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6B6" w:rsidRPr="003A0919" w:rsidRDefault="009536B6" w:rsidP="009536B6">
      <w:pPr>
        <w:pStyle w:val="Body"/>
        <w:widowControl w:val="0"/>
        <w:spacing w:after="160" w:line="256" w:lineRule="auto"/>
        <w:jc w:val="center"/>
        <w:rPr>
          <w:rFonts w:ascii="Times New Roman" w:hAnsi="Times New Roman" w:cs="Times New Roman"/>
          <w:color w:val="000000" w:themeColor="text1"/>
          <w:sz w:val="28"/>
          <w:szCs w:val="28"/>
        </w:rPr>
      </w:pPr>
      <w:r w:rsidRPr="003A0919">
        <w:rPr>
          <w:rFonts w:ascii="Times New Roman" w:hAnsi="Times New Roman" w:cs="Times New Roman"/>
          <w:b/>
          <w:bCs/>
          <w:color w:val="000000" w:themeColor="text1"/>
          <w:sz w:val="28"/>
          <w:szCs w:val="28"/>
          <w:lang w:val="en-US"/>
        </w:rPr>
        <w:t>Course Title:</w:t>
      </w:r>
      <w:r w:rsidRPr="003A0919">
        <w:rPr>
          <w:rFonts w:ascii="Times New Roman" w:hAnsi="Times New Roman" w:cs="Times New Roman"/>
          <w:bCs/>
          <w:color w:val="000000" w:themeColor="text1"/>
          <w:sz w:val="28"/>
          <w:szCs w:val="28"/>
          <w:lang w:val="en-US"/>
        </w:rPr>
        <w:t xml:space="preserve"> </w:t>
      </w:r>
      <w:r w:rsidR="00C86E69">
        <w:rPr>
          <w:rFonts w:ascii="Times New Roman" w:hAnsi="Times New Roman" w:cs="Times New Roman"/>
          <w:b/>
          <w:color w:val="000000" w:themeColor="text1"/>
          <w:sz w:val="28"/>
          <w:szCs w:val="28"/>
        </w:rPr>
        <w:t xml:space="preserve">Social </w:t>
      </w:r>
      <w:proofErr w:type="spellStart"/>
      <w:r w:rsidR="00C86E69">
        <w:rPr>
          <w:rFonts w:ascii="Times New Roman" w:hAnsi="Times New Roman" w:cs="Times New Roman"/>
          <w:b/>
          <w:color w:val="000000" w:themeColor="text1"/>
          <w:sz w:val="28"/>
          <w:szCs w:val="28"/>
        </w:rPr>
        <w:t>Behaviou</w:t>
      </w:r>
      <w:proofErr w:type="spellEnd"/>
      <w:r w:rsidR="00C86E69">
        <w:rPr>
          <w:rFonts w:ascii="Times New Roman" w:hAnsi="Times New Roman" w:cs="Times New Roman"/>
          <w:b/>
          <w:color w:val="000000" w:themeColor="text1"/>
          <w:sz w:val="28"/>
          <w:szCs w:val="28"/>
        </w:rPr>
        <w:t xml:space="preserve">, Economic </w:t>
      </w:r>
      <w:r>
        <w:rPr>
          <w:rFonts w:ascii="Times New Roman" w:hAnsi="Times New Roman" w:cs="Times New Roman"/>
          <w:b/>
          <w:color w:val="000000" w:themeColor="text1"/>
          <w:sz w:val="28"/>
          <w:szCs w:val="28"/>
        </w:rPr>
        <w:t>Decision making and Social Influence</w:t>
      </w:r>
    </w:p>
    <w:tbl>
      <w:tblPr>
        <w:tblW w:w="9360"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80" w:type="dxa"/>
          <w:left w:w="70" w:type="dxa"/>
          <w:bottom w:w="80" w:type="dxa"/>
          <w:right w:w="80" w:type="dxa"/>
        </w:tblCellMar>
        <w:tblLook w:val="04A0"/>
      </w:tblPr>
      <w:tblGrid>
        <w:gridCol w:w="9360"/>
      </w:tblGrid>
      <w:tr w:rsidR="009536B6" w:rsidRPr="00924BB1" w:rsidTr="00025387">
        <w:trPr>
          <w:trHeight w:val="2580"/>
          <w:jc w:val="center"/>
        </w:trPr>
        <w:tc>
          <w:tcPr>
            <w:tcW w:w="936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9536B6" w:rsidRPr="00924BB1" w:rsidRDefault="009536B6" w:rsidP="00025387">
            <w:pPr>
              <w:widowControl w:val="0"/>
              <w:spacing w:after="160" w:line="259" w:lineRule="auto"/>
              <w:rPr>
                <w:rFonts w:ascii="Times New Roman" w:eastAsia="Arial Unicode MS" w:hAnsi="Times New Roman" w:cs="Times New Roman"/>
                <w:color w:val="000000" w:themeColor="text1"/>
                <w:sz w:val="24"/>
                <w:szCs w:val="24"/>
                <w:u w:color="000000"/>
                <w:lang w:val="en-IN" w:eastAsia="en-IN" w:bidi="ar-SA"/>
              </w:rPr>
            </w:pPr>
            <w:bookmarkStart w:id="0" w:name="_Hlk5267300"/>
            <w:r>
              <w:rPr>
                <w:rFonts w:ascii="Times New Roman" w:eastAsia="Arial Unicode MS" w:hAnsi="Times New Roman" w:cs="Times New Roman"/>
                <w:b/>
                <w:bCs/>
                <w:color w:val="000000" w:themeColor="text1"/>
                <w:sz w:val="24"/>
                <w:szCs w:val="24"/>
                <w:u w:color="000000"/>
                <w:lang w:eastAsia="en-IN" w:bidi="ar-SA"/>
              </w:rPr>
              <w:t>Course Category: Minor</w:t>
            </w:r>
            <w:r w:rsidRPr="00924BB1">
              <w:rPr>
                <w:rFonts w:ascii="Times New Roman" w:eastAsia="Arial Unicode MS" w:hAnsi="Times New Roman" w:cs="Times New Roman"/>
                <w:b/>
                <w:bCs/>
                <w:color w:val="000000" w:themeColor="text1"/>
                <w:sz w:val="24"/>
                <w:szCs w:val="24"/>
                <w:u w:color="000000"/>
                <w:lang w:eastAsia="en-IN" w:bidi="ar-SA"/>
              </w:rPr>
              <w:t xml:space="preserve">                                </w:t>
            </w:r>
            <w:r>
              <w:rPr>
                <w:rFonts w:ascii="Times New Roman" w:eastAsia="Arial Unicode MS" w:hAnsi="Times New Roman" w:cs="Times New Roman"/>
                <w:b/>
                <w:bCs/>
                <w:color w:val="000000" w:themeColor="text1"/>
                <w:sz w:val="24"/>
                <w:szCs w:val="24"/>
                <w:u w:color="000000"/>
                <w:lang w:eastAsia="en-IN" w:bidi="ar-SA"/>
              </w:rPr>
              <w:t xml:space="preserve">         Schedule of Offering:  Even </w:t>
            </w:r>
            <w:r w:rsidRPr="00924BB1">
              <w:rPr>
                <w:rFonts w:ascii="Times New Roman" w:eastAsia="Arial Unicode MS" w:hAnsi="Times New Roman" w:cs="Times New Roman"/>
                <w:b/>
                <w:bCs/>
                <w:color w:val="000000" w:themeColor="text1"/>
                <w:sz w:val="24"/>
                <w:szCs w:val="24"/>
                <w:u w:color="000000"/>
                <w:lang w:eastAsia="en-IN" w:bidi="ar-SA"/>
              </w:rPr>
              <w:t>Semester</w:t>
            </w:r>
          </w:p>
          <w:p w:rsidR="009536B6" w:rsidRPr="00924BB1" w:rsidRDefault="009536B6" w:rsidP="00025387">
            <w:pPr>
              <w:widowControl w:val="0"/>
              <w:spacing w:after="160" w:line="259" w:lineRule="auto"/>
              <w:rPr>
                <w:rFonts w:ascii="Times New Roman" w:eastAsia="Arial Unicode MS" w:hAnsi="Times New Roman" w:cs="Times New Roman"/>
                <w:color w:val="000000" w:themeColor="text1"/>
                <w:sz w:val="24"/>
                <w:szCs w:val="24"/>
                <w:u w:color="000000"/>
                <w:lang w:val="en-IN" w:eastAsia="en-IN" w:bidi="ar-SA"/>
              </w:rPr>
            </w:pPr>
            <w:r>
              <w:rPr>
                <w:rFonts w:ascii="Times New Roman" w:eastAsia="Arial Unicode MS" w:hAnsi="Times New Roman" w:cs="Times New Roman"/>
                <w:b/>
                <w:bCs/>
                <w:color w:val="000000" w:themeColor="text1"/>
                <w:sz w:val="24"/>
                <w:szCs w:val="24"/>
                <w:u w:color="000000"/>
                <w:lang w:eastAsia="en-IN" w:bidi="ar-SA"/>
              </w:rPr>
              <w:t xml:space="preserve">Course Credit Structure:  3 </w:t>
            </w:r>
            <w:r w:rsidRPr="00924BB1">
              <w:rPr>
                <w:rFonts w:ascii="Times New Roman" w:eastAsia="Arial Unicode MS" w:hAnsi="Times New Roman" w:cs="Times New Roman"/>
                <w:b/>
                <w:bCs/>
                <w:color w:val="000000" w:themeColor="text1"/>
                <w:sz w:val="24"/>
                <w:szCs w:val="24"/>
                <w:u w:color="000000"/>
                <w:lang w:eastAsia="en-IN" w:bidi="ar-SA"/>
              </w:rPr>
              <w:t>Credits</w:t>
            </w:r>
          </w:p>
          <w:p w:rsidR="009536B6" w:rsidRPr="00924BB1" w:rsidRDefault="009536B6" w:rsidP="00025387">
            <w:pPr>
              <w:widowControl w:val="0"/>
              <w:spacing w:after="0" w:line="259" w:lineRule="auto"/>
              <w:rPr>
                <w:rFonts w:ascii="Times New Roman" w:eastAsia="Arial Unicode MS" w:hAnsi="Times New Roman" w:cs="Times New Roman"/>
                <w:color w:val="000000" w:themeColor="text1"/>
                <w:sz w:val="24"/>
                <w:szCs w:val="24"/>
                <w:u w:color="000000"/>
                <w:lang w:eastAsia="en-IN" w:bidi="ar-SA"/>
              </w:rPr>
            </w:pPr>
            <w:r>
              <w:rPr>
                <w:rFonts w:ascii="Times New Roman" w:eastAsia="Arial Unicode MS" w:hAnsi="Times New Roman" w:cs="Times New Roman"/>
                <w:b/>
                <w:bCs/>
                <w:color w:val="000000" w:themeColor="text1"/>
                <w:sz w:val="24"/>
                <w:szCs w:val="24"/>
                <w:u w:color="000000"/>
                <w:lang w:eastAsia="en-IN" w:bidi="ar-SA"/>
              </w:rPr>
              <w:t xml:space="preserve">Lecture:   2 </w:t>
            </w:r>
            <w:r w:rsidRPr="00924BB1">
              <w:rPr>
                <w:rFonts w:ascii="Times New Roman" w:eastAsia="Arial Unicode MS" w:hAnsi="Times New Roman" w:cs="Times New Roman"/>
                <w:b/>
                <w:bCs/>
                <w:color w:val="000000" w:themeColor="text1"/>
                <w:sz w:val="24"/>
                <w:szCs w:val="24"/>
                <w:u w:color="000000"/>
                <w:lang w:eastAsia="en-IN" w:bidi="ar-SA"/>
              </w:rPr>
              <w:t>Hours per week</w:t>
            </w:r>
          </w:p>
          <w:p w:rsidR="009536B6" w:rsidRPr="00924BB1" w:rsidRDefault="009536B6" w:rsidP="00025387">
            <w:pPr>
              <w:widowControl w:val="0"/>
              <w:spacing w:after="0" w:line="259" w:lineRule="auto"/>
              <w:ind w:left="720"/>
              <w:rPr>
                <w:rFonts w:ascii="Times New Roman" w:eastAsia="Arial Unicode MS" w:hAnsi="Times New Roman" w:cs="Times New Roman"/>
                <w:b/>
                <w:color w:val="000000" w:themeColor="text1"/>
                <w:sz w:val="24"/>
                <w:szCs w:val="24"/>
                <w:u w:color="000000"/>
                <w:lang w:eastAsia="en-IN" w:bidi="ar-SA"/>
              </w:rPr>
            </w:pPr>
          </w:p>
          <w:p w:rsidR="009536B6" w:rsidRPr="00924BB1" w:rsidRDefault="009536B6" w:rsidP="00025387">
            <w:pPr>
              <w:widowControl w:val="0"/>
              <w:spacing w:after="160" w:line="259" w:lineRule="auto"/>
              <w:rPr>
                <w:rFonts w:ascii="Times New Roman" w:eastAsia="Arial Unicode MS" w:hAnsi="Times New Roman" w:cs="Times New Roman"/>
                <w:color w:val="000000" w:themeColor="text1"/>
                <w:sz w:val="24"/>
                <w:szCs w:val="24"/>
                <w:u w:color="000000"/>
                <w:lang w:val="en-IN" w:eastAsia="en-IN" w:bidi="ar-SA"/>
              </w:rPr>
            </w:pPr>
            <w:r>
              <w:rPr>
                <w:rFonts w:ascii="Times New Roman" w:eastAsia="Arial Unicode MS" w:hAnsi="Times New Roman" w:cs="Times New Roman"/>
                <w:b/>
                <w:bCs/>
                <w:color w:val="000000" w:themeColor="text1"/>
                <w:sz w:val="24"/>
                <w:szCs w:val="24"/>
                <w:u w:color="000000"/>
                <w:lang w:eastAsia="en-IN" w:bidi="ar-SA"/>
              </w:rPr>
              <w:t>Contact Hours per we</w:t>
            </w:r>
            <w:r w:rsidR="005722D4">
              <w:rPr>
                <w:rFonts w:ascii="Times New Roman" w:eastAsia="Arial Unicode MS" w:hAnsi="Times New Roman" w:cs="Times New Roman"/>
                <w:b/>
                <w:bCs/>
                <w:color w:val="000000" w:themeColor="text1"/>
                <w:sz w:val="24"/>
                <w:szCs w:val="24"/>
                <w:u w:color="000000"/>
                <w:lang w:eastAsia="en-IN" w:bidi="ar-SA"/>
              </w:rPr>
              <w:t xml:space="preserve">ek:  3 </w:t>
            </w:r>
            <w:r w:rsidRPr="00924BB1">
              <w:rPr>
                <w:rFonts w:ascii="Times New Roman" w:eastAsia="Arial Unicode MS" w:hAnsi="Times New Roman" w:cs="Times New Roman"/>
                <w:b/>
                <w:bCs/>
                <w:color w:val="000000" w:themeColor="text1"/>
                <w:sz w:val="24"/>
                <w:szCs w:val="24"/>
                <w:u w:color="000000"/>
                <w:lang w:eastAsia="en-IN" w:bidi="ar-SA"/>
              </w:rPr>
              <w:t xml:space="preserve">Hours per week </w:t>
            </w:r>
          </w:p>
          <w:p w:rsidR="009536B6" w:rsidRPr="00924BB1" w:rsidRDefault="009536B6" w:rsidP="00025387">
            <w:pPr>
              <w:widowControl w:val="0"/>
              <w:spacing w:after="160" w:line="259" w:lineRule="auto"/>
              <w:rPr>
                <w:rFonts w:ascii="Times New Roman" w:eastAsia="Arial Unicode MS" w:hAnsi="Times New Roman" w:cs="Times New Roman"/>
                <w:color w:val="000000" w:themeColor="text1"/>
                <w:sz w:val="24"/>
                <w:szCs w:val="24"/>
                <w:u w:color="000000"/>
                <w:lang w:val="en-IN" w:eastAsia="en-IN" w:bidi="ar-SA"/>
              </w:rPr>
            </w:pPr>
            <w:r w:rsidRPr="00924BB1">
              <w:rPr>
                <w:rFonts w:ascii="Times New Roman" w:eastAsia="Arial Unicode MS" w:hAnsi="Times New Roman" w:cs="Times New Roman"/>
                <w:b/>
                <w:bCs/>
                <w:color w:val="000000" w:themeColor="text1"/>
                <w:sz w:val="24"/>
                <w:szCs w:val="24"/>
                <w:u w:color="000000"/>
                <w:lang w:eastAsia="en-IN" w:bidi="ar-SA"/>
              </w:rPr>
              <w:t xml:space="preserve">Course Instructor: </w:t>
            </w:r>
            <w:r>
              <w:rPr>
                <w:rFonts w:ascii="Times New Roman" w:eastAsia="Arial Unicode MS" w:hAnsi="Times New Roman" w:cs="Times New Roman"/>
                <w:b/>
                <w:bCs/>
                <w:color w:val="000000" w:themeColor="text1"/>
                <w:sz w:val="24"/>
                <w:szCs w:val="24"/>
                <w:u w:color="000000"/>
                <w:lang w:eastAsia="en-IN" w:bidi="ar-SA"/>
              </w:rPr>
              <w:t>Shilpa Ashok Pandit</w:t>
            </w:r>
          </w:p>
        </w:tc>
      </w:tr>
      <w:bookmarkEnd w:id="0"/>
    </w:tbl>
    <w:p w:rsidR="009536B6" w:rsidRPr="00924BB1" w:rsidRDefault="009536B6" w:rsidP="009536B6">
      <w:pPr>
        <w:rPr>
          <w:rFonts w:ascii="Times New Roman" w:hAnsi="Times New Roman" w:cs="Times New Roman"/>
          <w:color w:val="000000" w:themeColor="text1"/>
          <w:lang w:eastAsia="ja-JP"/>
        </w:rPr>
      </w:pPr>
    </w:p>
    <w:p w:rsidR="009536B6" w:rsidRPr="00924BB1" w:rsidRDefault="009536B6" w:rsidP="009536B6">
      <w:pPr>
        <w:pStyle w:val="ListParagraph"/>
        <w:widowControl w:val="0"/>
        <w:numPr>
          <w:ilvl w:val="0"/>
          <w:numId w:val="7"/>
        </w:numPr>
        <w:tabs>
          <w:tab w:val="left" w:pos="720"/>
        </w:tabs>
        <w:spacing w:before="100" w:beforeAutospacing="1" w:after="100" w:afterAutospacing="1"/>
        <w:contextualSpacing w:val="0"/>
        <w:jc w:val="both"/>
        <w:rPr>
          <w:rFonts w:ascii="Times New Roman" w:hAnsi="Times New Roman"/>
          <w:color w:val="000000" w:themeColor="text1"/>
          <w:lang w:val="fr-FR"/>
        </w:rPr>
      </w:pPr>
      <w:r w:rsidRPr="00924BB1">
        <w:rPr>
          <w:rFonts w:ascii="Times New Roman" w:hAnsi="Times New Roman"/>
          <w:b/>
          <w:color w:val="000000" w:themeColor="text1"/>
          <w:sz w:val="24"/>
          <w:szCs w:val="24"/>
        </w:rPr>
        <w:t>Introduction</w:t>
      </w:r>
    </w:p>
    <w:p w:rsidR="00523C45" w:rsidRDefault="009536B6" w:rsidP="00523C45">
      <w:pPr>
        <w:spacing w:before="100" w:beforeAutospacing="1" w:after="100" w:afterAutospacing="1" w:line="360" w:lineRule="auto"/>
        <w:jc w:val="both"/>
        <w:rPr>
          <w:rFonts w:ascii="Times New Roman" w:hAnsi="Times New Roman"/>
          <w:sz w:val="24"/>
          <w:szCs w:val="24"/>
        </w:rPr>
      </w:pPr>
      <w:r>
        <w:rPr>
          <w:rFonts w:ascii="Times New Roman" w:hAnsi="Times New Roman" w:cs="Times New Roman"/>
          <w:color w:val="000000" w:themeColor="text1"/>
          <w:sz w:val="24"/>
          <w:szCs w:val="24"/>
        </w:rPr>
        <w:t>The minor</w:t>
      </w:r>
      <w:r w:rsidRPr="00924BB1">
        <w:rPr>
          <w:rFonts w:ascii="Times New Roman" w:hAnsi="Times New Roman" w:cs="Times New Roman"/>
          <w:color w:val="000000" w:themeColor="text1"/>
          <w:sz w:val="24"/>
          <w:szCs w:val="24"/>
        </w:rPr>
        <w:t xml:space="preserve"> course titled, ‘</w:t>
      </w:r>
      <w:r w:rsidRPr="009536B6">
        <w:rPr>
          <w:rFonts w:ascii="Times New Roman" w:hAnsi="Times New Roman" w:cs="Times New Roman"/>
          <w:b/>
          <w:color w:val="000000" w:themeColor="text1"/>
          <w:sz w:val="24"/>
          <w:szCs w:val="24"/>
        </w:rPr>
        <w:t xml:space="preserve">Social </w:t>
      </w:r>
      <w:proofErr w:type="spellStart"/>
      <w:r w:rsidRPr="009536B6">
        <w:rPr>
          <w:rFonts w:ascii="Times New Roman" w:hAnsi="Times New Roman" w:cs="Times New Roman"/>
          <w:b/>
          <w:color w:val="000000" w:themeColor="text1"/>
          <w:sz w:val="24"/>
          <w:szCs w:val="24"/>
        </w:rPr>
        <w:t>Behaviour</w:t>
      </w:r>
      <w:proofErr w:type="spellEnd"/>
      <w:r w:rsidRPr="009536B6">
        <w:rPr>
          <w:rFonts w:ascii="Times New Roman" w:hAnsi="Times New Roman" w:cs="Times New Roman"/>
          <w:b/>
          <w:color w:val="000000" w:themeColor="text1"/>
          <w:sz w:val="24"/>
          <w:szCs w:val="24"/>
        </w:rPr>
        <w:t xml:space="preserve">, </w:t>
      </w:r>
      <w:r w:rsidR="001F083D">
        <w:rPr>
          <w:rFonts w:ascii="Times New Roman" w:hAnsi="Times New Roman" w:cs="Times New Roman"/>
          <w:b/>
          <w:color w:val="000000" w:themeColor="text1"/>
          <w:sz w:val="24"/>
          <w:szCs w:val="24"/>
        </w:rPr>
        <w:t xml:space="preserve">Economic </w:t>
      </w:r>
      <w:r w:rsidRPr="009536B6">
        <w:rPr>
          <w:rFonts w:ascii="Times New Roman" w:hAnsi="Times New Roman" w:cs="Times New Roman"/>
          <w:b/>
          <w:color w:val="000000" w:themeColor="text1"/>
          <w:sz w:val="24"/>
          <w:szCs w:val="24"/>
        </w:rPr>
        <w:t>Decision making and Social Influence</w:t>
      </w:r>
      <w:r w:rsidRPr="00924BB1">
        <w:rPr>
          <w:rFonts w:ascii="Times New Roman" w:hAnsi="Times New Roman" w:cs="Times New Roman"/>
          <w:color w:val="000000" w:themeColor="text1"/>
          <w:sz w:val="24"/>
          <w:szCs w:val="24"/>
        </w:rPr>
        <w:t xml:space="preserve"> ’ is </w:t>
      </w:r>
      <w:r w:rsidR="00627D91">
        <w:rPr>
          <w:rFonts w:ascii="Times New Roman" w:hAnsi="Times New Roman" w:cs="Times New Roman"/>
          <w:color w:val="000000" w:themeColor="text1"/>
          <w:sz w:val="24"/>
          <w:szCs w:val="24"/>
        </w:rPr>
        <w:t>offered as an introduction to social-psychological processes</w:t>
      </w:r>
      <w:r w:rsidR="00523C45">
        <w:rPr>
          <w:rFonts w:ascii="Times New Roman" w:hAnsi="Times New Roman" w:cs="Times New Roman"/>
          <w:color w:val="000000" w:themeColor="text1"/>
          <w:sz w:val="24"/>
          <w:szCs w:val="24"/>
        </w:rPr>
        <w:t xml:space="preserve"> that will be an</w:t>
      </w:r>
      <w:r w:rsidRPr="00924BB1">
        <w:rPr>
          <w:rFonts w:ascii="Times New Roman" w:hAnsi="Times New Roman" w:cs="Times New Roman"/>
          <w:color w:val="000000" w:themeColor="text1"/>
          <w:sz w:val="24"/>
          <w:szCs w:val="24"/>
        </w:rPr>
        <w:t xml:space="preserve"> e</w:t>
      </w:r>
      <w:r w:rsidR="00523C45">
        <w:rPr>
          <w:rFonts w:ascii="Times New Roman" w:hAnsi="Times New Roman" w:cs="Times New Roman"/>
          <w:color w:val="000000" w:themeColor="text1"/>
          <w:sz w:val="24"/>
          <w:szCs w:val="24"/>
        </w:rPr>
        <w:t xml:space="preserve">ssential and core aspect of  application of psychological science in interdisciplinary fields such as economics, social work and change in organizations. This minor will help the </w:t>
      </w:r>
      <w:proofErr w:type="gramStart"/>
      <w:r w:rsidR="00523C45">
        <w:rPr>
          <w:rFonts w:ascii="Times New Roman" w:hAnsi="Times New Roman" w:cs="Times New Roman"/>
          <w:color w:val="000000" w:themeColor="text1"/>
          <w:sz w:val="24"/>
          <w:szCs w:val="24"/>
        </w:rPr>
        <w:t>students</w:t>
      </w:r>
      <w:proofErr w:type="gramEnd"/>
      <w:r w:rsidR="00523C45">
        <w:rPr>
          <w:rFonts w:ascii="Times New Roman" w:hAnsi="Times New Roman" w:cs="Times New Roman"/>
          <w:color w:val="000000" w:themeColor="text1"/>
          <w:sz w:val="24"/>
          <w:szCs w:val="24"/>
        </w:rPr>
        <w:t xml:space="preserve"> employability as they will learn to apply this knowledge in their fields. The course</w:t>
      </w:r>
      <w:r w:rsidR="00523C45">
        <w:rPr>
          <w:rFonts w:ascii="Times New Roman" w:hAnsi="Times New Roman"/>
          <w:sz w:val="24"/>
          <w:szCs w:val="24"/>
        </w:rPr>
        <w:t xml:space="preserve"> starts with a basic understanding of social cognition and its context sensitivity. </w:t>
      </w:r>
      <w:proofErr w:type="gramStart"/>
      <w:r w:rsidR="00523C45">
        <w:rPr>
          <w:rFonts w:ascii="Times New Roman" w:hAnsi="Times New Roman"/>
          <w:sz w:val="24"/>
          <w:szCs w:val="24"/>
        </w:rPr>
        <w:t>Its</w:t>
      </w:r>
      <w:proofErr w:type="gramEnd"/>
      <w:r w:rsidR="00523C45">
        <w:rPr>
          <w:rFonts w:ascii="Times New Roman" w:hAnsi="Times New Roman"/>
          <w:sz w:val="24"/>
          <w:szCs w:val="24"/>
        </w:rPr>
        <w:t xml:space="preserve"> often heard among psychology students, that, ‘Humans are cognitive misers’, this, we will examine in a module on social cognition. Time is a context factor that completely changes cognizing and decision making, I will introduce the thinking processes in </w:t>
      </w:r>
      <w:proofErr w:type="gramStart"/>
      <w:r w:rsidR="00523C45">
        <w:rPr>
          <w:rFonts w:ascii="Times New Roman" w:hAnsi="Times New Roman"/>
          <w:sz w:val="24"/>
          <w:szCs w:val="24"/>
        </w:rPr>
        <w:t>humans  -</w:t>
      </w:r>
      <w:proofErr w:type="gramEnd"/>
      <w:r w:rsidR="00523C45">
        <w:rPr>
          <w:rFonts w:ascii="Times New Roman" w:hAnsi="Times New Roman"/>
          <w:sz w:val="24"/>
          <w:szCs w:val="24"/>
        </w:rPr>
        <w:t xml:space="preserve"> Thinking Fast and slow: automatic and deliberate thinking in humans. Next, we will discuss the cognitive fallacies that are a hallmark of human thinking and been understood through several experiments in psychology. Finally, </w:t>
      </w:r>
      <w:r w:rsidR="00B108CB">
        <w:rPr>
          <w:rFonts w:ascii="Times New Roman" w:hAnsi="Times New Roman"/>
          <w:sz w:val="24"/>
          <w:szCs w:val="24"/>
        </w:rPr>
        <w:t>the course will</w:t>
      </w:r>
      <w:r w:rsidR="00523C45">
        <w:rPr>
          <w:rFonts w:ascii="Times New Roman" w:hAnsi="Times New Roman"/>
          <w:sz w:val="24"/>
          <w:szCs w:val="24"/>
        </w:rPr>
        <w:t xml:space="preserve"> touch on social influence, persuasion, and negotiation process.  </w:t>
      </w:r>
    </w:p>
    <w:p w:rsidR="009536B6" w:rsidRPr="00924BB1" w:rsidRDefault="009536B6" w:rsidP="009536B6">
      <w:pPr>
        <w:tabs>
          <w:tab w:val="left" w:pos="720"/>
        </w:tabs>
        <w:spacing w:before="100" w:beforeAutospacing="1" w:after="100" w:afterAutospacing="1" w:line="480" w:lineRule="auto"/>
        <w:jc w:val="both"/>
        <w:rPr>
          <w:rFonts w:ascii="Times New Roman" w:hAnsi="Times New Roman" w:cs="Times New Roman"/>
          <w:b/>
          <w:color w:val="000000" w:themeColor="text1"/>
          <w:sz w:val="24"/>
          <w:szCs w:val="24"/>
        </w:rPr>
      </w:pPr>
      <w:r w:rsidRPr="00924BB1">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 xml:space="preserve"> </w:t>
      </w:r>
      <w:r w:rsidRPr="00924BB1">
        <w:rPr>
          <w:rFonts w:ascii="Times New Roman" w:hAnsi="Times New Roman" w:cs="Times New Roman"/>
          <w:b/>
          <w:color w:val="000000" w:themeColor="text1"/>
          <w:sz w:val="24"/>
          <w:szCs w:val="24"/>
        </w:rPr>
        <w:t>Course Objectives:</w:t>
      </w:r>
    </w:p>
    <w:p w:rsidR="00B108CB" w:rsidRPr="00B108CB" w:rsidRDefault="00B108CB" w:rsidP="00B108CB">
      <w:pPr>
        <w:pStyle w:val="ListParagraph"/>
        <w:numPr>
          <w:ilvl w:val="0"/>
          <w:numId w:val="21"/>
        </w:numPr>
        <w:spacing w:before="100" w:beforeAutospacing="1" w:after="100" w:afterAutospacing="1" w:line="360" w:lineRule="auto"/>
        <w:jc w:val="both"/>
        <w:rPr>
          <w:rFonts w:ascii="Times New Roman" w:hAnsi="Times New Roman"/>
          <w:sz w:val="24"/>
          <w:szCs w:val="24"/>
        </w:rPr>
      </w:pPr>
      <w:r w:rsidRPr="00B108CB">
        <w:rPr>
          <w:rFonts w:ascii="Times New Roman" w:hAnsi="Times New Roman"/>
          <w:sz w:val="24"/>
          <w:szCs w:val="24"/>
        </w:rPr>
        <w:t>To understand basic social psychological perspectives in thinking, decision making, judgements and social influence.</w:t>
      </w:r>
    </w:p>
    <w:p w:rsidR="00B108CB" w:rsidRPr="00B108CB" w:rsidRDefault="00B108CB" w:rsidP="00B108CB">
      <w:pPr>
        <w:pStyle w:val="ListParagraph"/>
        <w:numPr>
          <w:ilvl w:val="0"/>
          <w:numId w:val="21"/>
        </w:numPr>
        <w:spacing w:before="100" w:beforeAutospacing="1" w:after="100" w:afterAutospacing="1" w:line="360" w:lineRule="auto"/>
        <w:jc w:val="both"/>
        <w:rPr>
          <w:rFonts w:ascii="Times New Roman" w:hAnsi="Times New Roman"/>
          <w:sz w:val="24"/>
          <w:szCs w:val="24"/>
        </w:rPr>
      </w:pPr>
      <w:r w:rsidRPr="00B108CB">
        <w:rPr>
          <w:rFonts w:ascii="Times New Roman" w:hAnsi="Times New Roman"/>
          <w:sz w:val="24"/>
          <w:szCs w:val="24"/>
        </w:rPr>
        <w:t>To develop insights about the application social psychological perspectives</w:t>
      </w:r>
      <w:r>
        <w:rPr>
          <w:rFonts w:ascii="Times New Roman" w:hAnsi="Times New Roman"/>
          <w:sz w:val="24"/>
          <w:szCs w:val="24"/>
        </w:rPr>
        <w:t>, in interdisciplinary fields of behavioural economics, social work and policy analysis</w:t>
      </w:r>
      <w:r w:rsidRPr="00B108CB">
        <w:rPr>
          <w:rFonts w:ascii="Times New Roman" w:hAnsi="Times New Roman"/>
          <w:sz w:val="24"/>
          <w:szCs w:val="24"/>
        </w:rPr>
        <w:t>.</w:t>
      </w:r>
    </w:p>
    <w:p w:rsidR="009536B6" w:rsidRPr="00924BB1" w:rsidRDefault="009536B6" w:rsidP="009536B6">
      <w:pPr>
        <w:tabs>
          <w:tab w:val="left" w:pos="720"/>
        </w:tabs>
        <w:spacing w:before="100" w:beforeAutospacing="1" w:after="100" w:afterAutospacing="1"/>
        <w:jc w:val="both"/>
        <w:rPr>
          <w:rFonts w:ascii="Times New Roman" w:hAnsi="Times New Roman" w:cs="Times New Roman"/>
          <w:b/>
          <w:bCs/>
          <w:color w:val="000000" w:themeColor="text1"/>
          <w:sz w:val="24"/>
          <w:szCs w:val="24"/>
        </w:rPr>
      </w:pPr>
      <w:proofErr w:type="gramStart"/>
      <w:r w:rsidRPr="00924BB1">
        <w:rPr>
          <w:rFonts w:ascii="Times New Roman" w:hAnsi="Times New Roman" w:cs="Times New Roman"/>
          <w:b/>
          <w:bCs/>
          <w:color w:val="000000" w:themeColor="text1"/>
          <w:sz w:val="24"/>
          <w:szCs w:val="24"/>
        </w:rPr>
        <w:lastRenderedPageBreak/>
        <w:t>3.Pre</w:t>
      </w:r>
      <w:proofErr w:type="gramEnd"/>
      <w:r w:rsidRPr="00924BB1">
        <w:rPr>
          <w:rFonts w:ascii="Times New Roman" w:hAnsi="Times New Roman" w:cs="Times New Roman"/>
          <w:b/>
          <w:bCs/>
          <w:color w:val="000000" w:themeColor="text1"/>
          <w:sz w:val="24"/>
          <w:szCs w:val="24"/>
        </w:rPr>
        <w:t>-requisites:</w:t>
      </w:r>
    </w:p>
    <w:p w:rsidR="009536B6" w:rsidRPr="00924BB1" w:rsidRDefault="009536B6" w:rsidP="009536B6">
      <w:pPr>
        <w:pStyle w:val="Body"/>
        <w:widowControl w:val="0"/>
        <w:spacing w:line="256" w:lineRule="auto"/>
        <w:rPr>
          <w:rFonts w:ascii="Times New Roman" w:hAnsi="Times New Roman" w:cs="Times New Roman"/>
          <w:color w:val="000000" w:themeColor="text1"/>
          <w:lang w:val="en-US"/>
        </w:rPr>
      </w:pPr>
      <w:r w:rsidRPr="00924BB1">
        <w:rPr>
          <w:rFonts w:ascii="Times New Roman" w:hAnsi="Times New Roman" w:cs="Times New Roman"/>
          <w:color w:val="000000" w:themeColor="text1"/>
          <w:lang w:val="en-US"/>
        </w:rPr>
        <w:t>Registration as stud</w:t>
      </w:r>
      <w:r w:rsidR="00523C45">
        <w:rPr>
          <w:rFonts w:ascii="Times New Roman" w:hAnsi="Times New Roman" w:cs="Times New Roman"/>
          <w:color w:val="000000" w:themeColor="text1"/>
          <w:lang w:val="en-US"/>
        </w:rPr>
        <w:t xml:space="preserve">ent in CVV in any program </w:t>
      </w:r>
    </w:p>
    <w:p w:rsidR="009536B6" w:rsidRPr="00924BB1" w:rsidRDefault="009536B6" w:rsidP="009536B6">
      <w:pPr>
        <w:pStyle w:val="Body"/>
        <w:widowControl w:val="0"/>
        <w:spacing w:line="256" w:lineRule="auto"/>
        <w:rPr>
          <w:rFonts w:ascii="Times New Roman" w:hAnsi="Times New Roman" w:cs="Times New Roman"/>
          <w:color w:val="000000" w:themeColor="text1"/>
          <w:lang w:val="en-US"/>
        </w:rPr>
      </w:pPr>
    </w:p>
    <w:p w:rsidR="009536B6" w:rsidRPr="00924BB1" w:rsidRDefault="009536B6" w:rsidP="009536B6">
      <w:pPr>
        <w:pStyle w:val="Body"/>
        <w:widowControl w:val="0"/>
        <w:spacing w:line="256" w:lineRule="auto"/>
        <w:rPr>
          <w:rFonts w:ascii="Times New Roman" w:hAnsi="Times New Roman" w:cs="Times New Roman"/>
          <w:b/>
          <w:color w:val="000000" w:themeColor="text1"/>
          <w:lang w:val="en-US"/>
        </w:rPr>
      </w:pPr>
      <w:r w:rsidRPr="00924BB1">
        <w:rPr>
          <w:rFonts w:ascii="Times New Roman" w:hAnsi="Times New Roman" w:cs="Times New Roman"/>
          <w:b/>
          <w:color w:val="000000" w:themeColor="text1"/>
          <w:lang w:val="en-US"/>
        </w:rPr>
        <w:t>4: References:</w:t>
      </w:r>
    </w:p>
    <w:p w:rsidR="009536B6" w:rsidRPr="00B108CB" w:rsidRDefault="009536B6" w:rsidP="009536B6">
      <w:pPr>
        <w:pStyle w:val="ListParagraph"/>
        <w:numPr>
          <w:ilvl w:val="0"/>
          <w:numId w:val="12"/>
        </w:numPr>
        <w:tabs>
          <w:tab w:val="left" w:pos="720"/>
        </w:tabs>
        <w:autoSpaceDE w:val="0"/>
        <w:autoSpaceDN w:val="0"/>
        <w:adjustRightInd w:val="0"/>
        <w:spacing w:before="100" w:beforeAutospacing="1" w:after="100" w:afterAutospacing="1"/>
        <w:contextualSpacing w:val="0"/>
        <w:jc w:val="both"/>
        <w:rPr>
          <w:rFonts w:ascii="Times New Roman" w:hAnsi="Times New Roman"/>
          <w:color w:val="000000" w:themeColor="text1"/>
          <w:sz w:val="24"/>
          <w:szCs w:val="24"/>
          <w:lang w:val="en-US"/>
        </w:rPr>
      </w:pPr>
      <w:r w:rsidRPr="00226613">
        <w:rPr>
          <w:rFonts w:ascii="Times New Roman" w:hAnsi="Times New Roman"/>
          <w:color w:val="000000" w:themeColor="text1"/>
          <w:sz w:val="24"/>
          <w:szCs w:val="24"/>
          <w:lang w:val="en-IN"/>
        </w:rPr>
        <w:t xml:space="preserve">Schneider, FW; </w:t>
      </w:r>
      <w:proofErr w:type="spellStart"/>
      <w:r w:rsidRPr="00226613">
        <w:rPr>
          <w:rFonts w:ascii="Times New Roman" w:hAnsi="Times New Roman"/>
          <w:color w:val="000000" w:themeColor="text1"/>
          <w:sz w:val="24"/>
          <w:szCs w:val="24"/>
          <w:lang w:val="en-IN"/>
        </w:rPr>
        <w:t>Gruman</w:t>
      </w:r>
      <w:proofErr w:type="spellEnd"/>
      <w:r w:rsidRPr="00226613">
        <w:rPr>
          <w:rFonts w:ascii="Times New Roman" w:hAnsi="Times New Roman"/>
          <w:color w:val="000000" w:themeColor="text1"/>
          <w:sz w:val="24"/>
          <w:szCs w:val="24"/>
          <w:lang w:val="en-IN"/>
        </w:rPr>
        <w:t xml:space="preserve">, </w:t>
      </w:r>
      <w:proofErr w:type="spellStart"/>
      <w:r w:rsidRPr="00226613">
        <w:rPr>
          <w:rFonts w:ascii="Times New Roman" w:hAnsi="Times New Roman"/>
          <w:color w:val="000000" w:themeColor="text1"/>
          <w:sz w:val="24"/>
          <w:szCs w:val="24"/>
          <w:lang w:val="en-IN"/>
        </w:rPr>
        <w:t>JA</w:t>
      </w:r>
      <w:proofErr w:type="gramStart"/>
      <w:r w:rsidRPr="00226613">
        <w:rPr>
          <w:rFonts w:ascii="Times New Roman" w:hAnsi="Times New Roman"/>
          <w:color w:val="000000" w:themeColor="text1"/>
          <w:sz w:val="24"/>
          <w:szCs w:val="24"/>
          <w:lang w:val="en-IN"/>
        </w:rPr>
        <w:t>;Coutts</w:t>
      </w:r>
      <w:proofErr w:type="spellEnd"/>
      <w:proofErr w:type="gramEnd"/>
      <w:r w:rsidRPr="00226613">
        <w:rPr>
          <w:rFonts w:ascii="Times New Roman" w:hAnsi="Times New Roman"/>
          <w:color w:val="000000" w:themeColor="text1"/>
          <w:sz w:val="24"/>
          <w:szCs w:val="24"/>
          <w:lang w:val="en-IN"/>
        </w:rPr>
        <w:t xml:space="preserve">, LM(2012). </w:t>
      </w:r>
      <w:r w:rsidRPr="00226613">
        <w:rPr>
          <w:rFonts w:ascii="Times New Roman" w:hAnsi="Times New Roman"/>
          <w:i/>
          <w:iCs/>
          <w:color w:val="000000" w:themeColor="text1"/>
          <w:sz w:val="24"/>
          <w:szCs w:val="24"/>
          <w:lang w:val="en-IN"/>
        </w:rPr>
        <w:t>Applied Social Psychology: understanding and addressing social and Practical problems</w:t>
      </w:r>
      <w:r w:rsidRPr="00226613">
        <w:rPr>
          <w:rFonts w:ascii="Times New Roman" w:hAnsi="Times New Roman"/>
          <w:color w:val="000000" w:themeColor="text1"/>
          <w:sz w:val="24"/>
          <w:szCs w:val="24"/>
          <w:lang w:val="en-IN"/>
        </w:rPr>
        <w:t>. Sage South East Asia. New Delhi. Sage</w:t>
      </w:r>
    </w:p>
    <w:p w:rsidR="00B108CB" w:rsidRPr="004657B2" w:rsidRDefault="00B108CB" w:rsidP="009536B6">
      <w:pPr>
        <w:pStyle w:val="ListParagraph"/>
        <w:numPr>
          <w:ilvl w:val="0"/>
          <w:numId w:val="12"/>
        </w:numPr>
        <w:tabs>
          <w:tab w:val="left" w:pos="720"/>
        </w:tabs>
        <w:autoSpaceDE w:val="0"/>
        <w:autoSpaceDN w:val="0"/>
        <w:adjustRightInd w:val="0"/>
        <w:spacing w:before="100" w:beforeAutospacing="1" w:after="100" w:afterAutospacing="1"/>
        <w:contextualSpacing w:val="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IN"/>
        </w:rPr>
        <w:t xml:space="preserve">Brewer B. M.; </w:t>
      </w:r>
      <w:proofErr w:type="spellStart"/>
      <w:r>
        <w:rPr>
          <w:rFonts w:ascii="Times New Roman" w:hAnsi="Times New Roman"/>
          <w:color w:val="000000" w:themeColor="text1"/>
          <w:sz w:val="24"/>
          <w:szCs w:val="24"/>
          <w:lang w:val="en-IN"/>
        </w:rPr>
        <w:t>Hewstone</w:t>
      </w:r>
      <w:proofErr w:type="spellEnd"/>
      <w:r>
        <w:rPr>
          <w:rFonts w:ascii="Times New Roman" w:hAnsi="Times New Roman"/>
          <w:color w:val="000000" w:themeColor="text1"/>
          <w:sz w:val="24"/>
          <w:szCs w:val="24"/>
          <w:lang w:val="en-IN"/>
        </w:rPr>
        <w:t xml:space="preserve"> M. (2004) Applied Social Psychology Blackwell Publishing. Oxford. UK</w:t>
      </w:r>
    </w:p>
    <w:p w:rsidR="004657B2" w:rsidRDefault="004657B2" w:rsidP="004657B2">
      <w:pPr>
        <w:pStyle w:val="ListParagraph"/>
        <w:numPr>
          <w:ilvl w:val="0"/>
          <w:numId w:val="12"/>
        </w:numPr>
        <w:tabs>
          <w:tab w:val="left" w:pos="720"/>
        </w:tabs>
        <w:spacing w:before="100" w:beforeAutospacing="1" w:after="100" w:afterAutospacing="1"/>
        <w:contextualSpacing w:val="0"/>
        <w:jc w:val="both"/>
        <w:rPr>
          <w:rFonts w:ascii="Times New Roman" w:hAnsi="Times New Roman"/>
          <w:color w:val="000000" w:themeColor="text1"/>
          <w:sz w:val="24"/>
          <w:szCs w:val="24"/>
          <w:lang w:val="en-IN"/>
        </w:rPr>
      </w:pPr>
      <w:proofErr w:type="spellStart"/>
      <w:r>
        <w:rPr>
          <w:rFonts w:ascii="Times New Roman" w:hAnsi="Times New Roman"/>
          <w:color w:val="000000" w:themeColor="text1"/>
          <w:sz w:val="24"/>
          <w:szCs w:val="24"/>
          <w:lang w:val="en-IN"/>
        </w:rPr>
        <w:t>Carrell</w:t>
      </w:r>
      <w:proofErr w:type="spellEnd"/>
      <w:r>
        <w:rPr>
          <w:rFonts w:ascii="Times New Roman" w:hAnsi="Times New Roman"/>
          <w:color w:val="000000" w:themeColor="text1"/>
          <w:sz w:val="24"/>
          <w:szCs w:val="24"/>
          <w:lang w:val="en-IN"/>
        </w:rPr>
        <w:t xml:space="preserve">, Michael R.; </w:t>
      </w:r>
      <w:proofErr w:type="spellStart"/>
      <w:r>
        <w:rPr>
          <w:rFonts w:ascii="Times New Roman" w:hAnsi="Times New Roman"/>
          <w:color w:val="000000" w:themeColor="text1"/>
          <w:sz w:val="24"/>
          <w:szCs w:val="24"/>
          <w:lang w:val="en-IN"/>
        </w:rPr>
        <w:t>Heaverin</w:t>
      </w:r>
      <w:proofErr w:type="spellEnd"/>
      <w:r>
        <w:rPr>
          <w:rFonts w:ascii="Times New Roman" w:hAnsi="Times New Roman"/>
          <w:color w:val="000000" w:themeColor="text1"/>
          <w:sz w:val="24"/>
          <w:szCs w:val="24"/>
          <w:lang w:val="en-IN"/>
        </w:rPr>
        <w:t xml:space="preserve">, Christina </w:t>
      </w:r>
      <w:proofErr w:type="gramStart"/>
      <w:r>
        <w:rPr>
          <w:rFonts w:ascii="Times New Roman" w:hAnsi="Times New Roman"/>
          <w:color w:val="000000" w:themeColor="text1"/>
          <w:sz w:val="24"/>
          <w:szCs w:val="24"/>
          <w:lang w:val="en-IN"/>
        </w:rPr>
        <w:t>J.D(</w:t>
      </w:r>
      <w:proofErr w:type="gramEnd"/>
      <w:r>
        <w:rPr>
          <w:rFonts w:ascii="Times New Roman" w:hAnsi="Times New Roman"/>
          <w:color w:val="000000" w:themeColor="text1"/>
          <w:sz w:val="24"/>
          <w:szCs w:val="24"/>
          <w:lang w:val="en-IN"/>
        </w:rPr>
        <w:t xml:space="preserve">2008). Negotiating Essentials: Theory, Skills and Practice. Delhi. Pearson </w:t>
      </w:r>
    </w:p>
    <w:p w:rsidR="004657B2" w:rsidRPr="00B108CB" w:rsidRDefault="004657B2" w:rsidP="009536B6">
      <w:pPr>
        <w:pStyle w:val="ListParagraph"/>
        <w:numPr>
          <w:ilvl w:val="0"/>
          <w:numId w:val="12"/>
        </w:numPr>
        <w:tabs>
          <w:tab w:val="left" w:pos="720"/>
        </w:tabs>
        <w:autoSpaceDE w:val="0"/>
        <w:autoSpaceDN w:val="0"/>
        <w:adjustRightInd w:val="0"/>
        <w:spacing w:before="100" w:beforeAutospacing="1" w:after="100" w:afterAutospacing="1"/>
        <w:contextualSpacing w:val="0"/>
        <w:jc w:val="both"/>
        <w:rPr>
          <w:rFonts w:ascii="Times New Roman" w:hAnsi="Times New Roman"/>
          <w:color w:val="000000" w:themeColor="text1"/>
          <w:sz w:val="24"/>
          <w:szCs w:val="24"/>
          <w:lang w:val="en-US"/>
        </w:rPr>
      </w:pPr>
    </w:p>
    <w:p w:rsidR="00B108CB" w:rsidRDefault="00B108CB" w:rsidP="00B108CB">
      <w:pPr>
        <w:tabs>
          <w:tab w:val="left" w:pos="720"/>
        </w:tabs>
        <w:autoSpaceDE w:val="0"/>
        <w:autoSpaceDN w:val="0"/>
        <w:adjustRightInd w:val="0"/>
        <w:spacing w:before="100" w:beforeAutospacing="1" w:after="100" w:afterAutospacing="1"/>
        <w:jc w:val="both"/>
        <w:rPr>
          <w:rFonts w:ascii="Times New Roman" w:hAnsi="Times New Roman"/>
          <w:color w:val="000000" w:themeColor="text1"/>
          <w:sz w:val="24"/>
          <w:szCs w:val="24"/>
        </w:rPr>
      </w:pPr>
      <w:r>
        <w:rPr>
          <w:rFonts w:ascii="Times New Roman" w:hAnsi="Times New Roman"/>
          <w:color w:val="000000" w:themeColor="text1"/>
          <w:sz w:val="24"/>
          <w:szCs w:val="24"/>
        </w:rPr>
        <w:t>TEDX Talks</w:t>
      </w:r>
    </w:p>
    <w:p w:rsidR="00B108CB" w:rsidRDefault="00E823DA" w:rsidP="00B108CB">
      <w:pPr>
        <w:pStyle w:val="ListParagraph"/>
        <w:numPr>
          <w:ilvl w:val="1"/>
          <w:numId w:val="20"/>
        </w:numPr>
        <w:spacing w:before="100" w:beforeAutospacing="1" w:after="100" w:afterAutospacing="1" w:line="480" w:lineRule="auto"/>
        <w:ind w:left="716"/>
        <w:contextualSpacing w:val="0"/>
        <w:jc w:val="both"/>
        <w:rPr>
          <w:rFonts w:ascii="Times New Roman" w:hAnsi="Times New Roman"/>
          <w:sz w:val="24"/>
          <w:szCs w:val="24"/>
        </w:rPr>
      </w:pPr>
      <w:hyperlink r:id="rId5" w:history="1">
        <w:r w:rsidR="00B108CB" w:rsidRPr="00AB3746">
          <w:rPr>
            <w:rStyle w:val="Hyperlink"/>
            <w:rFonts w:ascii="Times New Roman" w:hAnsi="Times New Roman"/>
            <w:sz w:val="24"/>
            <w:szCs w:val="24"/>
          </w:rPr>
          <w:t>https://www.ted.com/talks/dan_ariely_asks_are_we_in_control_of_our_own_decisions</w:t>
        </w:r>
      </w:hyperlink>
    </w:p>
    <w:p w:rsidR="00B108CB" w:rsidRDefault="00E823DA" w:rsidP="00B108CB">
      <w:pPr>
        <w:pStyle w:val="ListParagraph"/>
        <w:numPr>
          <w:ilvl w:val="1"/>
          <w:numId w:val="20"/>
        </w:numPr>
        <w:spacing w:before="100" w:beforeAutospacing="1" w:after="100" w:afterAutospacing="1" w:line="480" w:lineRule="auto"/>
        <w:ind w:left="716"/>
        <w:contextualSpacing w:val="0"/>
        <w:jc w:val="both"/>
        <w:rPr>
          <w:rFonts w:ascii="Times New Roman" w:hAnsi="Times New Roman"/>
          <w:sz w:val="24"/>
          <w:szCs w:val="24"/>
        </w:rPr>
      </w:pPr>
      <w:hyperlink r:id="rId6" w:history="1">
        <w:r w:rsidR="00B108CB" w:rsidRPr="00AB3746">
          <w:rPr>
            <w:rStyle w:val="Hyperlink"/>
            <w:rFonts w:ascii="Times New Roman" w:hAnsi="Times New Roman"/>
            <w:sz w:val="24"/>
            <w:szCs w:val="24"/>
          </w:rPr>
          <w:t>https://www.ted.com/talks/alex_laskey_how_behavioral_science_can_lower_your_energy_bill</w:t>
        </w:r>
      </w:hyperlink>
    </w:p>
    <w:p w:rsidR="00B108CB" w:rsidRDefault="00E823DA" w:rsidP="00B108CB">
      <w:pPr>
        <w:pStyle w:val="ListParagraph"/>
        <w:numPr>
          <w:ilvl w:val="1"/>
          <w:numId w:val="20"/>
        </w:numPr>
        <w:spacing w:before="100" w:beforeAutospacing="1" w:after="100" w:afterAutospacing="1" w:line="480" w:lineRule="auto"/>
        <w:ind w:left="716"/>
        <w:contextualSpacing w:val="0"/>
        <w:jc w:val="both"/>
        <w:rPr>
          <w:rFonts w:ascii="Times New Roman" w:hAnsi="Times New Roman"/>
          <w:sz w:val="24"/>
          <w:szCs w:val="24"/>
        </w:rPr>
      </w:pPr>
      <w:hyperlink r:id="rId7" w:history="1">
        <w:r w:rsidR="00B108CB" w:rsidRPr="00AB3746">
          <w:rPr>
            <w:rStyle w:val="Hyperlink"/>
            <w:rFonts w:ascii="Times New Roman" w:hAnsi="Times New Roman"/>
            <w:sz w:val="24"/>
            <w:szCs w:val="24"/>
          </w:rPr>
          <w:t>https://www.ted.com/talks/sendhil_mullainathan</w:t>
        </w:r>
      </w:hyperlink>
    </w:p>
    <w:p w:rsidR="00B108CB" w:rsidRDefault="00E823DA" w:rsidP="00B108CB">
      <w:pPr>
        <w:pStyle w:val="ListParagraph"/>
        <w:numPr>
          <w:ilvl w:val="1"/>
          <w:numId w:val="20"/>
        </w:numPr>
        <w:spacing w:before="100" w:beforeAutospacing="1" w:after="100" w:afterAutospacing="1" w:line="480" w:lineRule="auto"/>
        <w:ind w:left="716"/>
        <w:contextualSpacing w:val="0"/>
        <w:jc w:val="both"/>
        <w:rPr>
          <w:rFonts w:ascii="Times New Roman" w:hAnsi="Times New Roman"/>
          <w:sz w:val="24"/>
          <w:szCs w:val="24"/>
        </w:rPr>
      </w:pPr>
      <w:hyperlink r:id="rId8" w:history="1">
        <w:r w:rsidR="00B108CB" w:rsidRPr="00AB3746">
          <w:rPr>
            <w:rStyle w:val="Hyperlink"/>
            <w:rFonts w:ascii="Times New Roman" w:hAnsi="Times New Roman"/>
            <w:sz w:val="24"/>
            <w:szCs w:val="24"/>
          </w:rPr>
          <w:t>https://www.ted.com/talks/colin_camerer_neuroscience_game_theory_monkeys</w:t>
        </w:r>
      </w:hyperlink>
    </w:p>
    <w:p w:rsidR="00B108CB" w:rsidRDefault="00E823DA" w:rsidP="00B108CB">
      <w:pPr>
        <w:pStyle w:val="ListParagraph"/>
        <w:numPr>
          <w:ilvl w:val="1"/>
          <w:numId w:val="20"/>
        </w:numPr>
        <w:spacing w:before="100" w:beforeAutospacing="1" w:after="100" w:afterAutospacing="1" w:line="480" w:lineRule="auto"/>
        <w:ind w:left="716"/>
        <w:contextualSpacing w:val="0"/>
        <w:jc w:val="both"/>
        <w:rPr>
          <w:rFonts w:ascii="Times New Roman" w:hAnsi="Times New Roman"/>
          <w:sz w:val="24"/>
          <w:szCs w:val="24"/>
        </w:rPr>
      </w:pPr>
      <w:hyperlink r:id="rId9" w:history="1">
        <w:r w:rsidR="00B108CB" w:rsidRPr="00AB3746">
          <w:rPr>
            <w:rStyle w:val="Hyperlink"/>
            <w:rFonts w:ascii="Times New Roman" w:hAnsi="Times New Roman"/>
            <w:sz w:val="24"/>
            <w:szCs w:val="24"/>
          </w:rPr>
          <w:t>https://www.ted.com/talks/barry_schwartz_on_the_paradox_of_choice</w:t>
        </w:r>
      </w:hyperlink>
    </w:p>
    <w:p w:rsidR="009536B6" w:rsidRDefault="009536B6" w:rsidP="009536B6">
      <w:pPr>
        <w:pStyle w:val="Body"/>
        <w:widowControl w:val="0"/>
        <w:spacing w:line="256" w:lineRule="auto"/>
        <w:rPr>
          <w:rFonts w:ascii="Times New Roman" w:hAnsi="Times New Roman" w:cs="Times New Roman"/>
          <w:b/>
          <w:color w:val="000000" w:themeColor="text1"/>
          <w:lang w:val="en-US"/>
        </w:rPr>
      </w:pPr>
      <w:r w:rsidRPr="00924BB1">
        <w:rPr>
          <w:rFonts w:ascii="Times New Roman" w:hAnsi="Times New Roman" w:cs="Times New Roman"/>
          <w:b/>
          <w:color w:val="000000" w:themeColor="text1"/>
          <w:lang w:val="en-US"/>
        </w:rPr>
        <w:t>5: Module-wise Topics:</w:t>
      </w:r>
    </w:p>
    <w:p w:rsidR="00B108CB" w:rsidRPr="001F083D" w:rsidRDefault="00B108CB" w:rsidP="00B108CB">
      <w:pPr>
        <w:spacing w:before="120" w:after="120"/>
        <w:rPr>
          <w:rFonts w:ascii="Times New Roman" w:hAnsi="Times New Roman" w:cs="Times New Roman"/>
          <w:sz w:val="24"/>
          <w:szCs w:val="24"/>
        </w:rPr>
      </w:pPr>
      <w:r w:rsidRPr="001F083D">
        <w:rPr>
          <w:rFonts w:ascii="Times New Roman" w:hAnsi="Times New Roman" w:cs="Times New Roman"/>
          <w:b/>
          <w:bCs/>
          <w:sz w:val="24"/>
          <w:szCs w:val="24"/>
        </w:rPr>
        <w:t>Module 1 - Introduction</w:t>
      </w:r>
      <w:r w:rsidRPr="001F083D">
        <w:rPr>
          <w:rFonts w:ascii="Times New Roman" w:hAnsi="Times New Roman" w:cs="Times New Roman"/>
          <w:sz w:val="24"/>
          <w:szCs w:val="24"/>
        </w:rPr>
        <w:t xml:space="preserve">: </w:t>
      </w:r>
      <w:r w:rsidRPr="001F083D">
        <w:rPr>
          <w:rFonts w:ascii="Times New Roman" w:hAnsi="Times New Roman" w:cs="Times New Roman"/>
          <w:b/>
          <w:bCs/>
          <w:sz w:val="24"/>
          <w:szCs w:val="24"/>
        </w:rPr>
        <w:t xml:space="preserve">Rationality, Irrationality and Bounded </w:t>
      </w:r>
      <w:proofErr w:type="gramStart"/>
      <w:r w:rsidRPr="001F083D">
        <w:rPr>
          <w:rFonts w:ascii="Times New Roman" w:hAnsi="Times New Roman" w:cs="Times New Roman"/>
          <w:b/>
          <w:bCs/>
          <w:sz w:val="24"/>
          <w:szCs w:val="24"/>
        </w:rPr>
        <w:t>Rationality</w:t>
      </w:r>
      <w:r w:rsidR="001F083D">
        <w:rPr>
          <w:rFonts w:ascii="Times New Roman" w:hAnsi="Times New Roman" w:cs="Times New Roman"/>
          <w:b/>
          <w:bCs/>
          <w:sz w:val="24"/>
          <w:szCs w:val="24"/>
        </w:rPr>
        <w:t>(</w:t>
      </w:r>
      <w:proofErr w:type="gramEnd"/>
      <w:r w:rsidR="001F083D">
        <w:rPr>
          <w:rFonts w:ascii="Times New Roman" w:hAnsi="Times New Roman" w:cs="Times New Roman"/>
          <w:b/>
          <w:bCs/>
          <w:sz w:val="24"/>
          <w:szCs w:val="24"/>
        </w:rPr>
        <w:t xml:space="preserve">12 </w:t>
      </w:r>
      <w:r w:rsidR="005722D4" w:rsidRPr="001F083D">
        <w:rPr>
          <w:rFonts w:ascii="Times New Roman" w:hAnsi="Times New Roman" w:cs="Times New Roman"/>
          <w:b/>
          <w:bCs/>
          <w:sz w:val="24"/>
          <w:szCs w:val="24"/>
        </w:rPr>
        <w:t>sessions)</w:t>
      </w:r>
    </w:p>
    <w:p w:rsidR="00B108CB" w:rsidRPr="001F083D" w:rsidRDefault="00B108CB" w:rsidP="005722D4">
      <w:pPr>
        <w:pStyle w:val="ListParagraph"/>
        <w:numPr>
          <w:ilvl w:val="0"/>
          <w:numId w:val="22"/>
        </w:numPr>
        <w:spacing w:before="120" w:after="120"/>
        <w:rPr>
          <w:rFonts w:ascii="Times New Roman" w:hAnsi="Times New Roman"/>
          <w:sz w:val="24"/>
          <w:szCs w:val="24"/>
        </w:rPr>
      </w:pPr>
      <w:r w:rsidRPr="001F083D">
        <w:rPr>
          <w:rFonts w:ascii="Times New Roman" w:hAnsi="Times New Roman"/>
          <w:sz w:val="24"/>
          <w:szCs w:val="24"/>
        </w:rPr>
        <w:t>Rationality, Psychological utilities and irrationalities</w:t>
      </w:r>
    </w:p>
    <w:p w:rsidR="00B108CB" w:rsidRPr="001F083D" w:rsidRDefault="00B108CB" w:rsidP="005722D4">
      <w:pPr>
        <w:pStyle w:val="ListParagraph"/>
        <w:numPr>
          <w:ilvl w:val="0"/>
          <w:numId w:val="22"/>
        </w:numPr>
        <w:spacing w:before="120" w:after="120"/>
        <w:rPr>
          <w:rFonts w:ascii="Times New Roman" w:hAnsi="Times New Roman"/>
          <w:sz w:val="24"/>
          <w:szCs w:val="24"/>
        </w:rPr>
      </w:pPr>
      <w:r w:rsidRPr="001F083D">
        <w:rPr>
          <w:rFonts w:ascii="Times New Roman" w:hAnsi="Times New Roman"/>
          <w:sz w:val="24"/>
          <w:szCs w:val="24"/>
        </w:rPr>
        <w:t>Bounded ratio</w:t>
      </w:r>
      <w:r w:rsidR="001F083D">
        <w:rPr>
          <w:rFonts w:ascii="Times New Roman" w:hAnsi="Times New Roman"/>
          <w:sz w:val="24"/>
          <w:szCs w:val="24"/>
        </w:rPr>
        <w:t xml:space="preserve">nality, </w:t>
      </w:r>
      <w:proofErr w:type="spellStart"/>
      <w:r w:rsidR="001F083D">
        <w:rPr>
          <w:rFonts w:ascii="Times New Roman" w:hAnsi="Times New Roman"/>
          <w:sz w:val="24"/>
          <w:szCs w:val="24"/>
        </w:rPr>
        <w:t>satisficing</w:t>
      </w:r>
      <w:proofErr w:type="spellEnd"/>
      <w:r w:rsidR="001F083D">
        <w:rPr>
          <w:rFonts w:ascii="Times New Roman" w:hAnsi="Times New Roman"/>
          <w:sz w:val="24"/>
          <w:szCs w:val="24"/>
        </w:rPr>
        <w:t xml:space="preserve">, </w:t>
      </w:r>
    </w:p>
    <w:p w:rsidR="00B108CB" w:rsidRPr="001F083D" w:rsidRDefault="001F083D" w:rsidP="005722D4">
      <w:pPr>
        <w:pStyle w:val="ListParagraph"/>
        <w:numPr>
          <w:ilvl w:val="0"/>
          <w:numId w:val="22"/>
        </w:numPr>
        <w:spacing w:before="120" w:after="120"/>
        <w:rPr>
          <w:rFonts w:ascii="Times New Roman" w:hAnsi="Times New Roman"/>
          <w:sz w:val="24"/>
          <w:szCs w:val="24"/>
        </w:rPr>
      </w:pPr>
      <w:r>
        <w:rPr>
          <w:rFonts w:ascii="Times New Roman" w:hAnsi="Times New Roman"/>
          <w:sz w:val="24"/>
          <w:szCs w:val="24"/>
        </w:rPr>
        <w:t xml:space="preserve">Social thinking </w:t>
      </w:r>
      <w:proofErr w:type="spellStart"/>
      <w:r w:rsidR="00B108CB" w:rsidRPr="001F083D">
        <w:rPr>
          <w:rFonts w:ascii="Times New Roman" w:hAnsi="Times New Roman"/>
          <w:sz w:val="24"/>
          <w:szCs w:val="24"/>
        </w:rPr>
        <w:t>Thinking</w:t>
      </w:r>
      <w:proofErr w:type="spellEnd"/>
      <w:r>
        <w:rPr>
          <w:rFonts w:ascii="Times New Roman" w:hAnsi="Times New Roman"/>
          <w:sz w:val="24"/>
          <w:szCs w:val="24"/>
        </w:rPr>
        <w:t xml:space="preserve"> </w:t>
      </w:r>
      <w:r w:rsidR="00B108CB" w:rsidRPr="001F083D">
        <w:rPr>
          <w:rFonts w:ascii="Times New Roman" w:hAnsi="Times New Roman"/>
          <w:sz w:val="24"/>
          <w:szCs w:val="24"/>
        </w:rPr>
        <w:t xml:space="preserve"> Fast and Slow: Automatic and Deliberate modes of human thinking </w:t>
      </w:r>
    </w:p>
    <w:p w:rsidR="001F083D" w:rsidRDefault="001F083D" w:rsidP="001F083D">
      <w:pPr>
        <w:tabs>
          <w:tab w:val="left" w:pos="720"/>
        </w:tabs>
        <w:spacing w:before="100" w:beforeAutospacing="1" w:after="100" w:afterAutospacing="1"/>
        <w:jc w:val="both"/>
        <w:rPr>
          <w:rFonts w:ascii="Times New Roman" w:hAnsi="Times New Roman"/>
          <w:color w:val="000000" w:themeColor="text1"/>
          <w:sz w:val="24"/>
          <w:szCs w:val="24"/>
          <w:lang w:val="en-IN"/>
        </w:rPr>
      </w:pPr>
      <w:r w:rsidRPr="00924BB1">
        <w:rPr>
          <w:rFonts w:ascii="Times New Roman" w:hAnsi="Times New Roman" w:cs="Times New Roman"/>
          <w:b/>
          <w:color w:val="000000" w:themeColor="text1"/>
          <w:sz w:val="24"/>
          <w:szCs w:val="24"/>
        </w:rPr>
        <w:t>Readings</w:t>
      </w:r>
      <w:r>
        <w:rPr>
          <w:rFonts w:ascii="Times New Roman" w:hAnsi="Times New Roman" w:cs="Times New Roman"/>
          <w:b/>
          <w:color w:val="000000" w:themeColor="text1"/>
          <w:sz w:val="24"/>
          <w:szCs w:val="24"/>
        </w:rPr>
        <w:t>:</w:t>
      </w:r>
    </w:p>
    <w:p w:rsidR="001F083D" w:rsidRPr="00E06A51" w:rsidRDefault="001F083D" w:rsidP="001F083D">
      <w:pPr>
        <w:pStyle w:val="ListParagraph"/>
        <w:numPr>
          <w:ilvl w:val="0"/>
          <w:numId w:val="11"/>
        </w:numPr>
        <w:tabs>
          <w:tab w:val="left" w:pos="720"/>
        </w:tabs>
        <w:spacing w:before="100" w:beforeAutospacing="1" w:after="100" w:afterAutospacing="1"/>
        <w:contextualSpacing w:val="0"/>
        <w:jc w:val="both"/>
        <w:rPr>
          <w:rFonts w:ascii="Times New Roman" w:hAnsi="Times New Roman"/>
          <w:color w:val="000000" w:themeColor="text1"/>
          <w:sz w:val="24"/>
          <w:szCs w:val="24"/>
          <w:lang w:val="en-IN"/>
        </w:rPr>
      </w:pPr>
      <w:proofErr w:type="spellStart"/>
      <w:r w:rsidRPr="00E06A51">
        <w:rPr>
          <w:rFonts w:ascii="Times New Roman" w:hAnsi="Times New Roman"/>
          <w:color w:val="000000" w:themeColor="text1"/>
          <w:sz w:val="24"/>
          <w:szCs w:val="24"/>
          <w:lang w:val="en-IN"/>
        </w:rPr>
        <w:t>Schneider</w:t>
      </w:r>
      <w:proofErr w:type="gramStart"/>
      <w:r w:rsidRPr="00E06A51">
        <w:rPr>
          <w:rFonts w:ascii="Times New Roman" w:hAnsi="Times New Roman"/>
          <w:color w:val="000000" w:themeColor="text1"/>
          <w:sz w:val="24"/>
          <w:szCs w:val="24"/>
          <w:lang w:val="en-IN"/>
        </w:rPr>
        <w:t>,FW</w:t>
      </w:r>
      <w:proofErr w:type="spellEnd"/>
      <w:proofErr w:type="gramEnd"/>
      <w:r w:rsidRPr="00E06A51">
        <w:rPr>
          <w:rFonts w:ascii="Times New Roman" w:hAnsi="Times New Roman"/>
          <w:color w:val="000000" w:themeColor="text1"/>
          <w:sz w:val="24"/>
          <w:szCs w:val="24"/>
          <w:lang w:val="en-IN"/>
        </w:rPr>
        <w:t xml:space="preserve">; </w:t>
      </w:r>
      <w:proofErr w:type="spellStart"/>
      <w:r w:rsidRPr="00E06A51">
        <w:rPr>
          <w:rFonts w:ascii="Times New Roman" w:hAnsi="Times New Roman"/>
          <w:color w:val="000000" w:themeColor="text1"/>
          <w:sz w:val="24"/>
          <w:szCs w:val="24"/>
          <w:lang w:val="en-IN"/>
        </w:rPr>
        <w:t>Gruman</w:t>
      </w:r>
      <w:proofErr w:type="spellEnd"/>
      <w:r w:rsidRPr="00E06A51">
        <w:rPr>
          <w:rFonts w:ascii="Times New Roman" w:hAnsi="Times New Roman"/>
          <w:color w:val="000000" w:themeColor="text1"/>
          <w:sz w:val="24"/>
          <w:szCs w:val="24"/>
          <w:lang w:val="en-IN"/>
        </w:rPr>
        <w:t xml:space="preserve">, </w:t>
      </w:r>
      <w:proofErr w:type="spellStart"/>
      <w:r w:rsidRPr="00E06A51">
        <w:rPr>
          <w:rFonts w:ascii="Times New Roman" w:hAnsi="Times New Roman"/>
          <w:color w:val="000000" w:themeColor="text1"/>
          <w:sz w:val="24"/>
          <w:szCs w:val="24"/>
          <w:lang w:val="en-IN"/>
        </w:rPr>
        <w:t>JA;Coutts</w:t>
      </w:r>
      <w:proofErr w:type="spellEnd"/>
      <w:r w:rsidRPr="00E06A51">
        <w:rPr>
          <w:rFonts w:ascii="Times New Roman" w:hAnsi="Times New Roman"/>
          <w:color w:val="000000" w:themeColor="text1"/>
          <w:sz w:val="24"/>
          <w:szCs w:val="24"/>
          <w:lang w:val="en-IN"/>
        </w:rPr>
        <w:t>, LM(2012). Applied Social Psychology: understanding and addressing social and Practical problems. Sage South East Asia. New Delhi. Sage</w:t>
      </w:r>
    </w:p>
    <w:p w:rsidR="001F083D" w:rsidRPr="00E06A51" w:rsidRDefault="001F083D" w:rsidP="001F083D">
      <w:pPr>
        <w:pStyle w:val="ListParagraph"/>
        <w:numPr>
          <w:ilvl w:val="0"/>
          <w:numId w:val="11"/>
        </w:numPr>
        <w:tabs>
          <w:tab w:val="left" w:pos="720"/>
        </w:tabs>
        <w:spacing w:before="100" w:beforeAutospacing="1" w:after="100" w:afterAutospacing="1"/>
        <w:contextualSpacing w:val="0"/>
        <w:jc w:val="both"/>
        <w:rPr>
          <w:rFonts w:ascii="Times New Roman" w:hAnsi="Times New Roman"/>
          <w:color w:val="000000" w:themeColor="text1"/>
          <w:sz w:val="24"/>
          <w:szCs w:val="24"/>
          <w:lang w:val="en-IN"/>
        </w:rPr>
      </w:pPr>
      <w:proofErr w:type="spellStart"/>
      <w:r w:rsidRPr="00E06A51">
        <w:rPr>
          <w:rFonts w:ascii="Times New Roman" w:hAnsi="Times New Roman"/>
          <w:color w:val="000000" w:themeColor="text1"/>
          <w:sz w:val="24"/>
          <w:szCs w:val="24"/>
          <w:lang w:val="en-IN"/>
        </w:rPr>
        <w:t>Carrell</w:t>
      </w:r>
      <w:proofErr w:type="spellEnd"/>
      <w:r w:rsidRPr="00E06A51">
        <w:rPr>
          <w:rFonts w:ascii="Times New Roman" w:hAnsi="Times New Roman"/>
          <w:color w:val="000000" w:themeColor="text1"/>
          <w:sz w:val="24"/>
          <w:szCs w:val="24"/>
          <w:lang w:val="en-IN"/>
        </w:rPr>
        <w:t xml:space="preserve">, Michael R.; </w:t>
      </w:r>
      <w:proofErr w:type="spellStart"/>
      <w:r w:rsidRPr="00E06A51">
        <w:rPr>
          <w:rFonts w:ascii="Times New Roman" w:hAnsi="Times New Roman"/>
          <w:color w:val="000000" w:themeColor="text1"/>
          <w:sz w:val="24"/>
          <w:szCs w:val="24"/>
          <w:lang w:val="en-IN"/>
        </w:rPr>
        <w:t>Heaverin</w:t>
      </w:r>
      <w:proofErr w:type="spellEnd"/>
      <w:r w:rsidRPr="00E06A51">
        <w:rPr>
          <w:rFonts w:ascii="Times New Roman" w:hAnsi="Times New Roman"/>
          <w:color w:val="000000" w:themeColor="text1"/>
          <w:sz w:val="24"/>
          <w:szCs w:val="24"/>
          <w:lang w:val="en-IN"/>
        </w:rPr>
        <w:t xml:space="preserve">, Christina </w:t>
      </w:r>
      <w:proofErr w:type="gramStart"/>
      <w:r w:rsidRPr="00E06A51">
        <w:rPr>
          <w:rFonts w:ascii="Times New Roman" w:hAnsi="Times New Roman"/>
          <w:color w:val="000000" w:themeColor="text1"/>
          <w:sz w:val="24"/>
          <w:szCs w:val="24"/>
          <w:lang w:val="en-IN"/>
        </w:rPr>
        <w:t>J.D(</w:t>
      </w:r>
      <w:proofErr w:type="gramEnd"/>
      <w:r w:rsidRPr="00E06A51">
        <w:rPr>
          <w:rFonts w:ascii="Times New Roman" w:hAnsi="Times New Roman"/>
          <w:color w:val="000000" w:themeColor="text1"/>
          <w:sz w:val="24"/>
          <w:szCs w:val="24"/>
          <w:lang w:val="en-IN"/>
        </w:rPr>
        <w:t xml:space="preserve">2008). Negotiating Essentials: Theory, Skills and Practice. Delhi. Pearson </w:t>
      </w:r>
    </w:p>
    <w:p w:rsidR="001F083D" w:rsidRPr="00E06A51" w:rsidRDefault="001F083D" w:rsidP="001F083D">
      <w:pPr>
        <w:pStyle w:val="ListParagraph"/>
        <w:numPr>
          <w:ilvl w:val="0"/>
          <w:numId w:val="11"/>
        </w:numPr>
        <w:tabs>
          <w:tab w:val="left" w:pos="720"/>
        </w:tabs>
        <w:spacing w:before="100" w:beforeAutospacing="1" w:after="100" w:afterAutospacing="1"/>
        <w:contextualSpacing w:val="0"/>
        <w:jc w:val="both"/>
        <w:rPr>
          <w:rFonts w:ascii="Times New Roman" w:hAnsi="Times New Roman"/>
          <w:color w:val="000000" w:themeColor="text1"/>
          <w:sz w:val="24"/>
          <w:szCs w:val="24"/>
          <w:lang w:val="en-IN"/>
        </w:rPr>
      </w:pPr>
      <w:r w:rsidRPr="00E06A51">
        <w:rPr>
          <w:rFonts w:ascii="Times New Roman" w:hAnsi="Times New Roman"/>
          <w:color w:val="000000" w:themeColor="text1"/>
          <w:sz w:val="24"/>
          <w:szCs w:val="24"/>
          <w:lang w:val="en-IN"/>
        </w:rPr>
        <w:lastRenderedPageBreak/>
        <w:t xml:space="preserve">Brewer B. M.; </w:t>
      </w:r>
      <w:proofErr w:type="spellStart"/>
      <w:r w:rsidRPr="00E06A51">
        <w:rPr>
          <w:rFonts w:ascii="Times New Roman" w:hAnsi="Times New Roman"/>
          <w:color w:val="000000" w:themeColor="text1"/>
          <w:sz w:val="24"/>
          <w:szCs w:val="24"/>
          <w:lang w:val="en-IN"/>
        </w:rPr>
        <w:t>Hewstone</w:t>
      </w:r>
      <w:proofErr w:type="spellEnd"/>
      <w:r w:rsidRPr="00E06A51">
        <w:rPr>
          <w:rFonts w:ascii="Times New Roman" w:hAnsi="Times New Roman"/>
          <w:color w:val="000000" w:themeColor="text1"/>
          <w:sz w:val="24"/>
          <w:szCs w:val="24"/>
          <w:lang w:val="en-IN"/>
        </w:rPr>
        <w:t xml:space="preserve"> M. (2004) Applied Social Psychology Blackwell Publishing. Oxford. UK</w:t>
      </w:r>
    </w:p>
    <w:p w:rsidR="00B108CB" w:rsidRPr="001F083D" w:rsidRDefault="00B108CB" w:rsidP="00B108CB">
      <w:pPr>
        <w:spacing w:before="120" w:after="120"/>
        <w:rPr>
          <w:rFonts w:ascii="Times New Roman" w:hAnsi="Times New Roman" w:cs="Times New Roman"/>
          <w:b/>
          <w:bCs/>
          <w:sz w:val="24"/>
          <w:szCs w:val="24"/>
        </w:rPr>
      </w:pPr>
      <w:r w:rsidRPr="001F083D">
        <w:rPr>
          <w:rFonts w:ascii="Times New Roman" w:hAnsi="Times New Roman" w:cs="Times New Roman"/>
          <w:b/>
          <w:bCs/>
          <w:sz w:val="24"/>
          <w:szCs w:val="24"/>
        </w:rPr>
        <w:t xml:space="preserve">Module 2 </w:t>
      </w:r>
      <w:r w:rsidR="001F083D">
        <w:rPr>
          <w:rFonts w:ascii="Times New Roman" w:hAnsi="Times New Roman" w:cs="Times New Roman"/>
          <w:b/>
          <w:bCs/>
          <w:sz w:val="24"/>
          <w:szCs w:val="24"/>
        </w:rPr>
        <w:t>–</w:t>
      </w:r>
      <w:r w:rsidRPr="001F083D">
        <w:rPr>
          <w:rFonts w:ascii="Times New Roman" w:hAnsi="Times New Roman" w:cs="Times New Roman"/>
          <w:b/>
          <w:bCs/>
          <w:sz w:val="24"/>
          <w:szCs w:val="24"/>
        </w:rPr>
        <w:t xml:space="preserve"> </w:t>
      </w:r>
      <w:proofErr w:type="gramStart"/>
      <w:r w:rsidRPr="001F083D">
        <w:rPr>
          <w:rFonts w:ascii="Times New Roman" w:hAnsi="Times New Roman" w:cs="Times New Roman"/>
          <w:b/>
          <w:bCs/>
          <w:sz w:val="24"/>
          <w:szCs w:val="24"/>
        </w:rPr>
        <w:t>Humans</w:t>
      </w:r>
      <w:r w:rsidR="001F083D">
        <w:rPr>
          <w:rFonts w:ascii="Times New Roman" w:hAnsi="Times New Roman" w:cs="Times New Roman"/>
          <w:b/>
          <w:bCs/>
          <w:sz w:val="24"/>
          <w:szCs w:val="24"/>
        </w:rPr>
        <w:t xml:space="preserve"> </w:t>
      </w:r>
      <w:r w:rsidRPr="001F083D">
        <w:rPr>
          <w:rFonts w:ascii="Times New Roman" w:hAnsi="Times New Roman" w:cs="Times New Roman"/>
          <w:b/>
          <w:bCs/>
          <w:sz w:val="24"/>
          <w:szCs w:val="24"/>
        </w:rPr>
        <w:t xml:space="preserve"> are</w:t>
      </w:r>
      <w:proofErr w:type="gramEnd"/>
      <w:r w:rsidRPr="001F083D">
        <w:rPr>
          <w:rFonts w:ascii="Times New Roman" w:hAnsi="Times New Roman" w:cs="Times New Roman"/>
          <w:b/>
          <w:bCs/>
          <w:sz w:val="24"/>
          <w:szCs w:val="24"/>
        </w:rPr>
        <w:t xml:space="preserve"> cognitive misers</w:t>
      </w:r>
      <w:r w:rsidR="001F083D">
        <w:rPr>
          <w:rFonts w:ascii="Times New Roman" w:hAnsi="Times New Roman" w:cs="Times New Roman"/>
          <w:b/>
          <w:bCs/>
          <w:sz w:val="24"/>
          <w:szCs w:val="24"/>
        </w:rPr>
        <w:t xml:space="preserve">: Economic Decision making </w:t>
      </w:r>
      <w:r w:rsidR="005722D4" w:rsidRPr="001F083D">
        <w:rPr>
          <w:rFonts w:ascii="Times New Roman" w:hAnsi="Times New Roman" w:cs="Times New Roman"/>
          <w:b/>
          <w:bCs/>
          <w:sz w:val="24"/>
          <w:szCs w:val="24"/>
        </w:rPr>
        <w:t>(12 sessions)</w:t>
      </w:r>
    </w:p>
    <w:p w:rsidR="001F083D" w:rsidRPr="001F083D" w:rsidRDefault="001F083D" w:rsidP="001F083D">
      <w:pPr>
        <w:pStyle w:val="ListParagraph"/>
        <w:numPr>
          <w:ilvl w:val="0"/>
          <w:numId w:val="23"/>
        </w:numPr>
        <w:spacing w:before="120" w:after="120"/>
        <w:rPr>
          <w:rFonts w:ascii="Times New Roman" w:hAnsi="Times New Roman"/>
          <w:sz w:val="24"/>
          <w:szCs w:val="24"/>
        </w:rPr>
      </w:pPr>
      <w:r w:rsidRPr="001F083D">
        <w:rPr>
          <w:rFonts w:ascii="Times New Roman" w:hAnsi="Times New Roman"/>
          <w:sz w:val="24"/>
          <w:szCs w:val="24"/>
        </w:rPr>
        <w:t>Heuristics, some common heuristics and thumb rules</w:t>
      </w:r>
    </w:p>
    <w:p w:rsidR="001F083D" w:rsidRPr="001F083D" w:rsidRDefault="001F083D" w:rsidP="001F083D">
      <w:pPr>
        <w:pStyle w:val="ListParagraph"/>
        <w:numPr>
          <w:ilvl w:val="0"/>
          <w:numId w:val="23"/>
        </w:numPr>
        <w:spacing w:before="120" w:after="120"/>
        <w:rPr>
          <w:rFonts w:ascii="Times New Roman" w:hAnsi="Times New Roman"/>
          <w:sz w:val="24"/>
          <w:szCs w:val="24"/>
        </w:rPr>
      </w:pPr>
      <w:r w:rsidRPr="001F083D">
        <w:rPr>
          <w:rFonts w:ascii="Times New Roman" w:hAnsi="Times New Roman"/>
          <w:sz w:val="24"/>
          <w:szCs w:val="24"/>
        </w:rPr>
        <w:t>Prospect theory, Automatic processing and vigilance, Deliberate processing - pros and cons.</w:t>
      </w:r>
    </w:p>
    <w:p w:rsidR="001F083D" w:rsidRPr="001F083D" w:rsidRDefault="001F083D" w:rsidP="001F083D">
      <w:pPr>
        <w:pStyle w:val="ListParagraph"/>
        <w:numPr>
          <w:ilvl w:val="0"/>
          <w:numId w:val="23"/>
        </w:numPr>
        <w:spacing w:before="120" w:after="120"/>
        <w:rPr>
          <w:rFonts w:ascii="Times New Roman" w:hAnsi="Times New Roman"/>
          <w:sz w:val="24"/>
          <w:szCs w:val="24"/>
        </w:rPr>
      </w:pPr>
      <w:r w:rsidRPr="001F083D">
        <w:rPr>
          <w:rFonts w:ascii="Times New Roman" w:hAnsi="Times New Roman"/>
          <w:sz w:val="24"/>
          <w:szCs w:val="24"/>
        </w:rPr>
        <w:t>Group decision making, group think, conformity and whistle-blowers</w:t>
      </w:r>
    </w:p>
    <w:p w:rsidR="001F083D" w:rsidRPr="001F083D" w:rsidRDefault="001F083D" w:rsidP="001F083D">
      <w:pPr>
        <w:pStyle w:val="ListParagraph"/>
        <w:spacing w:before="120" w:after="120"/>
        <w:rPr>
          <w:rFonts w:ascii="Times New Roman" w:hAnsi="Times New Roman"/>
          <w:sz w:val="24"/>
          <w:szCs w:val="24"/>
        </w:rPr>
      </w:pPr>
    </w:p>
    <w:p w:rsidR="00E06A51" w:rsidRPr="001F083D" w:rsidRDefault="00E06A51" w:rsidP="00E06A51">
      <w:pPr>
        <w:tabs>
          <w:tab w:val="left" w:pos="720"/>
        </w:tabs>
        <w:spacing w:before="100" w:beforeAutospacing="1" w:after="100" w:afterAutospacing="1"/>
        <w:jc w:val="both"/>
        <w:rPr>
          <w:rFonts w:ascii="Times New Roman" w:hAnsi="Times New Roman" w:cs="Times New Roman"/>
          <w:color w:val="000000" w:themeColor="text1"/>
          <w:sz w:val="24"/>
          <w:szCs w:val="24"/>
          <w:lang w:val="en-IN"/>
        </w:rPr>
      </w:pPr>
      <w:r w:rsidRPr="001F083D">
        <w:rPr>
          <w:rFonts w:ascii="Times New Roman" w:hAnsi="Times New Roman" w:cs="Times New Roman"/>
          <w:b/>
          <w:color w:val="000000" w:themeColor="text1"/>
          <w:sz w:val="24"/>
          <w:szCs w:val="24"/>
        </w:rPr>
        <w:t>Readings:</w:t>
      </w:r>
    </w:p>
    <w:p w:rsidR="00E06A51" w:rsidRPr="00E06A51" w:rsidRDefault="00E06A51" w:rsidP="00E06A51">
      <w:pPr>
        <w:pStyle w:val="ListParagraph"/>
        <w:numPr>
          <w:ilvl w:val="0"/>
          <w:numId w:val="11"/>
        </w:numPr>
        <w:tabs>
          <w:tab w:val="left" w:pos="720"/>
        </w:tabs>
        <w:spacing w:before="100" w:beforeAutospacing="1" w:after="100" w:afterAutospacing="1"/>
        <w:contextualSpacing w:val="0"/>
        <w:jc w:val="both"/>
        <w:rPr>
          <w:rFonts w:ascii="Times New Roman" w:hAnsi="Times New Roman"/>
          <w:color w:val="000000" w:themeColor="text1"/>
          <w:sz w:val="24"/>
          <w:szCs w:val="24"/>
          <w:lang w:val="en-IN"/>
        </w:rPr>
      </w:pPr>
      <w:proofErr w:type="spellStart"/>
      <w:r w:rsidRPr="00E06A51">
        <w:rPr>
          <w:rFonts w:ascii="Times New Roman" w:hAnsi="Times New Roman"/>
          <w:color w:val="000000" w:themeColor="text1"/>
          <w:sz w:val="24"/>
          <w:szCs w:val="24"/>
          <w:lang w:val="en-IN"/>
        </w:rPr>
        <w:t>Schneider</w:t>
      </w:r>
      <w:proofErr w:type="gramStart"/>
      <w:r w:rsidRPr="00E06A51">
        <w:rPr>
          <w:rFonts w:ascii="Times New Roman" w:hAnsi="Times New Roman"/>
          <w:color w:val="000000" w:themeColor="text1"/>
          <w:sz w:val="24"/>
          <w:szCs w:val="24"/>
          <w:lang w:val="en-IN"/>
        </w:rPr>
        <w:t>,FW</w:t>
      </w:r>
      <w:proofErr w:type="spellEnd"/>
      <w:proofErr w:type="gramEnd"/>
      <w:r w:rsidRPr="00E06A51">
        <w:rPr>
          <w:rFonts w:ascii="Times New Roman" w:hAnsi="Times New Roman"/>
          <w:color w:val="000000" w:themeColor="text1"/>
          <w:sz w:val="24"/>
          <w:szCs w:val="24"/>
          <w:lang w:val="en-IN"/>
        </w:rPr>
        <w:t xml:space="preserve">; </w:t>
      </w:r>
      <w:proofErr w:type="spellStart"/>
      <w:r w:rsidRPr="00E06A51">
        <w:rPr>
          <w:rFonts w:ascii="Times New Roman" w:hAnsi="Times New Roman"/>
          <w:color w:val="000000" w:themeColor="text1"/>
          <w:sz w:val="24"/>
          <w:szCs w:val="24"/>
          <w:lang w:val="en-IN"/>
        </w:rPr>
        <w:t>Gruman</w:t>
      </w:r>
      <w:proofErr w:type="spellEnd"/>
      <w:r w:rsidRPr="00E06A51">
        <w:rPr>
          <w:rFonts w:ascii="Times New Roman" w:hAnsi="Times New Roman"/>
          <w:color w:val="000000" w:themeColor="text1"/>
          <w:sz w:val="24"/>
          <w:szCs w:val="24"/>
          <w:lang w:val="en-IN"/>
        </w:rPr>
        <w:t xml:space="preserve">, </w:t>
      </w:r>
      <w:proofErr w:type="spellStart"/>
      <w:r w:rsidRPr="00E06A51">
        <w:rPr>
          <w:rFonts w:ascii="Times New Roman" w:hAnsi="Times New Roman"/>
          <w:color w:val="000000" w:themeColor="text1"/>
          <w:sz w:val="24"/>
          <w:szCs w:val="24"/>
          <w:lang w:val="en-IN"/>
        </w:rPr>
        <w:t>JA;Coutts</w:t>
      </w:r>
      <w:proofErr w:type="spellEnd"/>
      <w:r w:rsidRPr="00E06A51">
        <w:rPr>
          <w:rFonts w:ascii="Times New Roman" w:hAnsi="Times New Roman"/>
          <w:color w:val="000000" w:themeColor="text1"/>
          <w:sz w:val="24"/>
          <w:szCs w:val="24"/>
          <w:lang w:val="en-IN"/>
        </w:rPr>
        <w:t>, LM(2012). Applied Social Psychology: understanding and addressing social and Practical problems. Sage South East Asia. New Delhi. Sage</w:t>
      </w:r>
    </w:p>
    <w:p w:rsidR="00E06A51" w:rsidRPr="00E06A51" w:rsidRDefault="00E06A51" w:rsidP="00E06A51">
      <w:pPr>
        <w:pStyle w:val="ListParagraph"/>
        <w:numPr>
          <w:ilvl w:val="0"/>
          <w:numId w:val="11"/>
        </w:numPr>
        <w:tabs>
          <w:tab w:val="left" w:pos="720"/>
        </w:tabs>
        <w:spacing w:before="100" w:beforeAutospacing="1" w:after="100" w:afterAutospacing="1"/>
        <w:contextualSpacing w:val="0"/>
        <w:jc w:val="both"/>
        <w:rPr>
          <w:rFonts w:ascii="Times New Roman" w:hAnsi="Times New Roman"/>
          <w:color w:val="000000" w:themeColor="text1"/>
          <w:sz w:val="24"/>
          <w:szCs w:val="24"/>
          <w:lang w:val="en-IN"/>
        </w:rPr>
      </w:pPr>
      <w:proofErr w:type="spellStart"/>
      <w:r w:rsidRPr="00E06A51">
        <w:rPr>
          <w:rFonts w:ascii="Times New Roman" w:hAnsi="Times New Roman"/>
          <w:color w:val="000000" w:themeColor="text1"/>
          <w:sz w:val="24"/>
          <w:szCs w:val="24"/>
          <w:lang w:val="en-IN"/>
        </w:rPr>
        <w:t>Carrell</w:t>
      </w:r>
      <w:proofErr w:type="spellEnd"/>
      <w:r w:rsidRPr="00E06A51">
        <w:rPr>
          <w:rFonts w:ascii="Times New Roman" w:hAnsi="Times New Roman"/>
          <w:color w:val="000000" w:themeColor="text1"/>
          <w:sz w:val="24"/>
          <w:szCs w:val="24"/>
          <w:lang w:val="en-IN"/>
        </w:rPr>
        <w:t xml:space="preserve">, Michael R.; </w:t>
      </w:r>
      <w:proofErr w:type="spellStart"/>
      <w:r w:rsidRPr="00E06A51">
        <w:rPr>
          <w:rFonts w:ascii="Times New Roman" w:hAnsi="Times New Roman"/>
          <w:color w:val="000000" w:themeColor="text1"/>
          <w:sz w:val="24"/>
          <w:szCs w:val="24"/>
          <w:lang w:val="en-IN"/>
        </w:rPr>
        <w:t>Heaverin</w:t>
      </w:r>
      <w:proofErr w:type="spellEnd"/>
      <w:r w:rsidRPr="00E06A51">
        <w:rPr>
          <w:rFonts w:ascii="Times New Roman" w:hAnsi="Times New Roman"/>
          <w:color w:val="000000" w:themeColor="text1"/>
          <w:sz w:val="24"/>
          <w:szCs w:val="24"/>
          <w:lang w:val="en-IN"/>
        </w:rPr>
        <w:t xml:space="preserve">, Christina </w:t>
      </w:r>
      <w:proofErr w:type="gramStart"/>
      <w:r w:rsidRPr="00E06A51">
        <w:rPr>
          <w:rFonts w:ascii="Times New Roman" w:hAnsi="Times New Roman"/>
          <w:color w:val="000000" w:themeColor="text1"/>
          <w:sz w:val="24"/>
          <w:szCs w:val="24"/>
          <w:lang w:val="en-IN"/>
        </w:rPr>
        <w:t>J.D(</w:t>
      </w:r>
      <w:proofErr w:type="gramEnd"/>
      <w:r w:rsidRPr="00E06A51">
        <w:rPr>
          <w:rFonts w:ascii="Times New Roman" w:hAnsi="Times New Roman"/>
          <w:color w:val="000000" w:themeColor="text1"/>
          <w:sz w:val="24"/>
          <w:szCs w:val="24"/>
          <w:lang w:val="en-IN"/>
        </w:rPr>
        <w:t xml:space="preserve">2008). Negotiating Essentials: Theory, Skills and Practice. Delhi. Pearson </w:t>
      </w:r>
    </w:p>
    <w:p w:rsidR="00E06A51" w:rsidRPr="00E06A51" w:rsidRDefault="00E06A51" w:rsidP="00E06A51">
      <w:pPr>
        <w:pStyle w:val="ListParagraph"/>
        <w:numPr>
          <w:ilvl w:val="0"/>
          <w:numId w:val="11"/>
        </w:numPr>
        <w:tabs>
          <w:tab w:val="left" w:pos="720"/>
        </w:tabs>
        <w:spacing w:before="100" w:beforeAutospacing="1" w:after="100" w:afterAutospacing="1"/>
        <w:contextualSpacing w:val="0"/>
        <w:jc w:val="both"/>
        <w:rPr>
          <w:rFonts w:ascii="Times New Roman" w:hAnsi="Times New Roman"/>
          <w:color w:val="000000" w:themeColor="text1"/>
          <w:sz w:val="24"/>
          <w:szCs w:val="24"/>
          <w:lang w:val="en-IN"/>
        </w:rPr>
      </w:pPr>
      <w:r w:rsidRPr="00E06A51">
        <w:rPr>
          <w:rFonts w:ascii="Times New Roman" w:hAnsi="Times New Roman"/>
          <w:color w:val="000000" w:themeColor="text1"/>
          <w:sz w:val="24"/>
          <w:szCs w:val="24"/>
          <w:lang w:val="en-IN"/>
        </w:rPr>
        <w:t xml:space="preserve">Brewer B. M.; </w:t>
      </w:r>
      <w:proofErr w:type="spellStart"/>
      <w:r w:rsidRPr="00E06A51">
        <w:rPr>
          <w:rFonts w:ascii="Times New Roman" w:hAnsi="Times New Roman"/>
          <w:color w:val="000000" w:themeColor="text1"/>
          <w:sz w:val="24"/>
          <w:szCs w:val="24"/>
          <w:lang w:val="en-IN"/>
        </w:rPr>
        <w:t>Hewstone</w:t>
      </w:r>
      <w:proofErr w:type="spellEnd"/>
      <w:r w:rsidRPr="00E06A51">
        <w:rPr>
          <w:rFonts w:ascii="Times New Roman" w:hAnsi="Times New Roman"/>
          <w:color w:val="000000" w:themeColor="text1"/>
          <w:sz w:val="24"/>
          <w:szCs w:val="24"/>
          <w:lang w:val="en-IN"/>
        </w:rPr>
        <w:t xml:space="preserve"> M. (2004) Applied Social Psychology Blackwell Publishing. Oxford. UK</w:t>
      </w:r>
    </w:p>
    <w:p w:rsidR="00E06A51" w:rsidRPr="005722D4" w:rsidRDefault="00E06A51" w:rsidP="00E06A51">
      <w:pPr>
        <w:pStyle w:val="ListParagraph"/>
        <w:spacing w:before="120" w:after="120"/>
        <w:ind w:left="0"/>
        <w:rPr>
          <w:rFonts w:ascii="Garamond" w:hAnsi="Garamond"/>
        </w:rPr>
      </w:pPr>
    </w:p>
    <w:p w:rsidR="00037BD9" w:rsidRDefault="00B108CB" w:rsidP="001F083D">
      <w:pPr>
        <w:spacing w:before="120" w:after="120"/>
        <w:rPr>
          <w:rFonts w:ascii="Times New Roman" w:hAnsi="Times New Roman" w:cs="Times New Roman"/>
          <w:b/>
          <w:bCs/>
          <w:sz w:val="24"/>
          <w:szCs w:val="24"/>
        </w:rPr>
      </w:pPr>
      <w:r w:rsidRPr="001F083D">
        <w:rPr>
          <w:rFonts w:ascii="Times New Roman" w:hAnsi="Times New Roman" w:cs="Times New Roman"/>
          <w:b/>
          <w:bCs/>
          <w:sz w:val="24"/>
          <w:szCs w:val="24"/>
        </w:rPr>
        <w:t xml:space="preserve">Module 3 </w:t>
      </w:r>
      <w:r w:rsidR="001F083D" w:rsidRPr="001F083D">
        <w:rPr>
          <w:rFonts w:ascii="Times New Roman" w:hAnsi="Times New Roman" w:cs="Times New Roman"/>
          <w:b/>
          <w:bCs/>
          <w:sz w:val="24"/>
          <w:szCs w:val="24"/>
        </w:rPr>
        <w:t>–</w:t>
      </w:r>
      <w:r w:rsidRPr="001F083D">
        <w:rPr>
          <w:rFonts w:ascii="Times New Roman" w:hAnsi="Times New Roman" w:cs="Times New Roman"/>
          <w:b/>
          <w:bCs/>
          <w:sz w:val="24"/>
          <w:szCs w:val="24"/>
        </w:rPr>
        <w:t xml:space="preserve"> </w:t>
      </w:r>
      <w:r w:rsidR="001F083D" w:rsidRPr="001F083D">
        <w:rPr>
          <w:rFonts w:ascii="Times New Roman" w:hAnsi="Times New Roman" w:cs="Times New Roman"/>
          <w:b/>
          <w:bCs/>
          <w:sz w:val="24"/>
          <w:szCs w:val="24"/>
        </w:rPr>
        <w:t xml:space="preserve">Humans are Cognitive </w:t>
      </w:r>
      <w:proofErr w:type="gramStart"/>
      <w:r w:rsidR="001F083D" w:rsidRPr="001F083D">
        <w:rPr>
          <w:rFonts w:ascii="Times New Roman" w:hAnsi="Times New Roman" w:cs="Times New Roman"/>
          <w:b/>
          <w:bCs/>
          <w:sz w:val="24"/>
          <w:szCs w:val="24"/>
        </w:rPr>
        <w:t>Misers :</w:t>
      </w:r>
      <w:proofErr w:type="gramEnd"/>
      <w:r w:rsidR="001F083D" w:rsidRPr="001F083D">
        <w:rPr>
          <w:rFonts w:ascii="Times New Roman" w:hAnsi="Times New Roman" w:cs="Times New Roman"/>
          <w:b/>
          <w:bCs/>
          <w:sz w:val="24"/>
          <w:szCs w:val="24"/>
        </w:rPr>
        <w:t xml:space="preserve"> Social Cognition </w:t>
      </w:r>
      <w:r w:rsidR="00037BD9">
        <w:rPr>
          <w:rFonts w:ascii="Times New Roman" w:hAnsi="Times New Roman" w:cs="Times New Roman"/>
          <w:b/>
          <w:bCs/>
          <w:sz w:val="24"/>
          <w:szCs w:val="24"/>
        </w:rPr>
        <w:t>(11  sessions)</w:t>
      </w:r>
    </w:p>
    <w:p w:rsidR="001F083D" w:rsidRPr="00037BD9" w:rsidRDefault="001F083D" w:rsidP="00037BD9">
      <w:pPr>
        <w:pStyle w:val="ListParagraph"/>
        <w:numPr>
          <w:ilvl w:val="0"/>
          <w:numId w:val="24"/>
        </w:numPr>
        <w:spacing w:before="120" w:after="120"/>
        <w:rPr>
          <w:rFonts w:ascii="Times New Roman" w:hAnsi="Times New Roman"/>
          <w:sz w:val="24"/>
          <w:szCs w:val="24"/>
        </w:rPr>
      </w:pPr>
      <w:r w:rsidRPr="00037BD9">
        <w:rPr>
          <w:rFonts w:ascii="Times New Roman" w:hAnsi="Times New Roman"/>
          <w:sz w:val="24"/>
          <w:szCs w:val="24"/>
        </w:rPr>
        <w:t xml:space="preserve">Schema, scripts  </w:t>
      </w:r>
    </w:p>
    <w:p w:rsidR="001F083D" w:rsidRPr="001F083D" w:rsidRDefault="001F083D" w:rsidP="001F083D">
      <w:pPr>
        <w:pStyle w:val="ListParagraph"/>
        <w:numPr>
          <w:ilvl w:val="0"/>
          <w:numId w:val="23"/>
        </w:numPr>
        <w:spacing w:before="120" w:after="120"/>
        <w:rPr>
          <w:rFonts w:ascii="Times New Roman" w:hAnsi="Times New Roman"/>
          <w:sz w:val="24"/>
          <w:szCs w:val="24"/>
        </w:rPr>
      </w:pPr>
      <w:r w:rsidRPr="001F083D">
        <w:rPr>
          <w:rFonts w:ascii="Times New Roman" w:hAnsi="Times New Roman"/>
          <w:sz w:val="24"/>
          <w:szCs w:val="24"/>
        </w:rPr>
        <w:t>Informational framing and memory anchors</w:t>
      </w:r>
    </w:p>
    <w:p w:rsidR="001F083D" w:rsidRPr="001F083D" w:rsidRDefault="001F083D" w:rsidP="001F083D">
      <w:pPr>
        <w:pStyle w:val="ListParagraph"/>
        <w:numPr>
          <w:ilvl w:val="0"/>
          <w:numId w:val="23"/>
        </w:numPr>
        <w:spacing w:before="120" w:after="120"/>
        <w:rPr>
          <w:rFonts w:ascii="Times New Roman" w:hAnsi="Times New Roman"/>
          <w:sz w:val="24"/>
          <w:szCs w:val="24"/>
        </w:rPr>
      </w:pPr>
      <w:r w:rsidRPr="001F083D">
        <w:rPr>
          <w:rFonts w:ascii="Times New Roman" w:hAnsi="Times New Roman"/>
          <w:sz w:val="24"/>
          <w:szCs w:val="24"/>
        </w:rPr>
        <w:t>Social Stereotyping, assumptions and self-fulfilling prophecy</w:t>
      </w:r>
    </w:p>
    <w:p w:rsidR="00E06A51" w:rsidRDefault="00E06A51" w:rsidP="00E06A51">
      <w:pPr>
        <w:tabs>
          <w:tab w:val="left" w:pos="720"/>
        </w:tabs>
        <w:spacing w:before="100" w:beforeAutospacing="1" w:after="100" w:afterAutospacing="1"/>
        <w:jc w:val="both"/>
        <w:rPr>
          <w:rFonts w:ascii="Times New Roman" w:hAnsi="Times New Roman"/>
          <w:color w:val="000000" w:themeColor="text1"/>
          <w:sz w:val="24"/>
          <w:szCs w:val="24"/>
          <w:lang w:val="en-IN"/>
        </w:rPr>
      </w:pPr>
      <w:r w:rsidRPr="00924BB1">
        <w:rPr>
          <w:rFonts w:ascii="Times New Roman" w:hAnsi="Times New Roman" w:cs="Times New Roman"/>
          <w:b/>
          <w:color w:val="000000" w:themeColor="text1"/>
          <w:sz w:val="24"/>
          <w:szCs w:val="24"/>
        </w:rPr>
        <w:t>Readings</w:t>
      </w:r>
      <w:r>
        <w:rPr>
          <w:rFonts w:ascii="Times New Roman" w:hAnsi="Times New Roman" w:cs="Times New Roman"/>
          <w:b/>
          <w:color w:val="000000" w:themeColor="text1"/>
          <w:sz w:val="24"/>
          <w:szCs w:val="24"/>
        </w:rPr>
        <w:t>:</w:t>
      </w:r>
    </w:p>
    <w:p w:rsidR="00E06A51" w:rsidRPr="00E06A51" w:rsidRDefault="00E06A51" w:rsidP="00E06A51">
      <w:pPr>
        <w:pStyle w:val="ListParagraph"/>
        <w:numPr>
          <w:ilvl w:val="0"/>
          <w:numId w:val="11"/>
        </w:numPr>
        <w:tabs>
          <w:tab w:val="left" w:pos="720"/>
        </w:tabs>
        <w:spacing w:before="100" w:beforeAutospacing="1" w:after="100" w:afterAutospacing="1"/>
        <w:contextualSpacing w:val="0"/>
        <w:jc w:val="both"/>
        <w:rPr>
          <w:rFonts w:ascii="Times New Roman" w:hAnsi="Times New Roman"/>
          <w:color w:val="000000" w:themeColor="text1"/>
          <w:sz w:val="24"/>
          <w:szCs w:val="24"/>
          <w:lang w:val="en-IN"/>
        </w:rPr>
      </w:pPr>
      <w:proofErr w:type="spellStart"/>
      <w:r w:rsidRPr="00E06A51">
        <w:rPr>
          <w:rFonts w:ascii="Times New Roman" w:hAnsi="Times New Roman"/>
          <w:color w:val="000000" w:themeColor="text1"/>
          <w:sz w:val="24"/>
          <w:szCs w:val="24"/>
          <w:lang w:val="en-IN"/>
        </w:rPr>
        <w:t>Schneider</w:t>
      </w:r>
      <w:proofErr w:type="gramStart"/>
      <w:r w:rsidRPr="00E06A51">
        <w:rPr>
          <w:rFonts w:ascii="Times New Roman" w:hAnsi="Times New Roman"/>
          <w:color w:val="000000" w:themeColor="text1"/>
          <w:sz w:val="24"/>
          <w:szCs w:val="24"/>
          <w:lang w:val="en-IN"/>
        </w:rPr>
        <w:t>,FW</w:t>
      </w:r>
      <w:proofErr w:type="spellEnd"/>
      <w:proofErr w:type="gramEnd"/>
      <w:r w:rsidRPr="00E06A51">
        <w:rPr>
          <w:rFonts w:ascii="Times New Roman" w:hAnsi="Times New Roman"/>
          <w:color w:val="000000" w:themeColor="text1"/>
          <w:sz w:val="24"/>
          <w:szCs w:val="24"/>
          <w:lang w:val="en-IN"/>
        </w:rPr>
        <w:t xml:space="preserve">; </w:t>
      </w:r>
      <w:proofErr w:type="spellStart"/>
      <w:r w:rsidRPr="00E06A51">
        <w:rPr>
          <w:rFonts w:ascii="Times New Roman" w:hAnsi="Times New Roman"/>
          <w:color w:val="000000" w:themeColor="text1"/>
          <w:sz w:val="24"/>
          <w:szCs w:val="24"/>
          <w:lang w:val="en-IN"/>
        </w:rPr>
        <w:t>Gruman</w:t>
      </w:r>
      <w:proofErr w:type="spellEnd"/>
      <w:r w:rsidRPr="00E06A51">
        <w:rPr>
          <w:rFonts w:ascii="Times New Roman" w:hAnsi="Times New Roman"/>
          <w:color w:val="000000" w:themeColor="text1"/>
          <w:sz w:val="24"/>
          <w:szCs w:val="24"/>
          <w:lang w:val="en-IN"/>
        </w:rPr>
        <w:t xml:space="preserve">, </w:t>
      </w:r>
      <w:proofErr w:type="spellStart"/>
      <w:r w:rsidRPr="00E06A51">
        <w:rPr>
          <w:rFonts w:ascii="Times New Roman" w:hAnsi="Times New Roman"/>
          <w:color w:val="000000" w:themeColor="text1"/>
          <w:sz w:val="24"/>
          <w:szCs w:val="24"/>
          <w:lang w:val="en-IN"/>
        </w:rPr>
        <w:t>JA;Coutts</w:t>
      </w:r>
      <w:proofErr w:type="spellEnd"/>
      <w:r w:rsidRPr="00E06A51">
        <w:rPr>
          <w:rFonts w:ascii="Times New Roman" w:hAnsi="Times New Roman"/>
          <w:color w:val="000000" w:themeColor="text1"/>
          <w:sz w:val="24"/>
          <w:szCs w:val="24"/>
          <w:lang w:val="en-IN"/>
        </w:rPr>
        <w:t>, LM(2012). Applied Social Psychology: understanding and addressing social and Practical problems. Sage South East Asia. New Delhi. Sage</w:t>
      </w:r>
    </w:p>
    <w:p w:rsidR="00E06A51" w:rsidRPr="00E06A51" w:rsidRDefault="00E06A51" w:rsidP="00E06A51">
      <w:pPr>
        <w:pStyle w:val="ListParagraph"/>
        <w:numPr>
          <w:ilvl w:val="0"/>
          <w:numId w:val="11"/>
        </w:numPr>
        <w:tabs>
          <w:tab w:val="left" w:pos="720"/>
        </w:tabs>
        <w:spacing w:before="100" w:beforeAutospacing="1" w:after="100" w:afterAutospacing="1"/>
        <w:contextualSpacing w:val="0"/>
        <w:jc w:val="both"/>
        <w:rPr>
          <w:rFonts w:ascii="Times New Roman" w:hAnsi="Times New Roman"/>
          <w:color w:val="000000" w:themeColor="text1"/>
          <w:sz w:val="24"/>
          <w:szCs w:val="24"/>
          <w:lang w:val="en-IN"/>
        </w:rPr>
      </w:pPr>
      <w:proofErr w:type="spellStart"/>
      <w:r w:rsidRPr="00E06A51">
        <w:rPr>
          <w:rFonts w:ascii="Times New Roman" w:hAnsi="Times New Roman"/>
          <w:color w:val="000000" w:themeColor="text1"/>
          <w:sz w:val="24"/>
          <w:szCs w:val="24"/>
          <w:lang w:val="en-IN"/>
        </w:rPr>
        <w:t>Carrell</w:t>
      </w:r>
      <w:proofErr w:type="spellEnd"/>
      <w:r w:rsidRPr="00E06A51">
        <w:rPr>
          <w:rFonts w:ascii="Times New Roman" w:hAnsi="Times New Roman"/>
          <w:color w:val="000000" w:themeColor="text1"/>
          <w:sz w:val="24"/>
          <w:szCs w:val="24"/>
          <w:lang w:val="en-IN"/>
        </w:rPr>
        <w:t xml:space="preserve">, Michael R.; </w:t>
      </w:r>
      <w:proofErr w:type="spellStart"/>
      <w:r w:rsidRPr="00E06A51">
        <w:rPr>
          <w:rFonts w:ascii="Times New Roman" w:hAnsi="Times New Roman"/>
          <w:color w:val="000000" w:themeColor="text1"/>
          <w:sz w:val="24"/>
          <w:szCs w:val="24"/>
          <w:lang w:val="en-IN"/>
        </w:rPr>
        <w:t>Heaverin</w:t>
      </w:r>
      <w:proofErr w:type="spellEnd"/>
      <w:r w:rsidRPr="00E06A51">
        <w:rPr>
          <w:rFonts w:ascii="Times New Roman" w:hAnsi="Times New Roman"/>
          <w:color w:val="000000" w:themeColor="text1"/>
          <w:sz w:val="24"/>
          <w:szCs w:val="24"/>
          <w:lang w:val="en-IN"/>
        </w:rPr>
        <w:t xml:space="preserve">, Christina </w:t>
      </w:r>
      <w:proofErr w:type="gramStart"/>
      <w:r w:rsidRPr="00E06A51">
        <w:rPr>
          <w:rFonts w:ascii="Times New Roman" w:hAnsi="Times New Roman"/>
          <w:color w:val="000000" w:themeColor="text1"/>
          <w:sz w:val="24"/>
          <w:szCs w:val="24"/>
          <w:lang w:val="en-IN"/>
        </w:rPr>
        <w:t>J.D(</w:t>
      </w:r>
      <w:proofErr w:type="gramEnd"/>
      <w:r w:rsidRPr="00E06A51">
        <w:rPr>
          <w:rFonts w:ascii="Times New Roman" w:hAnsi="Times New Roman"/>
          <w:color w:val="000000" w:themeColor="text1"/>
          <w:sz w:val="24"/>
          <w:szCs w:val="24"/>
          <w:lang w:val="en-IN"/>
        </w:rPr>
        <w:t xml:space="preserve">2008). Negotiating Essentials: Theory, Skills and Practice. Delhi. Pearson </w:t>
      </w:r>
    </w:p>
    <w:p w:rsidR="00E06A51" w:rsidRPr="00E06A51" w:rsidRDefault="00E06A51" w:rsidP="00E06A51">
      <w:pPr>
        <w:pStyle w:val="ListParagraph"/>
        <w:numPr>
          <w:ilvl w:val="0"/>
          <w:numId w:val="11"/>
        </w:numPr>
        <w:tabs>
          <w:tab w:val="left" w:pos="720"/>
        </w:tabs>
        <w:spacing w:before="100" w:beforeAutospacing="1" w:after="100" w:afterAutospacing="1"/>
        <w:contextualSpacing w:val="0"/>
        <w:jc w:val="both"/>
        <w:rPr>
          <w:rFonts w:ascii="Times New Roman" w:hAnsi="Times New Roman"/>
          <w:color w:val="000000" w:themeColor="text1"/>
          <w:sz w:val="24"/>
          <w:szCs w:val="24"/>
          <w:lang w:val="en-IN"/>
        </w:rPr>
      </w:pPr>
      <w:r w:rsidRPr="00E06A51">
        <w:rPr>
          <w:rFonts w:ascii="Times New Roman" w:hAnsi="Times New Roman"/>
          <w:color w:val="000000" w:themeColor="text1"/>
          <w:sz w:val="24"/>
          <w:szCs w:val="24"/>
          <w:lang w:val="en-IN"/>
        </w:rPr>
        <w:t xml:space="preserve">Brewer B. M.; </w:t>
      </w:r>
      <w:proofErr w:type="spellStart"/>
      <w:r w:rsidRPr="00E06A51">
        <w:rPr>
          <w:rFonts w:ascii="Times New Roman" w:hAnsi="Times New Roman"/>
          <w:color w:val="000000" w:themeColor="text1"/>
          <w:sz w:val="24"/>
          <w:szCs w:val="24"/>
          <w:lang w:val="en-IN"/>
        </w:rPr>
        <w:t>Hewstone</w:t>
      </w:r>
      <w:proofErr w:type="spellEnd"/>
      <w:r w:rsidRPr="00E06A51">
        <w:rPr>
          <w:rFonts w:ascii="Times New Roman" w:hAnsi="Times New Roman"/>
          <w:color w:val="000000" w:themeColor="text1"/>
          <w:sz w:val="24"/>
          <w:szCs w:val="24"/>
          <w:lang w:val="en-IN"/>
        </w:rPr>
        <w:t xml:space="preserve"> M. (2004) Applied Social Psychology Blackwell Publishing. Oxford. UK</w:t>
      </w:r>
    </w:p>
    <w:p w:rsidR="001F083D" w:rsidRPr="001F083D" w:rsidRDefault="00B108CB" w:rsidP="001F083D">
      <w:pPr>
        <w:spacing w:before="120" w:after="120"/>
        <w:rPr>
          <w:rFonts w:ascii="Times New Roman" w:hAnsi="Times New Roman" w:cs="Times New Roman"/>
          <w:b/>
          <w:bCs/>
          <w:sz w:val="24"/>
          <w:szCs w:val="24"/>
        </w:rPr>
      </w:pPr>
      <w:r w:rsidRPr="001F083D">
        <w:rPr>
          <w:rFonts w:ascii="Times New Roman" w:hAnsi="Times New Roman" w:cs="Times New Roman"/>
          <w:b/>
          <w:bCs/>
          <w:sz w:val="24"/>
          <w:szCs w:val="24"/>
        </w:rPr>
        <w:t xml:space="preserve">Module – 4 </w:t>
      </w:r>
      <w:r w:rsidR="001F083D" w:rsidRPr="001F083D">
        <w:rPr>
          <w:rFonts w:ascii="Times New Roman" w:hAnsi="Times New Roman" w:cs="Times New Roman"/>
          <w:b/>
          <w:bCs/>
          <w:sz w:val="24"/>
          <w:szCs w:val="24"/>
        </w:rPr>
        <w:t xml:space="preserve">Motivation, social influence and persuasion, Group influence </w:t>
      </w:r>
      <w:r w:rsidR="00037BD9">
        <w:rPr>
          <w:rFonts w:ascii="Times New Roman" w:hAnsi="Times New Roman" w:cs="Times New Roman"/>
          <w:b/>
          <w:bCs/>
          <w:sz w:val="24"/>
          <w:szCs w:val="24"/>
        </w:rPr>
        <w:t>(10</w:t>
      </w:r>
      <w:r w:rsidR="001F083D" w:rsidRPr="001F083D">
        <w:rPr>
          <w:rFonts w:ascii="Times New Roman" w:hAnsi="Times New Roman" w:cs="Times New Roman"/>
          <w:b/>
          <w:bCs/>
          <w:sz w:val="24"/>
          <w:szCs w:val="24"/>
        </w:rPr>
        <w:t xml:space="preserve"> sessions)</w:t>
      </w:r>
    </w:p>
    <w:p w:rsidR="001F083D" w:rsidRPr="006C66AC" w:rsidRDefault="001F083D" w:rsidP="001F083D">
      <w:pPr>
        <w:pStyle w:val="ListParagraph"/>
        <w:numPr>
          <w:ilvl w:val="0"/>
          <w:numId w:val="23"/>
        </w:numPr>
        <w:spacing w:before="120" w:after="120"/>
        <w:rPr>
          <w:rFonts w:ascii="Times New Roman" w:hAnsi="Times New Roman"/>
          <w:sz w:val="24"/>
          <w:szCs w:val="24"/>
        </w:rPr>
      </w:pPr>
      <w:r w:rsidRPr="006C66AC">
        <w:rPr>
          <w:rFonts w:ascii="Times New Roman" w:hAnsi="Times New Roman"/>
          <w:sz w:val="24"/>
          <w:szCs w:val="24"/>
        </w:rPr>
        <w:t>Motives - Self, others</w:t>
      </w:r>
    </w:p>
    <w:p w:rsidR="001F083D" w:rsidRPr="006C66AC" w:rsidRDefault="001F083D" w:rsidP="001F083D">
      <w:pPr>
        <w:pStyle w:val="ListParagraph"/>
        <w:numPr>
          <w:ilvl w:val="0"/>
          <w:numId w:val="23"/>
        </w:numPr>
        <w:spacing w:before="120" w:after="120"/>
        <w:rPr>
          <w:rFonts w:ascii="Times New Roman" w:hAnsi="Times New Roman"/>
          <w:sz w:val="24"/>
          <w:szCs w:val="24"/>
        </w:rPr>
      </w:pPr>
      <w:r w:rsidRPr="006C66AC">
        <w:rPr>
          <w:rFonts w:ascii="Times New Roman" w:hAnsi="Times New Roman"/>
          <w:sz w:val="24"/>
          <w:szCs w:val="24"/>
        </w:rPr>
        <w:t xml:space="preserve">Persuasion and influence strategies </w:t>
      </w:r>
    </w:p>
    <w:p w:rsidR="001F083D" w:rsidRPr="006C66AC" w:rsidRDefault="001F083D" w:rsidP="001F083D">
      <w:pPr>
        <w:pStyle w:val="ListParagraph"/>
        <w:numPr>
          <w:ilvl w:val="0"/>
          <w:numId w:val="23"/>
        </w:numPr>
        <w:spacing w:before="120" w:after="120"/>
        <w:rPr>
          <w:rFonts w:ascii="Times New Roman" w:hAnsi="Times New Roman"/>
          <w:sz w:val="24"/>
          <w:szCs w:val="24"/>
        </w:rPr>
      </w:pPr>
      <w:r w:rsidRPr="006C66AC">
        <w:rPr>
          <w:rFonts w:ascii="Times New Roman" w:hAnsi="Times New Roman"/>
          <w:sz w:val="24"/>
          <w:szCs w:val="24"/>
        </w:rPr>
        <w:t xml:space="preserve">Group Goals/ Group influence and lobbying </w:t>
      </w:r>
    </w:p>
    <w:p w:rsidR="001F083D" w:rsidRPr="006C66AC" w:rsidRDefault="001F083D" w:rsidP="001F083D">
      <w:pPr>
        <w:pStyle w:val="ListParagraph"/>
        <w:numPr>
          <w:ilvl w:val="0"/>
          <w:numId w:val="23"/>
        </w:numPr>
        <w:spacing w:before="120" w:after="120"/>
        <w:rPr>
          <w:rFonts w:ascii="Times New Roman" w:hAnsi="Times New Roman"/>
          <w:sz w:val="24"/>
          <w:szCs w:val="24"/>
        </w:rPr>
      </w:pPr>
      <w:r w:rsidRPr="006C66AC">
        <w:rPr>
          <w:rFonts w:ascii="Times New Roman" w:hAnsi="Times New Roman"/>
          <w:sz w:val="24"/>
          <w:szCs w:val="24"/>
        </w:rPr>
        <w:t>Group Cooperation and Competition</w:t>
      </w:r>
    </w:p>
    <w:p w:rsidR="001F083D" w:rsidRPr="001F083D" w:rsidRDefault="001F083D" w:rsidP="001F083D">
      <w:pPr>
        <w:pStyle w:val="ListParagraph"/>
        <w:numPr>
          <w:ilvl w:val="0"/>
          <w:numId w:val="23"/>
        </w:numPr>
        <w:spacing w:before="120" w:after="120"/>
        <w:rPr>
          <w:rFonts w:ascii="Times New Roman" w:hAnsi="Times New Roman"/>
          <w:sz w:val="24"/>
          <w:szCs w:val="24"/>
        </w:rPr>
      </w:pPr>
      <w:r w:rsidRPr="001F083D">
        <w:rPr>
          <w:rFonts w:ascii="Times New Roman" w:hAnsi="Times New Roman"/>
          <w:sz w:val="24"/>
          <w:szCs w:val="24"/>
        </w:rPr>
        <w:lastRenderedPageBreak/>
        <w:t>Loafing/free rider problem</w:t>
      </w:r>
    </w:p>
    <w:p w:rsidR="001F083D" w:rsidRPr="00B108CB" w:rsidRDefault="001F083D" w:rsidP="001F083D">
      <w:pPr>
        <w:spacing w:before="120" w:after="120"/>
        <w:rPr>
          <w:rFonts w:ascii="Garamond" w:hAnsi="Garamond"/>
          <w:b/>
          <w:bCs/>
        </w:rPr>
      </w:pPr>
    </w:p>
    <w:p w:rsidR="009536B6" w:rsidRPr="00924BB1" w:rsidRDefault="009536B6" w:rsidP="009536B6">
      <w:pPr>
        <w:spacing w:before="100" w:beforeAutospacing="1" w:after="100" w:afterAutospacing="1"/>
        <w:jc w:val="both"/>
        <w:rPr>
          <w:rFonts w:ascii="Times New Roman" w:hAnsi="Times New Roman" w:cs="Times New Roman"/>
          <w:bCs/>
          <w:color w:val="000000" w:themeColor="text1"/>
          <w:sz w:val="24"/>
          <w:szCs w:val="24"/>
        </w:rPr>
      </w:pPr>
      <w:r w:rsidRPr="00924BB1">
        <w:rPr>
          <w:rFonts w:ascii="Times New Roman" w:hAnsi="Times New Roman" w:cs="Times New Roman"/>
          <w:b/>
          <w:color w:val="000000" w:themeColor="text1"/>
          <w:sz w:val="24"/>
          <w:szCs w:val="24"/>
        </w:rPr>
        <w:t>Readings</w:t>
      </w:r>
      <w:r w:rsidRPr="00924BB1">
        <w:rPr>
          <w:rFonts w:ascii="Times New Roman" w:hAnsi="Times New Roman" w:cs="Times New Roman"/>
          <w:bCs/>
          <w:color w:val="000000" w:themeColor="text1"/>
          <w:sz w:val="24"/>
          <w:szCs w:val="24"/>
        </w:rPr>
        <w:t xml:space="preserve">: </w:t>
      </w:r>
    </w:p>
    <w:p w:rsidR="009536B6" w:rsidRDefault="009536B6" w:rsidP="009536B6">
      <w:pPr>
        <w:pStyle w:val="ListParagraph"/>
        <w:numPr>
          <w:ilvl w:val="0"/>
          <w:numId w:val="11"/>
        </w:numPr>
        <w:tabs>
          <w:tab w:val="left" w:pos="720"/>
        </w:tabs>
        <w:spacing w:before="100" w:beforeAutospacing="1" w:after="100" w:afterAutospacing="1"/>
        <w:contextualSpacing w:val="0"/>
        <w:jc w:val="both"/>
        <w:rPr>
          <w:rFonts w:ascii="Times New Roman" w:hAnsi="Times New Roman"/>
          <w:color w:val="000000" w:themeColor="text1"/>
          <w:sz w:val="24"/>
          <w:szCs w:val="24"/>
          <w:lang w:val="en-IN"/>
        </w:rPr>
      </w:pPr>
      <w:proofErr w:type="spellStart"/>
      <w:r w:rsidRPr="00924BB1">
        <w:rPr>
          <w:rFonts w:ascii="Times New Roman" w:hAnsi="Times New Roman"/>
          <w:color w:val="000000" w:themeColor="text1"/>
          <w:sz w:val="24"/>
          <w:szCs w:val="24"/>
          <w:lang w:val="en-IN"/>
        </w:rPr>
        <w:t>Schneider</w:t>
      </w:r>
      <w:proofErr w:type="gramStart"/>
      <w:r w:rsidRPr="00924BB1">
        <w:rPr>
          <w:rFonts w:ascii="Times New Roman" w:hAnsi="Times New Roman"/>
          <w:color w:val="000000" w:themeColor="text1"/>
          <w:sz w:val="24"/>
          <w:szCs w:val="24"/>
          <w:lang w:val="en-IN"/>
        </w:rPr>
        <w:t>,FW</w:t>
      </w:r>
      <w:proofErr w:type="spellEnd"/>
      <w:proofErr w:type="gramEnd"/>
      <w:r w:rsidRPr="00924BB1">
        <w:rPr>
          <w:rFonts w:ascii="Times New Roman" w:hAnsi="Times New Roman"/>
          <w:color w:val="000000" w:themeColor="text1"/>
          <w:sz w:val="24"/>
          <w:szCs w:val="24"/>
          <w:lang w:val="en-IN"/>
        </w:rPr>
        <w:t xml:space="preserve">; </w:t>
      </w:r>
      <w:proofErr w:type="spellStart"/>
      <w:r w:rsidRPr="00924BB1">
        <w:rPr>
          <w:rFonts w:ascii="Times New Roman" w:hAnsi="Times New Roman"/>
          <w:color w:val="000000" w:themeColor="text1"/>
          <w:sz w:val="24"/>
          <w:szCs w:val="24"/>
          <w:lang w:val="en-IN"/>
        </w:rPr>
        <w:t>Gruman</w:t>
      </w:r>
      <w:proofErr w:type="spellEnd"/>
      <w:r w:rsidRPr="00924BB1">
        <w:rPr>
          <w:rFonts w:ascii="Times New Roman" w:hAnsi="Times New Roman"/>
          <w:color w:val="000000" w:themeColor="text1"/>
          <w:sz w:val="24"/>
          <w:szCs w:val="24"/>
          <w:lang w:val="en-IN"/>
        </w:rPr>
        <w:t xml:space="preserve">, </w:t>
      </w:r>
      <w:proofErr w:type="spellStart"/>
      <w:r w:rsidRPr="00924BB1">
        <w:rPr>
          <w:rFonts w:ascii="Times New Roman" w:hAnsi="Times New Roman"/>
          <w:color w:val="000000" w:themeColor="text1"/>
          <w:sz w:val="24"/>
          <w:szCs w:val="24"/>
          <w:lang w:val="en-IN"/>
        </w:rPr>
        <w:t>JA;Coutts</w:t>
      </w:r>
      <w:proofErr w:type="spellEnd"/>
      <w:r w:rsidRPr="00924BB1">
        <w:rPr>
          <w:rFonts w:ascii="Times New Roman" w:hAnsi="Times New Roman"/>
          <w:color w:val="000000" w:themeColor="text1"/>
          <w:sz w:val="24"/>
          <w:szCs w:val="24"/>
          <w:lang w:val="en-IN"/>
        </w:rPr>
        <w:t xml:space="preserve">, LM(2012). </w:t>
      </w:r>
      <w:r w:rsidRPr="00924BB1">
        <w:rPr>
          <w:rFonts w:ascii="Times New Roman" w:hAnsi="Times New Roman"/>
          <w:i/>
          <w:iCs/>
          <w:color w:val="000000" w:themeColor="text1"/>
          <w:sz w:val="24"/>
          <w:szCs w:val="24"/>
          <w:lang w:val="en-IN"/>
        </w:rPr>
        <w:t>Applied Social Psychology: understanding and addressing social and Practical problems</w:t>
      </w:r>
      <w:r w:rsidRPr="00924BB1">
        <w:rPr>
          <w:rFonts w:ascii="Times New Roman" w:hAnsi="Times New Roman"/>
          <w:color w:val="000000" w:themeColor="text1"/>
          <w:sz w:val="24"/>
          <w:szCs w:val="24"/>
          <w:lang w:val="en-IN"/>
        </w:rPr>
        <w:t>. Sage South East Asia. New Delhi. Sage</w:t>
      </w:r>
    </w:p>
    <w:p w:rsidR="004657B2" w:rsidRDefault="004657B2" w:rsidP="009536B6">
      <w:pPr>
        <w:pStyle w:val="ListParagraph"/>
        <w:numPr>
          <w:ilvl w:val="0"/>
          <w:numId w:val="11"/>
        </w:numPr>
        <w:tabs>
          <w:tab w:val="left" w:pos="720"/>
        </w:tabs>
        <w:spacing w:before="100" w:beforeAutospacing="1" w:after="100" w:afterAutospacing="1"/>
        <w:contextualSpacing w:val="0"/>
        <w:jc w:val="both"/>
        <w:rPr>
          <w:rFonts w:ascii="Times New Roman" w:hAnsi="Times New Roman"/>
          <w:color w:val="000000" w:themeColor="text1"/>
          <w:sz w:val="24"/>
          <w:szCs w:val="24"/>
          <w:lang w:val="en-IN"/>
        </w:rPr>
      </w:pPr>
      <w:proofErr w:type="spellStart"/>
      <w:r>
        <w:rPr>
          <w:rFonts w:ascii="Times New Roman" w:hAnsi="Times New Roman"/>
          <w:color w:val="000000" w:themeColor="text1"/>
          <w:sz w:val="24"/>
          <w:szCs w:val="24"/>
          <w:lang w:val="en-IN"/>
        </w:rPr>
        <w:t>Carrell</w:t>
      </w:r>
      <w:proofErr w:type="spellEnd"/>
      <w:r>
        <w:rPr>
          <w:rFonts w:ascii="Times New Roman" w:hAnsi="Times New Roman"/>
          <w:color w:val="000000" w:themeColor="text1"/>
          <w:sz w:val="24"/>
          <w:szCs w:val="24"/>
          <w:lang w:val="en-IN"/>
        </w:rPr>
        <w:t xml:space="preserve">, Michael R.; </w:t>
      </w:r>
      <w:proofErr w:type="spellStart"/>
      <w:r>
        <w:rPr>
          <w:rFonts w:ascii="Times New Roman" w:hAnsi="Times New Roman"/>
          <w:color w:val="000000" w:themeColor="text1"/>
          <w:sz w:val="24"/>
          <w:szCs w:val="24"/>
          <w:lang w:val="en-IN"/>
        </w:rPr>
        <w:t>Heaverin</w:t>
      </w:r>
      <w:proofErr w:type="spellEnd"/>
      <w:r>
        <w:rPr>
          <w:rFonts w:ascii="Times New Roman" w:hAnsi="Times New Roman"/>
          <w:color w:val="000000" w:themeColor="text1"/>
          <w:sz w:val="24"/>
          <w:szCs w:val="24"/>
          <w:lang w:val="en-IN"/>
        </w:rPr>
        <w:t xml:space="preserve">, Christina </w:t>
      </w:r>
      <w:proofErr w:type="gramStart"/>
      <w:r>
        <w:rPr>
          <w:rFonts w:ascii="Times New Roman" w:hAnsi="Times New Roman"/>
          <w:color w:val="000000" w:themeColor="text1"/>
          <w:sz w:val="24"/>
          <w:szCs w:val="24"/>
          <w:lang w:val="en-IN"/>
        </w:rPr>
        <w:t>J.D(</w:t>
      </w:r>
      <w:proofErr w:type="gramEnd"/>
      <w:r>
        <w:rPr>
          <w:rFonts w:ascii="Times New Roman" w:hAnsi="Times New Roman"/>
          <w:color w:val="000000" w:themeColor="text1"/>
          <w:sz w:val="24"/>
          <w:szCs w:val="24"/>
          <w:lang w:val="en-IN"/>
        </w:rPr>
        <w:t xml:space="preserve">2008). Negotiating Essentials: Theory, Skills and Practice. Delhi. Pearson </w:t>
      </w:r>
    </w:p>
    <w:p w:rsidR="004657B2" w:rsidRPr="00B108CB" w:rsidRDefault="004657B2" w:rsidP="004657B2">
      <w:pPr>
        <w:pStyle w:val="ListParagraph"/>
        <w:numPr>
          <w:ilvl w:val="0"/>
          <w:numId w:val="11"/>
        </w:numPr>
        <w:tabs>
          <w:tab w:val="left" w:pos="720"/>
        </w:tabs>
        <w:autoSpaceDE w:val="0"/>
        <w:autoSpaceDN w:val="0"/>
        <w:adjustRightInd w:val="0"/>
        <w:spacing w:before="100" w:beforeAutospacing="1" w:after="100" w:afterAutospacing="1"/>
        <w:contextualSpacing w:val="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IN"/>
        </w:rPr>
        <w:t xml:space="preserve">Brewer B. M.; </w:t>
      </w:r>
      <w:proofErr w:type="spellStart"/>
      <w:r>
        <w:rPr>
          <w:rFonts w:ascii="Times New Roman" w:hAnsi="Times New Roman"/>
          <w:color w:val="000000" w:themeColor="text1"/>
          <w:sz w:val="24"/>
          <w:szCs w:val="24"/>
          <w:lang w:val="en-IN"/>
        </w:rPr>
        <w:t>Hewstone</w:t>
      </w:r>
      <w:proofErr w:type="spellEnd"/>
      <w:r>
        <w:rPr>
          <w:rFonts w:ascii="Times New Roman" w:hAnsi="Times New Roman"/>
          <w:color w:val="000000" w:themeColor="text1"/>
          <w:sz w:val="24"/>
          <w:szCs w:val="24"/>
          <w:lang w:val="en-IN"/>
        </w:rPr>
        <w:t xml:space="preserve"> M. (2004) Applied Social Psychology Blackwell Publishing. Oxford. UK</w:t>
      </w:r>
    </w:p>
    <w:p w:rsidR="009536B6" w:rsidRPr="00924BB1" w:rsidRDefault="009536B6" w:rsidP="009536B6">
      <w:pPr>
        <w:pStyle w:val="ListParagraph"/>
        <w:tabs>
          <w:tab w:val="left" w:pos="720"/>
        </w:tabs>
        <w:spacing w:before="100" w:beforeAutospacing="1" w:after="100" w:afterAutospacing="1"/>
        <w:ind w:left="504"/>
        <w:contextualSpacing w:val="0"/>
        <w:jc w:val="both"/>
        <w:rPr>
          <w:rFonts w:ascii="Times New Roman" w:hAnsi="Times New Roman"/>
          <w:color w:val="000000" w:themeColor="text1"/>
          <w:sz w:val="24"/>
          <w:szCs w:val="24"/>
        </w:rPr>
      </w:pPr>
    </w:p>
    <w:p w:rsidR="009536B6" w:rsidRPr="00924BB1" w:rsidRDefault="009536B6" w:rsidP="009536B6">
      <w:pPr>
        <w:tabs>
          <w:tab w:val="left" w:pos="720"/>
        </w:tabs>
        <w:spacing w:before="100" w:beforeAutospacing="1" w:after="100" w:afterAutospacing="1"/>
        <w:jc w:val="both"/>
        <w:rPr>
          <w:rFonts w:ascii="Times New Roman" w:hAnsi="Times New Roman" w:cs="Times New Roman"/>
          <w:b/>
          <w:bCs/>
          <w:color w:val="000000" w:themeColor="text1"/>
          <w:sz w:val="24"/>
          <w:szCs w:val="24"/>
        </w:rPr>
      </w:pPr>
      <w:r w:rsidRPr="00924BB1">
        <w:rPr>
          <w:rFonts w:ascii="Times New Roman" w:hAnsi="Times New Roman" w:cs="Times New Roman"/>
          <w:b/>
          <w:bCs/>
          <w:color w:val="000000" w:themeColor="text1"/>
          <w:sz w:val="24"/>
          <w:szCs w:val="24"/>
        </w:rPr>
        <w:t>6.</w:t>
      </w:r>
      <w:r>
        <w:rPr>
          <w:rFonts w:ascii="Times New Roman" w:hAnsi="Times New Roman" w:cs="Times New Roman"/>
          <w:b/>
          <w:bCs/>
          <w:color w:val="000000" w:themeColor="text1"/>
          <w:sz w:val="24"/>
          <w:szCs w:val="24"/>
        </w:rPr>
        <w:t xml:space="preserve"> </w:t>
      </w:r>
      <w:r w:rsidRPr="00924BB1">
        <w:rPr>
          <w:rFonts w:ascii="Times New Roman" w:hAnsi="Times New Roman" w:cs="Times New Roman"/>
          <w:b/>
          <w:bCs/>
          <w:color w:val="000000" w:themeColor="text1"/>
          <w:sz w:val="24"/>
          <w:szCs w:val="24"/>
        </w:rPr>
        <w:t>Pedagogy:</w:t>
      </w:r>
    </w:p>
    <w:p w:rsidR="009536B6" w:rsidRPr="00924BB1" w:rsidRDefault="009536B6" w:rsidP="009536B6">
      <w:pPr>
        <w:pStyle w:val="Body"/>
        <w:widowControl w:val="0"/>
        <w:spacing w:line="360" w:lineRule="auto"/>
        <w:ind w:left="360"/>
        <w:jc w:val="both"/>
        <w:rPr>
          <w:rFonts w:ascii="Times New Roman" w:hAnsi="Times New Roman" w:cs="Times New Roman"/>
          <w:color w:val="000000" w:themeColor="text1"/>
        </w:rPr>
      </w:pPr>
      <w:r w:rsidRPr="00924BB1">
        <w:rPr>
          <w:rFonts w:ascii="Times New Roman" w:hAnsi="Times New Roman" w:cs="Times New Roman"/>
          <w:color w:val="000000" w:themeColor="text1"/>
        </w:rPr>
        <w:t xml:space="preserve">Teaching methods are expected to encourage proactive involvement of students and high level of participation, thus, shall involve interactive lectures (40%), independent learning (40%), and cooperative learning (20%). The interactive learning component will consist of lecture sessions, classroom exercises, and discussions. The independent learning component, on the other hand, shall include such exercises as independent reading and doing individual assignments. Finally, the cooperative learning component involves doing assignments in groups.  </w:t>
      </w:r>
    </w:p>
    <w:p w:rsidR="009536B6" w:rsidRPr="00924BB1" w:rsidRDefault="009536B6" w:rsidP="009536B6">
      <w:pPr>
        <w:pStyle w:val="Body"/>
        <w:widowControl w:val="0"/>
        <w:spacing w:line="360" w:lineRule="auto"/>
        <w:ind w:left="360"/>
        <w:jc w:val="both"/>
        <w:rPr>
          <w:rFonts w:ascii="Times New Roman" w:hAnsi="Times New Roman" w:cs="Times New Roman"/>
          <w:color w:val="000000" w:themeColor="text1"/>
        </w:rPr>
      </w:pPr>
      <w:r w:rsidRPr="00924BB1">
        <w:rPr>
          <w:rFonts w:ascii="Times New Roman" w:hAnsi="Times New Roman" w:cs="Times New Roman"/>
          <w:color w:val="000000" w:themeColor="text1"/>
        </w:rPr>
        <w:t>It is envisaged that students will be guided to read, think, solve problems and actively participate in the learning process. This shall be attained through a mix of teaching methods, such as, lectures, projects, assignments, case studies, individual and group presentations, discussion, and fieldwork.</w:t>
      </w:r>
    </w:p>
    <w:p w:rsidR="009536B6" w:rsidRPr="00924BB1" w:rsidRDefault="009536B6" w:rsidP="009536B6">
      <w:pPr>
        <w:tabs>
          <w:tab w:val="left" w:pos="720"/>
        </w:tabs>
        <w:spacing w:before="100" w:beforeAutospacing="1" w:after="100" w:afterAutospacing="1"/>
        <w:jc w:val="both"/>
        <w:rPr>
          <w:rFonts w:ascii="Times New Roman" w:hAnsi="Times New Roman" w:cs="Times New Roman"/>
          <w:b/>
          <w:bCs/>
          <w:color w:val="000000" w:themeColor="text1"/>
          <w:sz w:val="24"/>
          <w:szCs w:val="24"/>
        </w:rPr>
      </w:pPr>
      <w:proofErr w:type="gramStart"/>
      <w:r w:rsidRPr="00924BB1">
        <w:rPr>
          <w:rFonts w:ascii="Times New Roman" w:hAnsi="Times New Roman" w:cs="Times New Roman"/>
          <w:b/>
          <w:bCs/>
          <w:color w:val="000000" w:themeColor="text1"/>
          <w:sz w:val="24"/>
          <w:szCs w:val="24"/>
        </w:rPr>
        <w:t>7.Evaluation</w:t>
      </w:r>
      <w:proofErr w:type="gramEnd"/>
      <w:r w:rsidRPr="00924BB1">
        <w:rPr>
          <w:rFonts w:ascii="Times New Roman" w:hAnsi="Times New Roman" w:cs="Times New Roman"/>
          <w:b/>
          <w:bCs/>
          <w:color w:val="000000" w:themeColor="text1"/>
          <w:sz w:val="24"/>
          <w:szCs w:val="24"/>
        </w:rPr>
        <w:t xml:space="preserve"> Pattern: </w:t>
      </w:r>
    </w:p>
    <w:p w:rsidR="009536B6" w:rsidRPr="00924BB1" w:rsidRDefault="009536B6" w:rsidP="009536B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s="Times New Roman"/>
          <w:color w:val="000000" w:themeColor="text1"/>
        </w:rPr>
      </w:pPr>
      <w:r w:rsidRPr="00924BB1">
        <w:rPr>
          <w:rFonts w:ascii="Times New Roman" w:hAnsi="Times New Roman" w:cs="Times New Roman"/>
          <w:color w:val="000000" w:themeColor="text1"/>
        </w:rPr>
        <w:t>The breakdown of the evaluation shall be as follows:</w:t>
      </w:r>
    </w:p>
    <w:p w:rsidR="009536B6" w:rsidRPr="00924BB1" w:rsidRDefault="009536B6" w:rsidP="00953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rPr>
          <w:rFonts w:ascii="Times New Roman" w:eastAsia="Arial Unicode MS" w:hAnsi="Times New Roman" w:cs="Times New Roman"/>
          <w:color w:val="000000" w:themeColor="text1"/>
          <w:sz w:val="24"/>
          <w:szCs w:val="24"/>
          <w:lang w:eastAsia="en-IN"/>
        </w:rPr>
      </w:pPr>
      <w:r w:rsidRPr="00924BB1">
        <w:rPr>
          <w:rFonts w:ascii="Times New Roman" w:eastAsia="Arial Unicode MS" w:hAnsi="Times New Roman" w:cs="Times New Roman"/>
          <w:color w:val="000000" w:themeColor="text1"/>
          <w:sz w:val="24"/>
          <w:szCs w:val="24"/>
          <w:lang w:eastAsia="en-IN"/>
        </w:rPr>
        <w:t>Individual Assignment (inclu</w:t>
      </w:r>
      <w:r w:rsidR="00037BD9">
        <w:rPr>
          <w:rFonts w:ascii="Times New Roman" w:eastAsia="Arial Unicode MS" w:hAnsi="Times New Roman" w:cs="Times New Roman"/>
          <w:color w:val="000000" w:themeColor="text1"/>
          <w:sz w:val="24"/>
          <w:szCs w:val="24"/>
          <w:lang w:eastAsia="en-IN"/>
        </w:rPr>
        <w:t>ding Presentations) …..………….   3</w:t>
      </w:r>
      <w:r>
        <w:rPr>
          <w:rFonts w:ascii="Times New Roman" w:eastAsia="Arial Unicode MS" w:hAnsi="Times New Roman" w:cs="Times New Roman"/>
          <w:color w:val="000000" w:themeColor="text1"/>
          <w:sz w:val="24"/>
          <w:szCs w:val="24"/>
          <w:lang w:eastAsia="en-IN"/>
        </w:rPr>
        <w:t xml:space="preserve">0 </w:t>
      </w:r>
      <w:r w:rsidRPr="00924BB1">
        <w:rPr>
          <w:rFonts w:ascii="Times New Roman" w:eastAsia="Arial Unicode MS" w:hAnsi="Times New Roman" w:cs="Times New Roman"/>
          <w:color w:val="000000" w:themeColor="text1"/>
          <w:sz w:val="24"/>
          <w:szCs w:val="24"/>
          <w:lang w:eastAsia="en-IN"/>
        </w:rPr>
        <w:t>%</w:t>
      </w:r>
    </w:p>
    <w:p w:rsidR="009536B6" w:rsidRDefault="009536B6" w:rsidP="00953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rPr>
          <w:rFonts w:ascii="Times New Roman" w:eastAsia="Arial Unicode MS" w:hAnsi="Times New Roman" w:cs="Times New Roman"/>
          <w:color w:val="000000" w:themeColor="text1"/>
          <w:sz w:val="24"/>
          <w:szCs w:val="24"/>
          <w:lang w:eastAsia="en-IN"/>
        </w:rPr>
      </w:pPr>
      <w:r w:rsidRPr="00924BB1">
        <w:rPr>
          <w:rFonts w:ascii="Times New Roman" w:eastAsia="Arial Unicode MS" w:hAnsi="Times New Roman" w:cs="Times New Roman"/>
          <w:color w:val="000000" w:themeColor="text1"/>
          <w:sz w:val="24"/>
          <w:szCs w:val="24"/>
          <w:lang w:eastAsia="en-IN"/>
        </w:rPr>
        <w:t xml:space="preserve">Group Assignments (including Presentation) ....……………….    </w:t>
      </w:r>
      <w:r w:rsidR="00037BD9">
        <w:rPr>
          <w:rFonts w:ascii="Times New Roman" w:eastAsia="Arial Unicode MS" w:hAnsi="Times New Roman" w:cs="Times New Roman"/>
          <w:color w:val="000000" w:themeColor="text1"/>
          <w:sz w:val="24"/>
          <w:szCs w:val="24"/>
          <w:lang w:eastAsia="en-IN"/>
        </w:rPr>
        <w:t>4</w:t>
      </w:r>
      <w:r>
        <w:rPr>
          <w:rFonts w:ascii="Times New Roman" w:eastAsia="Arial Unicode MS" w:hAnsi="Times New Roman" w:cs="Times New Roman"/>
          <w:color w:val="000000" w:themeColor="text1"/>
          <w:sz w:val="24"/>
          <w:szCs w:val="24"/>
          <w:lang w:eastAsia="en-IN"/>
        </w:rPr>
        <w:t xml:space="preserve">0 </w:t>
      </w:r>
      <w:r w:rsidRPr="00924BB1">
        <w:rPr>
          <w:rFonts w:ascii="Times New Roman" w:eastAsia="Arial Unicode MS" w:hAnsi="Times New Roman" w:cs="Times New Roman"/>
          <w:color w:val="000000" w:themeColor="text1"/>
          <w:sz w:val="24"/>
          <w:szCs w:val="24"/>
          <w:lang w:eastAsia="en-IN"/>
        </w:rPr>
        <w:t>%</w:t>
      </w:r>
    </w:p>
    <w:p w:rsidR="00037BD9" w:rsidRPr="00924BB1" w:rsidRDefault="00037BD9" w:rsidP="00953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rPr>
          <w:rFonts w:ascii="Times New Roman" w:eastAsia="Arial Unicode MS" w:hAnsi="Times New Roman" w:cs="Times New Roman"/>
          <w:color w:val="000000" w:themeColor="text1"/>
          <w:sz w:val="24"/>
          <w:szCs w:val="24"/>
          <w:lang w:eastAsia="en-IN"/>
        </w:rPr>
      </w:pPr>
      <w:r>
        <w:rPr>
          <w:rFonts w:ascii="Times New Roman" w:eastAsia="Arial Unicode MS" w:hAnsi="Times New Roman" w:cs="Times New Roman"/>
          <w:color w:val="000000" w:themeColor="text1"/>
          <w:sz w:val="24"/>
          <w:szCs w:val="24"/>
          <w:lang w:eastAsia="en-IN"/>
        </w:rPr>
        <w:t>End-term                                                                                           30 %</w:t>
      </w:r>
    </w:p>
    <w:p w:rsidR="009536B6" w:rsidRPr="00924BB1" w:rsidRDefault="009536B6" w:rsidP="00953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Arial Unicode MS" w:hAnsi="Times New Roman" w:cs="Times New Roman"/>
          <w:color w:val="000000" w:themeColor="text1"/>
          <w:sz w:val="24"/>
          <w:szCs w:val="24"/>
          <w:lang w:eastAsia="en-IN"/>
        </w:rPr>
      </w:pPr>
      <w:r w:rsidRPr="00924BB1">
        <w:rPr>
          <w:rFonts w:ascii="Times New Roman" w:eastAsia="Arial Unicode MS" w:hAnsi="Times New Roman" w:cs="Times New Roman"/>
          <w:color w:val="000000" w:themeColor="text1"/>
          <w:sz w:val="24"/>
          <w:szCs w:val="24"/>
          <w:lang w:eastAsia="en-IN"/>
        </w:rPr>
        <w:t xml:space="preserve">            Total      ………………………………………………………    100%</w:t>
      </w:r>
    </w:p>
    <w:p w:rsidR="009536B6" w:rsidRPr="00924BB1" w:rsidRDefault="009536B6" w:rsidP="00953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Arial Unicode MS" w:hAnsi="Times New Roman" w:cs="Times New Roman"/>
          <w:color w:val="000000" w:themeColor="text1"/>
          <w:sz w:val="24"/>
          <w:szCs w:val="24"/>
          <w:lang w:eastAsia="en-IN"/>
        </w:rPr>
      </w:pPr>
    </w:p>
    <w:p w:rsidR="009536B6" w:rsidRPr="00924BB1" w:rsidRDefault="009536B6" w:rsidP="009536B6">
      <w:pPr>
        <w:pStyle w:val="Body"/>
        <w:widowControl w:val="0"/>
        <w:spacing w:after="160" w:line="259" w:lineRule="auto"/>
        <w:jc w:val="center"/>
        <w:rPr>
          <w:rFonts w:ascii="Times New Roman" w:hAnsi="Times New Roman" w:cs="Times New Roman"/>
          <w:b/>
          <w:bCs/>
          <w:color w:val="000000" w:themeColor="text1"/>
          <w:lang w:val="en-US"/>
        </w:rPr>
      </w:pPr>
    </w:p>
    <w:p w:rsidR="009536B6" w:rsidRDefault="009536B6" w:rsidP="009536B6">
      <w:bookmarkStart w:id="1" w:name="_GoBack"/>
      <w:bookmarkEnd w:id="1"/>
    </w:p>
    <w:p w:rsidR="009536B6" w:rsidRDefault="009536B6" w:rsidP="009536B6"/>
    <w:sectPr w:rsidR="009536B6" w:rsidSect="002B2C8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113"/>
    <w:multiLevelType w:val="hybridMultilevel"/>
    <w:tmpl w:val="E344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A3A8E"/>
    <w:multiLevelType w:val="multilevel"/>
    <w:tmpl w:val="5496880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50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970415"/>
    <w:multiLevelType w:val="hybridMultilevel"/>
    <w:tmpl w:val="7B028FB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D2C62"/>
    <w:multiLevelType w:val="multilevel"/>
    <w:tmpl w:val="03ECC63A"/>
    <w:lvl w:ilvl="0">
      <w:start w:val="3"/>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1686880"/>
    <w:multiLevelType w:val="hybridMultilevel"/>
    <w:tmpl w:val="918406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2B56B5D"/>
    <w:multiLevelType w:val="multilevel"/>
    <w:tmpl w:val="C6C06F9C"/>
    <w:lvl w:ilvl="0">
      <w:start w:val="5"/>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40D7236"/>
    <w:multiLevelType w:val="hybridMultilevel"/>
    <w:tmpl w:val="987C677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F16602"/>
    <w:multiLevelType w:val="hybridMultilevel"/>
    <w:tmpl w:val="4ABC5CF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060E1A"/>
    <w:multiLevelType w:val="hybridMultilevel"/>
    <w:tmpl w:val="C02CD8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E62C5C"/>
    <w:multiLevelType w:val="multilevel"/>
    <w:tmpl w:val="58B8175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6A91FFC"/>
    <w:multiLevelType w:val="multilevel"/>
    <w:tmpl w:val="58B8175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C008AD"/>
    <w:multiLevelType w:val="hybridMultilevel"/>
    <w:tmpl w:val="086A0A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3C762961"/>
    <w:multiLevelType w:val="multilevel"/>
    <w:tmpl w:val="58B8175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CBE11A0"/>
    <w:multiLevelType w:val="hybridMultilevel"/>
    <w:tmpl w:val="C0C25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DBD2EBB"/>
    <w:multiLevelType w:val="hybridMultilevel"/>
    <w:tmpl w:val="FFD6712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507CB9"/>
    <w:multiLevelType w:val="multilevel"/>
    <w:tmpl w:val="5496880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50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56A3FAB"/>
    <w:multiLevelType w:val="hybridMultilevel"/>
    <w:tmpl w:val="9954D92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102B2E"/>
    <w:multiLevelType w:val="hybridMultilevel"/>
    <w:tmpl w:val="94AAA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F75F27"/>
    <w:multiLevelType w:val="hybridMultilevel"/>
    <w:tmpl w:val="6194E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117865"/>
    <w:multiLevelType w:val="multilevel"/>
    <w:tmpl w:val="40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F235B16"/>
    <w:multiLevelType w:val="multilevel"/>
    <w:tmpl w:val="5496880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50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0327158"/>
    <w:multiLevelType w:val="multilevel"/>
    <w:tmpl w:val="5496880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50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CC552FF"/>
    <w:multiLevelType w:val="hybridMultilevel"/>
    <w:tmpl w:val="8D404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2"/>
  </w:num>
  <w:num w:numId="4">
    <w:abstractNumId w:val="16"/>
  </w:num>
  <w:num w:numId="5">
    <w:abstractNumId w:val="6"/>
  </w:num>
  <w:num w:numId="6">
    <w:abstractNumId w:val="7"/>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
  </w:num>
  <w:num w:numId="14">
    <w:abstractNumId w:val="15"/>
  </w:num>
  <w:num w:numId="15">
    <w:abstractNumId w:val="21"/>
  </w:num>
  <w:num w:numId="16">
    <w:abstractNumId w:val="20"/>
  </w:num>
  <w:num w:numId="17">
    <w:abstractNumId w:val="3"/>
  </w:num>
  <w:num w:numId="18">
    <w:abstractNumId w:val="8"/>
  </w:num>
  <w:num w:numId="19">
    <w:abstractNumId w:val="5"/>
  </w:num>
  <w:num w:numId="20">
    <w:abstractNumId w:val="19"/>
  </w:num>
  <w:num w:numId="21">
    <w:abstractNumId w:val="4"/>
  </w:num>
  <w:num w:numId="22">
    <w:abstractNumId w:val="18"/>
  </w:num>
  <w:num w:numId="23">
    <w:abstractNumId w:val="0"/>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20"/>
  <w:characterSpacingControl w:val="doNotCompress"/>
  <w:compat/>
  <w:rsids>
    <w:rsidRoot w:val="009536B6"/>
    <w:rsid w:val="00037BD9"/>
    <w:rsid w:val="001F083D"/>
    <w:rsid w:val="002B2C80"/>
    <w:rsid w:val="004657B2"/>
    <w:rsid w:val="00523C45"/>
    <w:rsid w:val="005722D4"/>
    <w:rsid w:val="00627D91"/>
    <w:rsid w:val="006C66AC"/>
    <w:rsid w:val="009536B6"/>
    <w:rsid w:val="009A34F8"/>
    <w:rsid w:val="00B108CB"/>
    <w:rsid w:val="00C86E69"/>
    <w:rsid w:val="00E06A51"/>
    <w:rsid w:val="00E823D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C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6B6"/>
    <w:pPr>
      <w:ind w:left="720"/>
      <w:contextualSpacing/>
    </w:pPr>
    <w:rPr>
      <w:rFonts w:ascii="Calibri" w:eastAsia="Times New Roman" w:hAnsi="Calibri" w:cs="Times New Roman"/>
      <w:szCs w:val="22"/>
      <w:lang w:val="en-GB" w:eastAsia="zh-CN" w:bidi="ar-SA"/>
    </w:rPr>
  </w:style>
  <w:style w:type="paragraph" w:customStyle="1" w:styleId="Reference">
    <w:name w:val="Reference"/>
    <w:basedOn w:val="Normal"/>
    <w:qFormat/>
    <w:rsid w:val="009536B6"/>
    <w:pPr>
      <w:ind w:left="720" w:hanging="720"/>
    </w:pPr>
    <w:rPr>
      <w:rFonts w:ascii="Times New Roman" w:eastAsia="Calibri" w:hAnsi="Times New Roman" w:cs="Mangal"/>
      <w:lang w:eastAsia="en-IN"/>
    </w:rPr>
  </w:style>
  <w:style w:type="paragraph" w:customStyle="1" w:styleId="Body">
    <w:name w:val="Body"/>
    <w:qFormat/>
    <w:rsid w:val="009536B6"/>
    <w:pPr>
      <w:spacing w:after="0" w:line="240" w:lineRule="auto"/>
    </w:pPr>
    <w:rPr>
      <w:rFonts w:ascii="Cambria" w:eastAsia="Arial Unicode MS" w:hAnsi="Cambria" w:cs="Arial Unicode MS"/>
      <w:color w:val="000000"/>
      <w:sz w:val="24"/>
      <w:szCs w:val="24"/>
      <w:u w:color="000000"/>
      <w:lang w:val="en-IN" w:eastAsia="en-IN" w:bidi="ar-SA"/>
    </w:rPr>
  </w:style>
  <w:style w:type="character" w:styleId="Hyperlink">
    <w:name w:val="Hyperlink"/>
    <w:basedOn w:val="DefaultParagraphFont"/>
    <w:uiPriority w:val="99"/>
    <w:unhideWhenUsed/>
    <w:rsid w:val="009536B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colin_camerer_neuroscience_game_theory_monkeys" TargetMode="External"/><Relationship Id="rId3" Type="http://schemas.openxmlformats.org/officeDocument/2006/relationships/settings" Target="settings.xml"/><Relationship Id="rId7" Type="http://schemas.openxmlformats.org/officeDocument/2006/relationships/hyperlink" Target="https://www.ted.com/talks/sendhil_mullainath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d.com/talks/alex_laskey_how_behavioral_science_can_lower_your_energy_bill" TargetMode="External"/><Relationship Id="rId11" Type="http://schemas.openxmlformats.org/officeDocument/2006/relationships/theme" Target="theme/theme1.xml"/><Relationship Id="rId5" Type="http://schemas.openxmlformats.org/officeDocument/2006/relationships/hyperlink" Target="https://www.ted.com/talks/dan_ariely_asks_are_we_in_control_of_our_own_decision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ed.com/talks/barry_schwartz_on_the_paradox_of_cho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5</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Shilpa Pandit</dc:creator>
  <cp:lastModifiedBy>Shilpa Pandit</cp:lastModifiedBy>
  <cp:revision>5</cp:revision>
  <dcterms:created xsi:type="dcterms:W3CDTF">2019-10-30T03:40:00Z</dcterms:created>
  <dcterms:modified xsi:type="dcterms:W3CDTF">2019-10-30T10:24:00Z</dcterms:modified>
</cp:coreProperties>
</file>