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79ED" w14:textId="1F72E0FE" w:rsidR="003436E0" w:rsidRPr="007E2EEF" w:rsidRDefault="001E0766" w:rsidP="00632AA5">
      <w:pPr>
        <w:jc w:val="center"/>
        <w:rPr>
          <w:rFonts w:ascii="Book Antiqua" w:hAnsi="Book Antiqua"/>
          <w:b/>
          <w:bCs/>
          <w:color w:val="000000" w:themeColor="text1"/>
          <w:sz w:val="40"/>
          <w:szCs w:val="32"/>
        </w:rPr>
      </w:pPr>
      <w:r>
        <w:rPr>
          <w:rFonts w:ascii="Book Antiqua" w:hAnsi="Book Antiqua"/>
          <w:b/>
          <w:bCs/>
          <w:color w:val="000000" w:themeColor="text1"/>
          <w:sz w:val="40"/>
          <w:szCs w:val="32"/>
        </w:rPr>
        <w:t>Introduction to the Vedic Corpus and the Puranas</w:t>
      </w:r>
    </w:p>
    <w:p w14:paraId="3C322A07" w14:textId="4AC9405D" w:rsidR="00632AA5" w:rsidRPr="007E2EEF" w:rsidRDefault="001E0766" w:rsidP="00632AA5">
      <w:pPr>
        <w:jc w:val="center"/>
        <w:rPr>
          <w:rFonts w:ascii="Book Antiqua" w:hAnsi="Book Antiqua"/>
          <w:color w:val="000000" w:themeColor="text1"/>
          <w:sz w:val="32"/>
          <w:szCs w:val="28"/>
        </w:rPr>
      </w:pPr>
      <w:r>
        <w:rPr>
          <w:rFonts w:ascii="Book Antiqua" w:hAnsi="Book Antiqua"/>
          <w:color w:val="000000" w:themeColor="text1"/>
          <w:sz w:val="32"/>
          <w:szCs w:val="28"/>
        </w:rPr>
        <w:t>Offered to the School of Kala Yoga</w:t>
      </w:r>
    </w:p>
    <w:p w14:paraId="6B831978" w14:textId="77777777" w:rsidR="00632AA5" w:rsidRPr="007E2EEF" w:rsidRDefault="00632AA5" w:rsidP="00632AA5">
      <w:pPr>
        <w:rPr>
          <w:color w:val="000000" w:themeColor="text1"/>
        </w:rPr>
      </w:pPr>
      <w:r w:rsidRPr="007E2EEF">
        <w:rPr>
          <w:noProof/>
          <w:color w:val="000000" w:themeColor="text1"/>
          <w:lang w:eastAsia="en-IN" w:bidi="hi-IN"/>
        </w:rPr>
        <mc:AlternateContent>
          <mc:Choice Requires="wps">
            <w:drawing>
              <wp:anchor distT="0" distB="0" distL="114300" distR="114300" simplePos="0" relativeHeight="251659264" behindDoc="0" locked="0" layoutInCell="1" allowOverlap="1" wp14:anchorId="3FD81083" wp14:editId="1EE5AF11">
                <wp:simplePos x="0" y="0"/>
                <wp:positionH relativeFrom="column">
                  <wp:posOffset>-228600</wp:posOffset>
                </wp:positionH>
                <wp:positionV relativeFrom="paragraph">
                  <wp:posOffset>139700</wp:posOffset>
                </wp:positionV>
                <wp:extent cx="6140450" cy="19240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140450" cy="1924050"/>
                        </a:xfrm>
                        <a:prstGeom prst="rect">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23534" id="Rectangle 1" o:spid="_x0000_s1026" style="position:absolute;margin-left:-18pt;margin-top:11pt;width:483.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" filled="f" strokecolor="#1f4d78 [1604]" strokeweight="1pt">
                <v:stroke linestyle="thinThin"/>
              </v:rect>
            </w:pict>
          </mc:Fallback>
        </mc:AlternateContent>
      </w:r>
    </w:p>
    <w:p w14:paraId="1F750303" w14:textId="56092AD8" w:rsidR="00632AA5" w:rsidRDefault="00632AA5" w:rsidP="00632AA5">
      <w:pPr>
        <w:rPr>
          <w:rFonts w:ascii="Cambria" w:hAnsi="Cambria"/>
          <w:b/>
          <w:color w:val="000000" w:themeColor="text1"/>
          <w:sz w:val="24"/>
        </w:rPr>
      </w:pPr>
      <w:r w:rsidRPr="007E2EEF">
        <w:rPr>
          <w:rFonts w:ascii="Cambria" w:hAnsi="Cambria"/>
          <w:b/>
          <w:color w:val="000000" w:themeColor="text1"/>
          <w:sz w:val="24"/>
        </w:rPr>
        <w:t>Course Category: Foundation</w:t>
      </w:r>
      <w:r w:rsidRPr="007E2EEF">
        <w:rPr>
          <w:rFonts w:ascii="Cambria" w:hAnsi="Cambria"/>
          <w:b/>
          <w:color w:val="000000" w:themeColor="text1"/>
          <w:sz w:val="24"/>
        </w:rPr>
        <w:tab/>
        <w:t xml:space="preserve">  </w:t>
      </w:r>
      <w:r w:rsidRPr="007E2EEF">
        <w:rPr>
          <w:rFonts w:ascii="Cambria" w:hAnsi="Cambria"/>
          <w:b/>
          <w:color w:val="000000" w:themeColor="text1"/>
          <w:sz w:val="24"/>
        </w:rPr>
        <w:tab/>
      </w:r>
      <w:r w:rsidRPr="007E2EEF">
        <w:rPr>
          <w:rFonts w:ascii="Cambria" w:hAnsi="Cambria"/>
          <w:b/>
          <w:color w:val="000000" w:themeColor="text1"/>
          <w:sz w:val="24"/>
        </w:rPr>
        <w:tab/>
        <w:t xml:space="preserve">       Schedule of Offering: Semester </w:t>
      </w:r>
      <w:r w:rsidR="001E0766">
        <w:rPr>
          <w:rFonts w:ascii="Cambria" w:hAnsi="Cambria"/>
          <w:b/>
          <w:color w:val="000000" w:themeColor="text1"/>
          <w:sz w:val="24"/>
        </w:rPr>
        <w:t>II</w:t>
      </w:r>
    </w:p>
    <w:p w14:paraId="38BD87A5" w14:textId="44ABEE6A" w:rsidR="001E0766" w:rsidRPr="007E2EEF" w:rsidRDefault="001E0766" w:rsidP="00632AA5">
      <w:pPr>
        <w:rPr>
          <w:rFonts w:ascii="Cambria" w:hAnsi="Cambria"/>
          <w:b/>
          <w:color w:val="000000" w:themeColor="text1"/>
          <w:sz w:val="24"/>
        </w:rPr>
      </w:pPr>
      <w:r>
        <w:rPr>
          <w:rFonts w:ascii="Cambria" w:hAnsi="Cambria"/>
          <w:b/>
          <w:color w:val="000000" w:themeColor="text1"/>
          <w:sz w:val="24"/>
        </w:rPr>
        <w:t>Course Code: VK110</w:t>
      </w:r>
    </w:p>
    <w:p w14:paraId="67014BA6" w14:textId="253A4597" w:rsidR="00632AA5" w:rsidRPr="007E2EEF" w:rsidRDefault="00632AA5" w:rsidP="00632AA5">
      <w:pPr>
        <w:rPr>
          <w:rFonts w:ascii="Cambria" w:hAnsi="Cambria"/>
          <w:b/>
          <w:color w:val="000000" w:themeColor="text1"/>
          <w:sz w:val="24"/>
        </w:rPr>
      </w:pPr>
      <w:r w:rsidRPr="007E2EEF">
        <w:rPr>
          <w:rFonts w:ascii="Cambria" w:hAnsi="Cambria"/>
          <w:b/>
          <w:color w:val="000000" w:themeColor="text1"/>
          <w:sz w:val="24"/>
        </w:rPr>
        <w:t>Course Credit Structure: [</w:t>
      </w:r>
      <w:r w:rsidR="001E0766">
        <w:rPr>
          <w:rFonts w:ascii="Cambria" w:hAnsi="Cambria"/>
          <w:b/>
          <w:color w:val="000000" w:themeColor="text1"/>
          <w:sz w:val="24"/>
        </w:rPr>
        <w:t>3</w:t>
      </w:r>
      <w:r w:rsidRPr="007E2EEF">
        <w:rPr>
          <w:rFonts w:ascii="Cambria" w:hAnsi="Cambria"/>
          <w:b/>
          <w:color w:val="000000" w:themeColor="text1"/>
          <w:sz w:val="24"/>
        </w:rPr>
        <w:t>]</w:t>
      </w:r>
    </w:p>
    <w:p w14:paraId="37C01D09" w14:textId="73FAD2CD" w:rsidR="00632AA5" w:rsidRPr="007E2EEF" w:rsidRDefault="00632AA5" w:rsidP="00632AA5">
      <w:pPr>
        <w:pStyle w:val="ListParagraph"/>
        <w:numPr>
          <w:ilvl w:val="0"/>
          <w:numId w:val="2"/>
        </w:numPr>
        <w:spacing w:after="160" w:line="259" w:lineRule="auto"/>
        <w:rPr>
          <w:rFonts w:ascii="Cambria" w:hAnsi="Cambria"/>
          <w:b/>
          <w:color w:val="000000" w:themeColor="text1"/>
          <w:sz w:val="24"/>
        </w:rPr>
      </w:pPr>
      <w:r w:rsidRPr="007E2EEF">
        <w:rPr>
          <w:rFonts w:ascii="Cambria" w:hAnsi="Cambria"/>
          <w:b/>
          <w:color w:val="000000" w:themeColor="text1"/>
          <w:sz w:val="24"/>
        </w:rPr>
        <w:t>Lecture</w:t>
      </w:r>
      <w:r w:rsidR="00E75756" w:rsidRPr="007E2EEF">
        <w:rPr>
          <w:rFonts w:ascii="Cambria" w:hAnsi="Cambria"/>
          <w:b/>
          <w:color w:val="000000" w:themeColor="text1"/>
          <w:sz w:val="24"/>
        </w:rPr>
        <w:tab/>
      </w:r>
      <w:r w:rsidRPr="007E2EEF">
        <w:rPr>
          <w:rFonts w:ascii="Cambria" w:hAnsi="Cambria"/>
          <w:b/>
          <w:color w:val="000000" w:themeColor="text1"/>
          <w:sz w:val="24"/>
        </w:rPr>
        <w:t xml:space="preserve">: </w:t>
      </w:r>
      <w:r w:rsidR="001E0766">
        <w:rPr>
          <w:rFonts w:ascii="Cambria" w:hAnsi="Cambria"/>
          <w:b/>
          <w:color w:val="000000" w:themeColor="text1"/>
          <w:sz w:val="24"/>
        </w:rPr>
        <w:t>2</w:t>
      </w:r>
      <w:r w:rsidRPr="007E2EEF">
        <w:rPr>
          <w:rFonts w:ascii="Cambria" w:hAnsi="Cambria"/>
          <w:b/>
          <w:color w:val="000000" w:themeColor="text1"/>
          <w:sz w:val="24"/>
        </w:rPr>
        <w:t xml:space="preserve"> Hours per week</w:t>
      </w:r>
    </w:p>
    <w:p w14:paraId="6026B42A" w14:textId="77777777" w:rsidR="00632AA5" w:rsidRPr="007E2EEF" w:rsidRDefault="00632AA5" w:rsidP="00632AA5">
      <w:pPr>
        <w:pStyle w:val="ListParagraph"/>
        <w:numPr>
          <w:ilvl w:val="0"/>
          <w:numId w:val="2"/>
        </w:numPr>
        <w:spacing w:after="160" w:line="259" w:lineRule="auto"/>
        <w:rPr>
          <w:rFonts w:ascii="Cambria" w:hAnsi="Cambria"/>
          <w:b/>
          <w:color w:val="000000" w:themeColor="text1"/>
          <w:sz w:val="24"/>
        </w:rPr>
      </w:pPr>
      <w:r w:rsidRPr="007E2EEF">
        <w:rPr>
          <w:rFonts w:ascii="Cambria" w:hAnsi="Cambria"/>
          <w:b/>
          <w:color w:val="000000" w:themeColor="text1"/>
          <w:sz w:val="24"/>
        </w:rPr>
        <w:t>Tutorial</w:t>
      </w:r>
      <w:r w:rsidR="00E75756" w:rsidRPr="007E2EEF">
        <w:rPr>
          <w:rFonts w:ascii="Cambria" w:hAnsi="Cambria"/>
          <w:b/>
          <w:color w:val="000000" w:themeColor="text1"/>
          <w:sz w:val="24"/>
        </w:rPr>
        <w:tab/>
      </w:r>
      <w:r w:rsidR="00382AF4" w:rsidRPr="007E2EEF">
        <w:rPr>
          <w:rFonts w:ascii="Cambria" w:hAnsi="Cambria"/>
          <w:b/>
          <w:color w:val="000000" w:themeColor="text1"/>
          <w:sz w:val="24"/>
        </w:rPr>
        <w:t>: 1</w:t>
      </w:r>
      <w:r w:rsidRPr="007E2EEF">
        <w:rPr>
          <w:rFonts w:ascii="Cambria" w:hAnsi="Cambria"/>
          <w:b/>
          <w:color w:val="000000" w:themeColor="text1"/>
          <w:sz w:val="24"/>
        </w:rPr>
        <w:t xml:space="preserve"> H</w:t>
      </w:r>
      <w:r w:rsidR="00382AF4" w:rsidRPr="007E2EEF">
        <w:rPr>
          <w:rFonts w:ascii="Cambria" w:hAnsi="Cambria"/>
          <w:b/>
          <w:color w:val="000000" w:themeColor="text1"/>
          <w:sz w:val="24"/>
        </w:rPr>
        <w:t>our</w:t>
      </w:r>
      <w:r w:rsidRPr="007E2EEF">
        <w:rPr>
          <w:rFonts w:ascii="Cambria" w:hAnsi="Cambria"/>
          <w:b/>
          <w:color w:val="000000" w:themeColor="text1"/>
          <w:sz w:val="24"/>
        </w:rPr>
        <w:t xml:space="preserve"> per week</w:t>
      </w:r>
    </w:p>
    <w:p w14:paraId="47DA9D8D" w14:textId="77777777" w:rsidR="00632AA5" w:rsidRPr="007E2EEF" w:rsidRDefault="00632AA5" w:rsidP="00632AA5">
      <w:pPr>
        <w:pStyle w:val="ListParagraph"/>
        <w:numPr>
          <w:ilvl w:val="0"/>
          <w:numId w:val="2"/>
        </w:numPr>
        <w:spacing w:after="160" w:line="259" w:lineRule="auto"/>
        <w:rPr>
          <w:rFonts w:ascii="Cambria" w:hAnsi="Cambria"/>
          <w:b/>
          <w:color w:val="000000" w:themeColor="text1"/>
          <w:sz w:val="24"/>
        </w:rPr>
      </w:pPr>
      <w:r w:rsidRPr="007E2EEF">
        <w:rPr>
          <w:rFonts w:ascii="Cambria" w:hAnsi="Cambria"/>
          <w:b/>
          <w:color w:val="000000" w:themeColor="text1"/>
          <w:sz w:val="24"/>
        </w:rPr>
        <w:t>Practical</w:t>
      </w:r>
      <w:r w:rsidR="00E75756" w:rsidRPr="007E2EEF">
        <w:rPr>
          <w:rFonts w:ascii="Cambria" w:hAnsi="Cambria"/>
          <w:b/>
          <w:color w:val="000000" w:themeColor="text1"/>
          <w:sz w:val="24"/>
        </w:rPr>
        <w:tab/>
      </w:r>
      <w:r w:rsidRPr="007E2EEF">
        <w:rPr>
          <w:rFonts w:ascii="Cambria" w:hAnsi="Cambria"/>
          <w:b/>
          <w:color w:val="000000" w:themeColor="text1"/>
          <w:sz w:val="24"/>
        </w:rPr>
        <w:t>: None</w:t>
      </w:r>
    </w:p>
    <w:p w14:paraId="28DB1273" w14:textId="6149047E" w:rsidR="00632AA5" w:rsidRPr="007E2EEF" w:rsidRDefault="00632AA5" w:rsidP="00632AA5">
      <w:pPr>
        <w:rPr>
          <w:rFonts w:ascii="Cambria" w:hAnsi="Cambria"/>
          <w:b/>
          <w:color w:val="000000" w:themeColor="text1"/>
          <w:sz w:val="24"/>
        </w:rPr>
      </w:pPr>
      <w:r w:rsidRPr="007E2EEF">
        <w:rPr>
          <w:rFonts w:ascii="Cambria" w:hAnsi="Cambria"/>
          <w:b/>
          <w:color w:val="000000" w:themeColor="text1"/>
          <w:sz w:val="24"/>
        </w:rPr>
        <w:t xml:space="preserve">Contact Hours per week: </w:t>
      </w:r>
      <w:r w:rsidR="001E0766">
        <w:rPr>
          <w:rFonts w:ascii="Cambria" w:hAnsi="Cambria"/>
          <w:b/>
          <w:color w:val="000000" w:themeColor="text1"/>
          <w:sz w:val="24"/>
        </w:rPr>
        <w:t>3</w:t>
      </w:r>
      <w:r w:rsidRPr="007E2EEF">
        <w:rPr>
          <w:rFonts w:ascii="Cambria" w:hAnsi="Cambria"/>
          <w:b/>
          <w:color w:val="000000" w:themeColor="text1"/>
          <w:sz w:val="24"/>
        </w:rPr>
        <w:t xml:space="preserve"> Hours per week</w:t>
      </w:r>
    </w:p>
    <w:p w14:paraId="775F92A7" w14:textId="77777777" w:rsidR="00632AA5" w:rsidRPr="007E2EEF" w:rsidRDefault="00632AA5" w:rsidP="00632AA5">
      <w:pPr>
        <w:rPr>
          <w:rFonts w:ascii="Cambria" w:hAnsi="Cambria"/>
          <w:b/>
          <w:color w:val="000000" w:themeColor="text1"/>
          <w:sz w:val="24"/>
        </w:rPr>
      </w:pPr>
    </w:p>
    <w:p w14:paraId="2889F872" w14:textId="77777777" w:rsidR="004832D0" w:rsidRPr="007E2EEF" w:rsidRDefault="004832D0" w:rsidP="00632AA5">
      <w:pPr>
        <w:spacing w:after="0" w:line="240" w:lineRule="auto"/>
        <w:rPr>
          <w:color w:val="000000" w:themeColor="text1"/>
          <w:sz w:val="24"/>
        </w:rPr>
      </w:pPr>
    </w:p>
    <w:p w14:paraId="5E859814" w14:textId="77777777" w:rsidR="004832D0" w:rsidRPr="007E2EEF" w:rsidRDefault="004832D0" w:rsidP="00632AA5">
      <w:pPr>
        <w:spacing w:after="0" w:line="240" w:lineRule="auto"/>
        <w:rPr>
          <w:color w:val="000000" w:themeColor="text1"/>
          <w:sz w:val="24"/>
        </w:rPr>
      </w:pPr>
    </w:p>
    <w:p w14:paraId="46282602" w14:textId="77777777" w:rsidR="00632AA5" w:rsidRPr="007E2EEF" w:rsidRDefault="00632AA5" w:rsidP="00632AA5">
      <w:pPr>
        <w:pStyle w:val="ListParagraph"/>
        <w:numPr>
          <w:ilvl w:val="0"/>
          <w:numId w:val="1"/>
        </w:numPr>
        <w:ind w:left="360"/>
        <w:rPr>
          <w:rFonts w:ascii="Book Antiqua" w:hAnsi="Book Antiqua"/>
          <w:b/>
          <w:color w:val="000000" w:themeColor="text1"/>
          <w:sz w:val="28"/>
        </w:rPr>
      </w:pPr>
      <w:r w:rsidRPr="007E2EEF">
        <w:rPr>
          <w:rFonts w:ascii="Book Antiqua" w:hAnsi="Book Antiqua"/>
          <w:b/>
          <w:color w:val="000000" w:themeColor="text1"/>
          <w:sz w:val="28"/>
        </w:rPr>
        <w:t>Introduction</w:t>
      </w:r>
    </w:p>
    <w:p w14:paraId="0D470667" w14:textId="77777777" w:rsidR="00881EA7" w:rsidRPr="007E2EEF" w:rsidRDefault="00881EA7" w:rsidP="00881EA7">
      <w:pPr>
        <w:jc w:val="both"/>
        <w:rPr>
          <w:rFonts w:ascii="Cambria" w:hAnsi="Cambria"/>
          <w:color w:val="000000" w:themeColor="text1"/>
          <w:sz w:val="24"/>
        </w:rPr>
      </w:pPr>
      <w:r w:rsidRPr="007E2EEF">
        <w:rPr>
          <w:rFonts w:ascii="Cambria" w:hAnsi="Cambria"/>
          <w:color w:val="000000" w:themeColor="text1"/>
          <w:sz w:val="24"/>
        </w:rPr>
        <w:t>As human beings march in their journey towards progress, through newer developments, they need to be guided by a core set of ideals and principle of living. In today’s context, these paradigms of living are stemming from recent ideas originating from the western world. While we have been making progress there is also a wide-spread understanding that for every new solution and idea that we discover, we introduce more and more challenges and problems arising out of them. This potentially raises the need to look for alternative paradigms for t</w:t>
      </w:r>
      <w:r w:rsidR="00C263BA" w:rsidRPr="007E2EEF">
        <w:rPr>
          <w:rFonts w:ascii="Cambria" w:hAnsi="Cambria"/>
          <w:color w:val="000000" w:themeColor="text1"/>
          <w:sz w:val="24"/>
        </w:rPr>
        <w:t>he emerging world order.  Indic</w:t>
      </w:r>
      <w:r w:rsidRPr="007E2EEF">
        <w:rPr>
          <w:rFonts w:ascii="Cambria" w:hAnsi="Cambria"/>
          <w:color w:val="000000" w:themeColor="text1"/>
          <w:sz w:val="24"/>
        </w:rPr>
        <w:t xml:space="preserve"> Knowledge Systems </w:t>
      </w:r>
      <w:r w:rsidR="005F6512" w:rsidRPr="007E2EEF">
        <w:rPr>
          <w:rFonts w:ascii="Cambria" w:hAnsi="Cambria"/>
          <w:color w:val="000000" w:themeColor="text1"/>
          <w:sz w:val="24"/>
        </w:rPr>
        <w:t>(</w:t>
      </w:r>
      <w:r w:rsidR="006B3A58" w:rsidRPr="007E2EEF">
        <w:rPr>
          <w:rFonts w:ascii="Cambria" w:hAnsi="Cambria"/>
          <w:b/>
          <w:color w:val="000000" w:themeColor="text1"/>
          <w:sz w:val="24"/>
        </w:rPr>
        <w:t>IK</w:t>
      </w:r>
      <w:r w:rsidR="005F6512" w:rsidRPr="007E2EEF">
        <w:rPr>
          <w:rFonts w:ascii="Cambria" w:hAnsi="Cambria"/>
          <w:b/>
          <w:color w:val="000000" w:themeColor="text1"/>
          <w:sz w:val="24"/>
        </w:rPr>
        <w:t>S</w:t>
      </w:r>
      <w:r w:rsidR="005F6512" w:rsidRPr="007E2EEF">
        <w:rPr>
          <w:rFonts w:ascii="Cambria" w:hAnsi="Cambria"/>
          <w:color w:val="000000" w:themeColor="text1"/>
          <w:sz w:val="24"/>
        </w:rPr>
        <w:t xml:space="preserve">) </w:t>
      </w:r>
      <w:r w:rsidRPr="007E2EEF">
        <w:rPr>
          <w:rFonts w:ascii="Cambria" w:hAnsi="Cambria"/>
          <w:color w:val="000000" w:themeColor="text1"/>
          <w:sz w:val="24"/>
        </w:rPr>
        <w:t xml:space="preserve">can potentially offer ideas for developing new paradigms for the world order. </w:t>
      </w:r>
      <w:r w:rsidR="005F6512" w:rsidRPr="007E2EEF">
        <w:rPr>
          <w:rFonts w:ascii="Cambria" w:hAnsi="Cambria"/>
          <w:color w:val="000000" w:themeColor="text1"/>
          <w:sz w:val="24"/>
        </w:rPr>
        <w:t xml:space="preserve">A knowledge of IKS is the first step in this process. The Chinmaya University addresses this requirement through a two-part foundational course. </w:t>
      </w:r>
    </w:p>
    <w:p w14:paraId="78CD5191" w14:textId="77777777" w:rsidR="00881EA7" w:rsidRPr="007E2EEF" w:rsidRDefault="00C263BA" w:rsidP="00881EA7">
      <w:pPr>
        <w:jc w:val="both"/>
        <w:rPr>
          <w:rFonts w:ascii="Cambria" w:hAnsi="Cambria"/>
          <w:color w:val="000000" w:themeColor="text1"/>
          <w:sz w:val="24"/>
        </w:rPr>
      </w:pPr>
      <w:r w:rsidRPr="007E2EEF">
        <w:rPr>
          <w:rFonts w:ascii="Cambria" w:hAnsi="Cambria"/>
          <w:color w:val="000000" w:themeColor="text1"/>
          <w:sz w:val="24"/>
        </w:rPr>
        <w:t>IKS</w:t>
      </w:r>
      <w:r w:rsidR="00881EA7" w:rsidRPr="007E2EEF">
        <w:rPr>
          <w:rFonts w:ascii="Cambria" w:hAnsi="Cambria"/>
          <w:color w:val="000000" w:themeColor="text1"/>
          <w:sz w:val="24"/>
        </w:rPr>
        <w:t xml:space="preserve"> constitute a vast majority of literature spanning across multiple perspectives. This includes ideas on fundamental premises related to one’s living as laid out i</w:t>
      </w:r>
      <w:r w:rsidR="006300CE" w:rsidRPr="007E2EEF">
        <w:rPr>
          <w:rFonts w:ascii="Cambria" w:hAnsi="Cambria"/>
          <w:color w:val="000000" w:themeColor="text1"/>
          <w:sz w:val="24"/>
        </w:rPr>
        <w:t>n the V</w:t>
      </w:r>
      <w:r w:rsidR="00881EA7" w:rsidRPr="007E2EEF">
        <w:rPr>
          <w:rFonts w:ascii="Cambria" w:hAnsi="Cambria"/>
          <w:color w:val="000000" w:themeColor="text1"/>
          <w:sz w:val="24"/>
        </w:rPr>
        <w:t xml:space="preserve">edas, </w:t>
      </w:r>
      <w:r w:rsidR="005F6512" w:rsidRPr="007E2EEF">
        <w:rPr>
          <w:rFonts w:ascii="Cambria" w:hAnsi="Cambria"/>
          <w:color w:val="000000" w:themeColor="text1"/>
          <w:sz w:val="24"/>
        </w:rPr>
        <w:t>components of knowledge that help us develop a correct</w:t>
      </w:r>
      <w:r w:rsidR="00881EA7" w:rsidRPr="007E2EEF">
        <w:rPr>
          <w:rFonts w:ascii="Cambria" w:hAnsi="Cambria"/>
          <w:color w:val="000000" w:themeColor="text1"/>
          <w:sz w:val="24"/>
        </w:rPr>
        <w:t xml:space="preserve"> understand</w:t>
      </w:r>
      <w:r w:rsidR="005F6512" w:rsidRPr="007E2EEF">
        <w:rPr>
          <w:rFonts w:ascii="Cambria" w:hAnsi="Cambria"/>
          <w:color w:val="000000" w:themeColor="text1"/>
          <w:sz w:val="24"/>
        </w:rPr>
        <w:t>ing</w:t>
      </w:r>
      <w:r w:rsidR="00881EA7" w:rsidRPr="007E2EEF">
        <w:rPr>
          <w:rFonts w:ascii="Cambria" w:hAnsi="Cambria"/>
          <w:color w:val="000000" w:themeColor="text1"/>
          <w:sz w:val="24"/>
        </w:rPr>
        <w:t xml:space="preserve"> </w:t>
      </w:r>
      <w:r w:rsidR="005F6512" w:rsidRPr="007E2EEF">
        <w:rPr>
          <w:rFonts w:ascii="Cambria" w:hAnsi="Cambria"/>
          <w:color w:val="000000" w:themeColor="text1"/>
          <w:sz w:val="24"/>
        </w:rPr>
        <w:t xml:space="preserve">of </w:t>
      </w:r>
      <w:r w:rsidR="006300CE" w:rsidRPr="007E2EEF">
        <w:rPr>
          <w:rFonts w:ascii="Cambria" w:hAnsi="Cambria"/>
          <w:color w:val="000000" w:themeColor="text1"/>
          <w:sz w:val="24"/>
        </w:rPr>
        <w:t>the V</w:t>
      </w:r>
      <w:r w:rsidR="00881EA7" w:rsidRPr="007E2EEF">
        <w:rPr>
          <w:rFonts w:ascii="Cambria" w:hAnsi="Cambria"/>
          <w:color w:val="000000" w:themeColor="text1"/>
          <w:sz w:val="24"/>
        </w:rPr>
        <w:t>edic liter</w:t>
      </w:r>
      <w:r w:rsidR="005F6512" w:rsidRPr="007E2EEF">
        <w:rPr>
          <w:rFonts w:ascii="Cambria" w:hAnsi="Cambria"/>
          <w:color w:val="000000" w:themeColor="text1"/>
          <w:sz w:val="24"/>
        </w:rPr>
        <w:t>a</w:t>
      </w:r>
      <w:r w:rsidR="00881EA7" w:rsidRPr="007E2EEF">
        <w:rPr>
          <w:rFonts w:ascii="Cambria" w:hAnsi="Cambria"/>
          <w:color w:val="000000" w:themeColor="text1"/>
          <w:sz w:val="24"/>
        </w:rPr>
        <w:t>ture</w:t>
      </w:r>
      <w:r w:rsidR="005F6512" w:rsidRPr="007E2EEF">
        <w:rPr>
          <w:rFonts w:ascii="Cambria" w:hAnsi="Cambria"/>
          <w:color w:val="000000" w:themeColor="text1"/>
          <w:sz w:val="24"/>
        </w:rPr>
        <w:t xml:space="preserve">, </w:t>
      </w:r>
      <w:proofErr w:type="spellStart"/>
      <w:r w:rsidR="00B97114" w:rsidRPr="007E2EEF">
        <w:rPr>
          <w:rFonts w:ascii="Cambria" w:hAnsi="Cambria"/>
          <w:bCs/>
          <w:i/>
          <w:color w:val="000000" w:themeColor="text1"/>
          <w:sz w:val="24"/>
          <w:szCs w:val="24"/>
        </w:rPr>
        <w:t>Purāṇas</w:t>
      </w:r>
      <w:proofErr w:type="spellEnd"/>
      <w:r w:rsidR="005F6512" w:rsidRPr="007E2EEF">
        <w:rPr>
          <w:rFonts w:ascii="Cambria" w:hAnsi="Cambria"/>
          <w:color w:val="000000" w:themeColor="text1"/>
          <w:sz w:val="24"/>
        </w:rPr>
        <w:t xml:space="preserve">, </w:t>
      </w:r>
      <w:proofErr w:type="spellStart"/>
      <w:r w:rsidR="00B97114" w:rsidRPr="007E2EEF">
        <w:rPr>
          <w:rFonts w:ascii="Cambria" w:hAnsi="Cambria"/>
          <w:i/>
          <w:color w:val="000000" w:themeColor="text1"/>
          <w:sz w:val="24"/>
        </w:rPr>
        <w:t>D</w:t>
      </w:r>
      <w:r w:rsidR="005F6512" w:rsidRPr="007E2EEF">
        <w:rPr>
          <w:rFonts w:ascii="Cambria" w:hAnsi="Cambria"/>
          <w:i/>
          <w:color w:val="000000" w:themeColor="text1"/>
          <w:sz w:val="24"/>
        </w:rPr>
        <w:t>ar</w:t>
      </w:r>
      <w:r w:rsidR="005F6512" w:rsidRPr="007E2EEF">
        <w:rPr>
          <w:rFonts w:ascii="Calibri" w:hAnsi="Calibri"/>
          <w:i/>
          <w:color w:val="000000" w:themeColor="text1"/>
          <w:sz w:val="24"/>
        </w:rPr>
        <w:t>ś</w:t>
      </w:r>
      <w:r w:rsidR="005F6512" w:rsidRPr="007E2EEF">
        <w:rPr>
          <w:rFonts w:ascii="Cambria" w:hAnsi="Cambria"/>
          <w:i/>
          <w:color w:val="000000" w:themeColor="text1"/>
          <w:sz w:val="24"/>
        </w:rPr>
        <w:t>a</w:t>
      </w:r>
      <w:r w:rsidR="005F6512" w:rsidRPr="007E2EEF">
        <w:rPr>
          <w:rFonts w:ascii="Calibri" w:hAnsi="Calibri"/>
          <w:i/>
          <w:color w:val="000000" w:themeColor="text1"/>
          <w:sz w:val="24"/>
        </w:rPr>
        <w:t>ṇ</w:t>
      </w:r>
      <w:r w:rsidR="005F6512" w:rsidRPr="007E2EEF">
        <w:rPr>
          <w:rFonts w:ascii="Cambria" w:hAnsi="Cambria"/>
          <w:i/>
          <w:color w:val="000000" w:themeColor="text1"/>
          <w:sz w:val="24"/>
        </w:rPr>
        <w:t>as</w:t>
      </w:r>
      <w:proofErr w:type="spellEnd"/>
      <w:r w:rsidR="005F6512" w:rsidRPr="007E2EEF">
        <w:rPr>
          <w:rFonts w:ascii="Cambria" w:hAnsi="Cambria"/>
          <w:color w:val="000000" w:themeColor="text1"/>
          <w:sz w:val="24"/>
        </w:rPr>
        <w:t xml:space="preserve">, </w:t>
      </w:r>
      <w:proofErr w:type="spellStart"/>
      <w:r w:rsidR="00B97114" w:rsidRPr="007E2EEF">
        <w:rPr>
          <w:rFonts w:ascii="Cambria" w:hAnsi="Cambria"/>
          <w:i/>
          <w:color w:val="000000" w:themeColor="text1"/>
          <w:sz w:val="24"/>
        </w:rPr>
        <w:t>S</w:t>
      </w:r>
      <w:r w:rsidR="005F6512" w:rsidRPr="007E2EEF">
        <w:rPr>
          <w:rFonts w:ascii="Cambria" w:hAnsi="Cambria"/>
          <w:i/>
          <w:color w:val="000000" w:themeColor="text1"/>
          <w:sz w:val="24"/>
        </w:rPr>
        <w:t>mṛtis</w:t>
      </w:r>
      <w:proofErr w:type="spellEnd"/>
      <w:r w:rsidR="00B97114" w:rsidRPr="007E2EEF">
        <w:rPr>
          <w:rFonts w:ascii="Cambria" w:hAnsi="Cambria"/>
          <w:color w:val="000000" w:themeColor="text1"/>
          <w:sz w:val="24"/>
        </w:rPr>
        <w:t>, U</w:t>
      </w:r>
      <w:r w:rsidR="006300CE" w:rsidRPr="007E2EEF">
        <w:rPr>
          <w:rFonts w:ascii="Cambria" w:hAnsi="Cambria"/>
          <w:color w:val="000000" w:themeColor="text1"/>
          <w:sz w:val="24"/>
        </w:rPr>
        <w:t>pa V</w:t>
      </w:r>
      <w:r w:rsidR="005F6512" w:rsidRPr="007E2EEF">
        <w:rPr>
          <w:rFonts w:ascii="Cambria" w:hAnsi="Cambria"/>
          <w:color w:val="000000" w:themeColor="text1"/>
          <w:sz w:val="24"/>
        </w:rPr>
        <w:t>edas and many more. This is typically referred to as</w:t>
      </w:r>
      <w:r w:rsidR="00B97114" w:rsidRPr="007E2EEF">
        <w:rPr>
          <w:rFonts w:ascii="Cambria" w:hAnsi="Cambria"/>
          <w:i/>
          <w:color w:val="000000" w:themeColor="text1"/>
          <w:sz w:val="24"/>
        </w:rPr>
        <w:t xml:space="preserve"> </w:t>
      </w:r>
      <w:proofErr w:type="spellStart"/>
      <w:r w:rsidR="00B97114" w:rsidRPr="007E2EEF">
        <w:rPr>
          <w:rFonts w:ascii="Cambria" w:hAnsi="Cambria"/>
          <w:i/>
          <w:color w:val="000000" w:themeColor="text1"/>
          <w:sz w:val="24"/>
        </w:rPr>
        <w:t>C</w:t>
      </w:r>
      <w:r w:rsidR="005F6512" w:rsidRPr="007E2EEF">
        <w:rPr>
          <w:rFonts w:ascii="Cambria" w:hAnsi="Cambria"/>
          <w:i/>
          <w:color w:val="000000" w:themeColor="text1"/>
          <w:sz w:val="24"/>
        </w:rPr>
        <w:t>aturda</w:t>
      </w:r>
      <w:r w:rsidR="005F6512" w:rsidRPr="007E2EEF">
        <w:rPr>
          <w:rFonts w:ascii="Calibri" w:hAnsi="Calibri"/>
          <w:i/>
          <w:color w:val="000000" w:themeColor="text1"/>
          <w:sz w:val="24"/>
        </w:rPr>
        <w:t>ś</w:t>
      </w:r>
      <w:r w:rsidR="005F6512" w:rsidRPr="007E2EEF">
        <w:rPr>
          <w:rFonts w:ascii="Cambria" w:hAnsi="Cambria"/>
          <w:i/>
          <w:color w:val="000000" w:themeColor="text1"/>
          <w:sz w:val="24"/>
        </w:rPr>
        <w:t>a</w:t>
      </w:r>
      <w:r w:rsidR="00410D20">
        <w:rPr>
          <w:rFonts w:ascii="Cambria" w:hAnsi="Cambria"/>
          <w:i/>
          <w:color w:val="000000" w:themeColor="text1"/>
          <w:sz w:val="24"/>
        </w:rPr>
        <w:t>-</w:t>
      </w:r>
      <w:r w:rsidR="005F6512" w:rsidRPr="007E2EEF">
        <w:rPr>
          <w:rFonts w:ascii="Cambria" w:hAnsi="Cambria"/>
          <w:i/>
          <w:color w:val="000000" w:themeColor="text1"/>
          <w:sz w:val="24"/>
        </w:rPr>
        <w:t>vidy</w:t>
      </w:r>
      <w:r w:rsidR="005F6512" w:rsidRPr="007E2EEF">
        <w:rPr>
          <w:rFonts w:ascii="Calibri" w:hAnsi="Calibri"/>
          <w:i/>
          <w:color w:val="000000" w:themeColor="text1"/>
          <w:sz w:val="24"/>
        </w:rPr>
        <w:t>ā</w:t>
      </w:r>
      <w:r w:rsidR="005F6512" w:rsidRPr="007E2EEF">
        <w:rPr>
          <w:rFonts w:ascii="Cambria" w:hAnsi="Cambria"/>
          <w:i/>
          <w:color w:val="000000" w:themeColor="text1"/>
          <w:sz w:val="24"/>
        </w:rPr>
        <w:t>sth</w:t>
      </w:r>
      <w:r w:rsidR="005F6512" w:rsidRPr="007E2EEF">
        <w:rPr>
          <w:rFonts w:ascii="Calibri" w:hAnsi="Calibri"/>
          <w:i/>
          <w:color w:val="000000" w:themeColor="text1"/>
          <w:sz w:val="24"/>
        </w:rPr>
        <w:t>ā</w:t>
      </w:r>
      <w:r w:rsidR="005F6512" w:rsidRPr="007E2EEF">
        <w:rPr>
          <w:rFonts w:ascii="Cambria" w:hAnsi="Cambria"/>
          <w:i/>
          <w:color w:val="000000" w:themeColor="text1"/>
          <w:sz w:val="24"/>
        </w:rPr>
        <w:t>nam</w:t>
      </w:r>
      <w:proofErr w:type="spellEnd"/>
      <w:r w:rsidR="005F6512" w:rsidRPr="007E2EEF">
        <w:rPr>
          <w:rFonts w:ascii="Cambria" w:hAnsi="Cambria"/>
          <w:color w:val="000000" w:themeColor="text1"/>
          <w:sz w:val="24"/>
        </w:rPr>
        <w:t xml:space="preserve">. This course outline covers one part of this knowledge tradition and the rest is covered in the second course. </w:t>
      </w:r>
    </w:p>
    <w:p w14:paraId="77BF11B2" w14:textId="77777777" w:rsidR="005F6512" w:rsidRPr="007E2EEF" w:rsidRDefault="005F6512" w:rsidP="005F6512">
      <w:pPr>
        <w:pStyle w:val="ListParagraph"/>
        <w:numPr>
          <w:ilvl w:val="0"/>
          <w:numId w:val="1"/>
        </w:numPr>
        <w:ind w:left="360"/>
        <w:rPr>
          <w:rFonts w:ascii="Book Antiqua" w:hAnsi="Book Antiqua"/>
          <w:b/>
          <w:color w:val="000000" w:themeColor="text1"/>
          <w:sz w:val="28"/>
        </w:rPr>
      </w:pPr>
      <w:r w:rsidRPr="007E2EEF">
        <w:rPr>
          <w:rFonts w:ascii="Book Antiqua" w:hAnsi="Book Antiqua"/>
          <w:b/>
          <w:color w:val="000000" w:themeColor="text1"/>
          <w:sz w:val="28"/>
        </w:rPr>
        <w:t>Objectives</w:t>
      </w:r>
    </w:p>
    <w:p w14:paraId="7816DAC3" w14:textId="77777777" w:rsidR="001A1ED8" w:rsidRPr="007E2EEF" w:rsidRDefault="001A1ED8" w:rsidP="001A1ED8">
      <w:pPr>
        <w:rPr>
          <w:rFonts w:ascii="Cambria" w:hAnsi="Cambria" w:cstheme="minorHAnsi"/>
          <w:color w:val="000000" w:themeColor="text1"/>
          <w:sz w:val="24"/>
          <w:szCs w:val="24"/>
        </w:rPr>
      </w:pPr>
      <w:r w:rsidRPr="007E2EEF">
        <w:rPr>
          <w:rFonts w:ascii="Cambria" w:hAnsi="Cambria" w:cstheme="minorHAnsi"/>
          <w:color w:val="000000" w:themeColor="text1"/>
          <w:sz w:val="24"/>
          <w:szCs w:val="24"/>
        </w:rPr>
        <w:t>The course design seeks to address the following issues:</w:t>
      </w:r>
    </w:p>
    <w:p w14:paraId="1FD369D8" w14:textId="77777777" w:rsidR="005F6512" w:rsidRPr="007E2EEF" w:rsidRDefault="005F6512" w:rsidP="005F6512">
      <w:pPr>
        <w:pStyle w:val="ListParagraph"/>
        <w:numPr>
          <w:ilvl w:val="0"/>
          <w:numId w:val="22"/>
        </w:numPr>
        <w:rPr>
          <w:rFonts w:ascii="Cambria" w:hAnsi="Cambria"/>
          <w:bCs/>
          <w:color w:val="000000" w:themeColor="text1"/>
          <w:sz w:val="24"/>
          <w:szCs w:val="24"/>
        </w:rPr>
      </w:pPr>
      <w:r w:rsidRPr="007E2EEF">
        <w:rPr>
          <w:rFonts w:ascii="Cambria" w:hAnsi="Cambria"/>
          <w:bCs/>
          <w:color w:val="000000" w:themeColor="text1"/>
          <w:sz w:val="24"/>
          <w:szCs w:val="24"/>
        </w:rPr>
        <w:t>To introduce to the students the overall organization of IKS</w:t>
      </w:r>
    </w:p>
    <w:p w14:paraId="0C9058D1" w14:textId="77777777" w:rsidR="005F6512" w:rsidRPr="007E2EEF" w:rsidRDefault="005F6512" w:rsidP="005F6512">
      <w:pPr>
        <w:pStyle w:val="ListParagraph"/>
        <w:numPr>
          <w:ilvl w:val="0"/>
          <w:numId w:val="22"/>
        </w:numPr>
        <w:rPr>
          <w:rFonts w:ascii="Cambria" w:hAnsi="Cambria"/>
          <w:bCs/>
          <w:color w:val="000000" w:themeColor="text1"/>
          <w:sz w:val="24"/>
          <w:szCs w:val="24"/>
        </w:rPr>
      </w:pPr>
      <w:r w:rsidRPr="007E2EEF">
        <w:rPr>
          <w:rFonts w:ascii="Cambria" w:hAnsi="Cambria"/>
          <w:bCs/>
          <w:color w:val="000000" w:themeColor="text1"/>
          <w:sz w:val="24"/>
          <w:szCs w:val="24"/>
        </w:rPr>
        <w:lastRenderedPageBreak/>
        <w:t>To develop an appreciation among the stude</w:t>
      </w:r>
      <w:r w:rsidR="00B97114" w:rsidRPr="007E2EEF">
        <w:rPr>
          <w:rFonts w:ascii="Cambria" w:hAnsi="Cambria"/>
          <w:bCs/>
          <w:color w:val="000000" w:themeColor="text1"/>
          <w:sz w:val="24"/>
          <w:szCs w:val="24"/>
        </w:rPr>
        <w:t xml:space="preserve">nts the role and importance of Veda, </w:t>
      </w:r>
      <w:proofErr w:type="spellStart"/>
      <w:r w:rsidR="00B97114" w:rsidRPr="007E2EEF">
        <w:rPr>
          <w:rFonts w:ascii="Cambria" w:hAnsi="Cambria"/>
          <w:color w:val="000000" w:themeColor="text1"/>
          <w:sz w:val="24"/>
          <w:szCs w:val="24"/>
        </w:rPr>
        <w:t>Vedāṅgas</w:t>
      </w:r>
      <w:proofErr w:type="spellEnd"/>
      <w:r w:rsidR="006300CE" w:rsidRPr="007E2EEF">
        <w:rPr>
          <w:rFonts w:ascii="Cambria" w:hAnsi="Cambria"/>
          <w:bCs/>
          <w:color w:val="000000" w:themeColor="text1"/>
          <w:sz w:val="24"/>
          <w:szCs w:val="24"/>
        </w:rPr>
        <w:t>, Upa V</w:t>
      </w:r>
      <w:r w:rsidR="00B97114" w:rsidRPr="007E2EEF">
        <w:rPr>
          <w:rFonts w:ascii="Cambria" w:hAnsi="Cambria"/>
          <w:bCs/>
          <w:color w:val="000000" w:themeColor="text1"/>
          <w:sz w:val="24"/>
          <w:szCs w:val="24"/>
        </w:rPr>
        <w:t xml:space="preserve">edas and </w:t>
      </w:r>
      <w:proofErr w:type="spellStart"/>
      <w:r w:rsidR="00B97114" w:rsidRPr="007E2EEF">
        <w:rPr>
          <w:rFonts w:ascii="Cambria" w:hAnsi="Cambria"/>
          <w:bCs/>
          <w:color w:val="000000" w:themeColor="text1"/>
          <w:sz w:val="24"/>
          <w:szCs w:val="24"/>
        </w:rPr>
        <w:t>P</w:t>
      </w:r>
      <w:r w:rsidRPr="007E2EEF">
        <w:rPr>
          <w:rFonts w:ascii="Cambria" w:hAnsi="Cambria"/>
          <w:bCs/>
          <w:color w:val="000000" w:themeColor="text1"/>
          <w:sz w:val="24"/>
          <w:szCs w:val="24"/>
        </w:rPr>
        <w:t>ur</w:t>
      </w:r>
      <w:r w:rsidR="00B97114" w:rsidRPr="007E2EEF">
        <w:rPr>
          <w:rFonts w:ascii="Cambria" w:hAnsi="Cambria"/>
          <w:bCs/>
          <w:color w:val="000000" w:themeColor="text1"/>
          <w:sz w:val="24"/>
          <w:szCs w:val="24"/>
        </w:rPr>
        <w:t>āṇ</w:t>
      </w:r>
      <w:r w:rsidR="00C263BA" w:rsidRPr="007E2EEF">
        <w:rPr>
          <w:rFonts w:ascii="Cambria" w:hAnsi="Cambria"/>
          <w:bCs/>
          <w:color w:val="000000" w:themeColor="text1"/>
          <w:sz w:val="24"/>
          <w:szCs w:val="24"/>
        </w:rPr>
        <w:t>a</w:t>
      </w:r>
      <w:r w:rsidRPr="007E2EEF">
        <w:rPr>
          <w:rFonts w:ascii="Cambria" w:hAnsi="Cambria"/>
          <w:bCs/>
          <w:color w:val="000000" w:themeColor="text1"/>
          <w:sz w:val="24"/>
          <w:szCs w:val="24"/>
        </w:rPr>
        <w:t>s</w:t>
      </w:r>
      <w:proofErr w:type="spellEnd"/>
    </w:p>
    <w:p w14:paraId="18ABF922" w14:textId="77777777" w:rsidR="005F6512" w:rsidRPr="007E2EEF" w:rsidRDefault="006B3A58" w:rsidP="005F6512">
      <w:pPr>
        <w:pStyle w:val="ListParagraph"/>
        <w:numPr>
          <w:ilvl w:val="0"/>
          <w:numId w:val="22"/>
        </w:numPr>
        <w:rPr>
          <w:rFonts w:ascii="Cambria" w:hAnsi="Cambria"/>
          <w:bCs/>
          <w:color w:val="000000" w:themeColor="text1"/>
          <w:sz w:val="24"/>
          <w:szCs w:val="24"/>
        </w:rPr>
      </w:pPr>
      <w:r w:rsidRPr="007E2EEF">
        <w:rPr>
          <w:rFonts w:ascii="Cambria" w:hAnsi="Cambria"/>
          <w:bCs/>
          <w:color w:val="000000" w:themeColor="text1"/>
          <w:sz w:val="24"/>
          <w:szCs w:val="24"/>
        </w:rPr>
        <w:t>To show case the multi-di</w:t>
      </w:r>
      <w:r w:rsidR="005F6512" w:rsidRPr="007E2EEF">
        <w:rPr>
          <w:rFonts w:ascii="Cambria" w:hAnsi="Cambria"/>
          <w:bCs/>
          <w:color w:val="000000" w:themeColor="text1"/>
          <w:sz w:val="24"/>
          <w:szCs w:val="24"/>
        </w:rPr>
        <w:t>m</w:t>
      </w:r>
      <w:r w:rsidRPr="007E2EEF">
        <w:rPr>
          <w:rFonts w:ascii="Cambria" w:hAnsi="Cambria"/>
          <w:bCs/>
          <w:color w:val="000000" w:themeColor="text1"/>
          <w:sz w:val="24"/>
          <w:szCs w:val="24"/>
        </w:rPr>
        <w:t>ens</w:t>
      </w:r>
      <w:r w:rsidR="005F6512" w:rsidRPr="007E2EEF">
        <w:rPr>
          <w:rFonts w:ascii="Cambria" w:hAnsi="Cambria"/>
          <w:bCs/>
          <w:color w:val="000000" w:themeColor="text1"/>
          <w:sz w:val="24"/>
          <w:szCs w:val="24"/>
        </w:rPr>
        <w:t>ional nature of IKS and their importance in the contemporary society</w:t>
      </w:r>
    </w:p>
    <w:p w14:paraId="18815177" w14:textId="77777777" w:rsidR="005F6512" w:rsidRPr="007E2EEF" w:rsidRDefault="005F6512" w:rsidP="005F6512">
      <w:pPr>
        <w:pStyle w:val="ListParagraph"/>
        <w:numPr>
          <w:ilvl w:val="0"/>
          <w:numId w:val="22"/>
        </w:numPr>
        <w:rPr>
          <w:rFonts w:ascii="Cambria" w:hAnsi="Cambria"/>
          <w:bCs/>
          <w:color w:val="000000" w:themeColor="text1"/>
          <w:sz w:val="24"/>
          <w:szCs w:val="24"/>
        </w:rPr>
      </w:pPr>
      <w:r w:rsidRPr="007E2EEF">
        <w:rPr>
          <w:rFonts w:ascii="Cambria" w:hAnsi="Cambria"/>
          <w:bCs/>
          <w:color w:val="000000" w:themeColor="text1"/>
          <w:sz w:val="24"/>
          <w:szCs w:val="24"/>
        </w:rPr>
        <w:t xml:space="preserve">To motivate the students to take up a detailed study of some of these </w:t>
      </w:r>
      <w:r w:rsidR="006B3A58" w:rsidRPr="007E2EEF">
        <w:rPr>
          <w:rFonts w:ascii="Cambria" w:hAnsi="Cambria"/>
          <w:bCs/>
          <w:color w:val="000000" w:themeColor="text1"/>
          <w:sz w:val="24"/>
          <w:szCs w:val="24"/>
        </w:rPr>
        <w:t xml:space="preserve">topics and explore their application potential </w:t>
      </w:r>
    </w:p>
    <w:p w14:paraId="341EF9FA" w14:textId="77777777" w:rsidR="006B3A58" w:rsidRPr="007E2EEF" w:rsidRDefault="006B3A58" w:rsidP="006B3A58">
      <w:pPr>
        <w:pStyle w:val="ListParagraph"/>
        <w:rPr>
          <w:rFonts w:ascii="Cambria" w:hAnsi="Cambria"/>
          <w:bCs/>
          <w:color w:val="000000" w:themeColor="text1"/>
          <w:sz w:val="24"/>
          <w:szCs w:val="24"/>
        </w:rPr>
      </w:pPr>
    </w:p>
    <w:p w14:paraId="2368CB0E" w14:textId="77777777" w:rsidR="006B3A58" w:rsidRPr="007E2EEF" w:rsidRDefault="006B3A58" w:rsidP="006B3A58">
      <w:pPr>
        <w:pStyle w:val="ListParagraph"/>
        <w:numPr>
          <w:ilvl w:val="0"/>
          <w:numId w:val="1"/>
        </w:numPr>
        <w:ind w:left="426"/>
        <w:rPr>
          <w:rFonts w:ascii="Book Antiqua" w:hAnsi="Book Antiqua"/>
          <w:b/>
          <w:color w:val="000000" w:themeColor="text1"/>
          <w:sz w:val="24"/>
          <w14:textOutline w14:w="9525" w14:cap="rnd" w14:cmpd="dbl" w14:algn="ctr">
            <w14:noFill/>
            <w14:prstDash w14:val="solid"/>
            <w14:bevel/>
          </w14:textOutline>
        </w:rPr>
      </w:pPr>
      <w:r w:rsidRPr="007E2EEF">
        <w:rPr>
          <w:rFonts w:ascii="Book Antiqua" w:hAnsi="Book Antiqua"/>
          <w:b/>
          <w:color w:val="000000" w:themeColor="text1"/>
          <w:sz w:val="28"/>
          <w:szCs w:val="24"/>
          <w14:textOutline w14:w="9525" w14:cap="rnd" w14:cmpd="dbl" w14:algn="ctr">
            <w14:noFill/>
            <w14:prstDash w14:val="solid"/>
            <w14:bevel/>
          </w14:textOutline>
        </w:rPr>
        <w:t>Pre-requisites</w:t>
      </w:r>
    </w:p>
    <w:p w14:paraId="0642ACC2" w14:textId="77777777" w:rsidR="006B3A58" w:rsidRPr="007E2EEF" w:rsidRDefault="009D0869" w:rsidP="009D0869">
      <w:pPr>
        <w:pStyle w:val="ListParagraph"/>
        <w:tabs>
          <w:tab w:val="left" w:pos="2020"/>
        </w:tabs>
        <w:ind w:left="426"/>
        <w:rPr>
          <w:rFonts w:ascii="Book Antiqua" w:hAnsi="Book Antiqua"/>
          <w:b/>
          <w:color w:val="000000" w:themeColor="text1"/>
          <w:sz w:val="24"/>
          <w14:textOutline w14:w="9525" w14:cap="rnd" w14:cmpd="dbl" w14:algn="ctr">
            <w14:noFill/>
            <w14:prstDash w14:val="solid"/>
            <w14:bevel/>
          </w14:textOutline>
        </w:rPr>
      </w:pPr>
      <w:r w:rsidRPr="007E2EEF">
        <w:rPr>
          <w:rFonts w:ascii="Book Antiqua" w:hAnsi="Book Antiqua"/>
          <w:b/>
          <w:color w:val="000000" w:themeColor="text1"/>
          <w:sz w:val="24"/>
          <w14:textOutline w14:w="9525" w14:cap="rnd" w14:cmpd="dbl" w14:algn="ctr">
            <w14:noFill/>
            <w14:prstDash w14:val="solid"/>
            <w14:bevel/>
          </w14:textOutline>
        </w:rPr>
        <w:tab/>
      </w:r>
    </w:p>
    <w:p w14:paraId="46EA4BB1" w14:textId="77777777" w:rsidR="006B3A58" w:rsidRPr="007E2EEF" w:rsidRDefault="006B3A58" w:rsidP="006B3A58">
      <w:pPr>
        <w:pStyle w:val="ListParagraph"/>
        <w:ind w:left="426"/>
        <w:jc w:val="both"/>
        <w:rPr>
          <w:rFonts w:ascii="Book Antiqua" w:hAnsi="Book Antiqua"/>
          <w:b/>
          <w:color w:val="000000" w:themeColor="text1"/>
          <w:sz w:val="24"/>
          <w14:textOutline w14:w="9525" w14:cap="rnd" w14:cmpd="dbl" w14:algn="ctr">
            <w14:noFill/>
            <w14:prstDash w14:val="solid"/>
            <w14:bevel/>
          </w14:textOutline>
        </w:rPr>
      </w:pPr>
      <w:r w:rsidRPr="007E2EEF">
        <w:rPr>
          <w:rFonts w:ascii="Cambria" w:hAnsi="Cambria"/>
          <w:color w:val="000000" w:themeColor="text1"/>
          <w:sz w:val="24"/>
          <w14:textOutline w14:w="9525" w14:cap="rnd" w14:cmpd="dbl" w14:algn="ctr">
            <w14:noFill/>
            <w14:prstDash w14:val="solid"/>
            <w14:bevel/>
          </w14:textOutline>
        </w:rPr>
        <w:t>There are no pre-requisites for this course as it is introductory in nature. Some rudimentary understanding of Sanskrit and familiarity with Devanagari script will be useful.</w:t>
      </w:r>
    </w:p>
    <w:p w14:paraId="2566AE81" w14:textId="77777777" w:rsidR="006B3A58" w:rsidRPr="007E2EEF" w:rsidRDefault="006B3A58" w:rsidP="006B3A58">
      <w:pPr>
        <w:pStyle w:val="ListParagraph"/>
        <w:jc w:val="both"/>
        <w:rPr>
          <w:rFonts w:ascii="Cambria" w:hAnsi="Cambria"/>
          <w:color w:val="000000" w:themeColor="text1"/>
          <w:sz w:val="24"/>
          <w14:textOutline w14:w="9525" w14:cap="rnd" w14:cmpd="dbl" w14:algn="ctr">
            <w14:noFill/>
            <w14:prstDash w14:val="solid"/>
            <w14:bevel/>
          </w14:textOutline>
        </w:rPr>
      </w:pPr>
    </w:p>
    <w:p w14:paraId="6F413F3C" w14:textId="77777777" w:rsidR="006B3A58" w:rsidRPr="007E2EEF" w:rsidRDefault="006B3A58" w:rsidP="006B3A58">
      <w:pPr>
        <w:pStyle w:val="ListParagraph"/>
        <w:numPr>
          <w:ilvl w:val="0"/>
          <w:numId w:val="1"/>
        </w:numPr>
        <w:ind w:left="426"/>
        <w:rPr>
          <w:rFonts w:ascii="Book Antiqua" w:hAnsi="Book Antiqua"/>
          <w:bCs/>
          <w:color w:val="000000" w:themeColor="text1"/>
          <w:sz w:val="24"/>
          <w14:textOutline w14:w="9525" w14:cap="rnd" w14:cmpd="dbl" w14:algn="ctr">
            <w14:noFill/>
            <w14:prstDash w14:val="solid"/>
            <w14:bevel/>
          </w14:textOutline>
        </w:rPr>
      </w:pPr>
      <w:r w:rsidRPr="007E2EEF">
        <w:rPr>
          <w:rFonts w:ascii="Book Antiqua" w:hAnsi="Book Antiqua"/>
          <w:b/>
          <w:color w:val="000000" w:themeColor="text1"/>
          <w:sz w:val="28"/>
          <w:szCs w:val="24"/>
          <w14:textOutline w14:w="9525" w14:cap="rnd" w14:cmpd="dbl" w14:algn="ctr">
            <w14:noFill/>
            <w14:prstDash w14:val="solid"/>
            <w14:bevel/>
          </w14:textOutline>
        </w:rPr>
        <w:t>Readings</w:t>
      </w:r>
    </w:p>
    <w:p w14:paraId="3523DFBA" w14:textId="77777777" w:rsidR="006B3A58" w:rsidRPr="007E2EEF" w:rsidRDefault="006B3A58" w:rsidP="006B3A58">
      <w:pPr>
        <w:pStyle w:val="ListParagraph"/>
        <w:ind w:left="426"/>
        <w:rPr>
          <w:rFonts w:ascii="Book Antiqua" w:hAnsi="Book Antiqua"/>
          <w:bCs/>
          <w:color w:val="000000" w:themeColor="text1"/>
          <w:sz w:val="24"/>
          <w14:textOutline w14:w="9525" w14:cap="rnd" w14:cmpd="dbl" w14:algn="ctr">
            <w14:noFill/>
            <w14:prstDash w14:val="solid"/>
            <w14:bevel/>
          </w14:textOutline>
        </w:rPr>
      </w:pPr>
    </w:p>
    <w:p w14:paraId="3C4AB105" w14:textId="77777777" w:rsidR="006B0096" w:rsidRDefault="006B3A58" w:rsidP="006B0096">
      <w:pPr>
        <w:pStyle w:val="ListParagraph"/>
        <w:ind w:left="426"/>
        <w:jc w:val="both"/>
        <w:rPr>
          <w:rFonts w:ascii="Cambria" w:hAnsi="Cambria"/>
          <w:bCs/>
          <w:color w:val="000000" w:themeColor="text1"/>
          <w:sz w:val="24"/>
          <w14:textOutline w14:w="9525" w14:cap="rnd" w14:cmpd="dbl" w14:algn="ctr">
            <w14:noFill/>
            <w14:prstDash w14:val="solid"/>
            <w14:bevel/>
          </w14:textOutline>
        </w:rPr>
      </w:pPr>
      <w:r w:rsidRPr="007E2EEF">
        <w:rPr>
          <w:rFonts w:ascii="Cambria" w:hAnsi="Cambria"/>
          <w:bCs/>
          <w:color w:val="000000" w:themeColor="text1"/>
          <w:sz w:val="24"/>
          <w14:textOutline w14:w="9525" w14:cap="rnd" w14:cmpd="dbl" w14:algn="ctr">
            <w14:noFill/>
            <w14:prstDash w14:val="solid"/>
            <w14:bevel/>
          </w14:textOutline>
        </w:rPr>
        <w:t xml:space="preserve">There is no text book for this course. However, a set of readings have been identified under each module of the course. Students will be required to access these reading material from the library repository and assemble a set of readings for their personal use. </w:t>
      </w:r>
    </w:p>
    <w:p w14:paraId="1875ED7A" w14:textId="77777777" w:rsidR="006B0096" w:rsidRPr="006B0096" w:rsidRDefault="006B0096" w:rsidP="006B0096">
      <w:pPr>
        <w:pStyle w:val="ListParagraph"/>
        <w:ind w:left="426"/>
        <w:jc w:val="both"/>
        <w:rPr>
          <w:rFonts w:ascii="Cambria" w:hAnsi="Cambria"/>
          <w:bCs/>
          <w:color w:val="000000" w:themeColor="text1"/>
          <w:sz w:val="24"/>
          <w14:textOutline w14:w="9525" w14:cap="rnd" w14:cmpd="dbl" w14:algn="ctr">
            <w14:noFill/>
            <w14:prstDash w14:val="solid"/>
            <w14:bevel/>
          </w14:textOutline>
        </w:rPr>
      </w:pPr>
    </w:p>
    <w:p w14:paraId="37D26F7F" w14:textId="77777777" w:rsidR="00FE1F93" w:rsidRPr="00FE1F93" w:rsidRDefault="00FE1F93" w:rsidP="00FE1F93">
      <w:pPr>
        <w:pStyle w:val="ListParagraph"/>
        <w:ind w:left="426"/>
        <w:jc w:val="both"/>
        <w:rPr>
          <w:rFonts w:ascii="Cambria" w:hAnsi="Cambria"/>
          <w:bCs/>
          <w:color w:val="000000" w:themeColor="text1"/>
          <w:sz w:val="24"/>
          <w14:textOutline w14:w="9525" w14:cap="rnd" w14:cmpd="dbl" w14:algn="ctr">
            <w14:noFill/>
            <w14:prstDash w14:val="solid"/>
            <w14:bevel/>
          </w14:textOutline>
        </w:rPr>
      </w:pPr>
    </w:p>
    <w:p w14:paraId="1F0C2132" w14:textId="77777777" w:rsidR="006B3A58" w:rsidRPr="007E2EEF" w:rsidRDefault="006B3A58" w:rsidP="006B3A58">
      <w:pPr>
        <w:pStyle w:val="ListParagraph"/>
        <w:numPr>
          <w:ilvl w:val="0"/>
          <w:numId w:val="1"/>
        </w:numPr>
        <w:spacing w:after="160" w:line="259" w:lineRule="auto"/>
        <w:ind w:left="426"/>
        <w:jc w:val="both"/>
        <w:rPr>
          <w:rFonts w:ascii="Book Antiqua" w:hAnsi="Book Antiqua"/>
          <w:b/>
          <w:bCs/>
          <w:color w:val="000000" w:themeColor="text1"/>
          <w:sz w:val="24"/>
          <w14:textOutline w14:w="9525" w14:cap="rnd" w14:cmpd="dbl" w14:algn="ctr">
            <w14:noFill/>
            <w14:prstDash w14:val="solid"/>
            <w14:bevel/>
          </w14:textOutline>
        </w:rPr>
      </w:pPr>
      <w:r w:rsidRPr="007E2EEF">
        <w:rPr>
          <w:rFonts w:ascii="Book Antiqua" w:hAnsi="Book Antiqua"/>
          <w:b/>
          <w:bCs/>
          <w:color w:val="000000" w:themeColor="text1"/>
          <w:sz w:val="28"/>
          <w:szCs w:val="24"/>
          <w14:textOutline w14:w="9525" w14:cap="rnd" w14:cmpd="dbl" w14:algn="ctr">
            <w14:noFill/>
            <w14:prstDash w14:val="solid"/>
            <w14:bevel/>
          </w14:textOutline>
        </w:rPr>
        <w:t>Module-wise topics</w:t>
      </w:r>
    </w:p>
    <w:p w14:paraId="2F624EA3" w14:textId="1D4A6C07" w:rsidR="00632AA5" w:rsidRPr="007E2EEF" w:rsidRDefault="00896E2E">
      <w:pPr>
        <w:rPr>
          <w:rFonts w:ascii="Cambria" w:hAnsi="Cambria"/>
          <w:b/>
          <w:bCs/>
          <w:color w:val="000000" w:themeColor="text1"/>
          <w:sz w:val="24"/>
          <w:szCs w:val="24"/>
        </w:rPr>
      </w:pPr>
      <w:r w:rsidRPr="007E2EEF">
        <w:rPr>
          <w:rFonts w:ascii="Cambria" w:hAnsi="Cambria"/>
          <w:b/>
          <w:bCs/>
          <w:color w:val="000000" w:themeColor="text1"/>
          <w:sz w:val="24"/>
          <w:szCs w:val="24"/>
        </w:rPr>
        <w:t xml:space="preserve">Module 1: </w:t>
      </w:r>
      <w:r w:rsidR="00632AA5" w:rsidRPr="007E2EEF">
        <w:rPr>
          <w:rFonts w:ascii="Cambria" w:hAnsi="Cambria"/>
          <w:b/>
          <w:bCs/>
          <w:color w:val="000000" w:themeColor="text1"/>
          <w:sz w:val="24"/>
          <w:szCs w:val="24"/>
        </w:rPr>
        <w:t xml:space="preserve">Introduction to IKS – </w:t>
      </w:r>
      <w:r w:rsidR="001E0766">
        <w:rPr>
          <w:rFonts w:ascii="Cambria" w:hAnsi="Cambria"/>
          <w:b/>
          <w:bCs/>
          <w:color w:val="000000" w:themeColor="text1"/>
          <w:sz w:val="24"/>
          <w:szCs w:val="24"/>
        </w:rPr>
        <w:t>2</w:t>
      </w:r>
      <w:r w:rsidR="00632AA5" w:rsidRPr="007E2EEF">
        <w:rPr>
          <w:rFonts w:ascii="Cambria" w:hAnsi="Cambria"/>
          <w:b/>
          <w:bCs/>
          <w:color w:val="000000" w:themeColor="text1"/>
          <w:sz w:val="24"/>
          <w:szCs w:val="24"/>
        </w:rPr>
        <w:t xml:space="preserve"> Sessions</w:t>
      </w:r>
    </w:p>
    <w:p w14:paraId="696F8407" w14:textId="77777777" w:rsidR="00382AF4" w:rsidRPr="00410D20" w:rsidRDefault="00382AF4">
      <w:pPr>
        <w:rPr>
          <w:rFonts w:ascii="Cambria" w:hAnsi="Cambria"/>
          <w:b/>
          <w:bCs/>
          <w:color w:val="000000" w:themeColor="text1"/>
          <w:sz w:val="24"/>
        </w:rPr>
      </w:pPr>
      <w:r w:rsidRPr="00410D20">
        <w:rPr>
          <w:rFonts w:ascii="Cambria" w:hAnsi="Cambria"/>
          <w:b/>
          <w:bCs/>
          <w:color w:val="000000" w:themeColor="text1"/>
          <w:sz w:val="24"/>
        </w:rPr>
        <w:t>Objective</w:t>
      </w:r>
      <w:r w:rsidR="00410D20">
        <w:rPr>
          <w:rFonts w:ascii="Cambria" w:hAnsi="Cambria"/>
          <w:b/>
          <w:bCs/>
          <w:color w:val="000000" w:themeColor="text1"/>
          <w:sz w:val="24"/>
        </w:rPr>
        <w:t>s</w:t>
      </w:r>
      <w:r w:rsidRPr="00410D20">
        <w:rPr>
          <w:rFonts w:ascii="Cambria" w:hAnsi="Cambria"/>
          <w:b/>
          <w:bCs/>
          <w:color w:val="000000" w:themeColor="text1"/>
          <w:sz w:val="24"/>
        </w:rPr>
        <w:t>:</w:t>
      </w:r>
    </w:p>
    <w:p w14:paraId="7628DEF3" w14:textId="77777777" w:rsidR="00382AF4" w:rsidRPr="007E2EEF" w:rsidRDefault="00382AF4" w:rsidP="00382AF4">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t>To set a stage for understanding the architecture of the Ancient Indian Knowledge Systems</w:t>
      </w:r>
    </w:p>
    <w:p w14:paraId="18FE0B63" w14:textId="77777777" w:rsidR="00382AF4" w:rsidRPr="007E2EEF" w:rsidRDefault="00382AF4" w:rsidP="00382AF4">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t>To develop an overall understanding of their role and relevance to the contemporary society</w:t>
      </w:r>
    </w:p>
    <w:p w14:paraId="65079939" w14:textId="77777777" w:rsidR="00382AF4" w:rsidRPr="007E2EEF" w:rsidRDefault="00382AF4">
      <w:pPr>
        <w:rPr>
          <w:rFonts w:ascii="Cambria" w:hAnsi="Cambria"/>
          <w:bCs/>
          <w:color w:val="000000" w:themeColor="text1"/>
          <w:sz w:val="24"/>
        </w:rPr>
      </w:pPr>
      <w:r w:rsidRPr="00410D20">
        <w:rPr>
          <w:rFonts w:ascii="Cambria" w:hAnsi="Cambria"/>
          <w:b/>
          <w:bCs/>
          <w:color w:val="000000" w:themeColor="text1"/>
          <w:sz w:val="24"/>
        </w:rPr>
        <w:t>Topics</w:t>
      </w:r>
      <w:r w:rsidRPr="007E2EEF">
        <w:rPr>
          <w:rFonts w:ascii="Cambria" w:hAnsi="Cambria"/>
          <w:bCs/>
          <w:color w:val="000000" w:themeColor="text1"/>
          <w:sz w:val="24"/>
        </w:rPr>
        <w:t>:</w:t>
      </w:r>
    </w:p>
    <w:p w14:paraId="6F8E0BC0" w14:textId="77777777" w:rsidR="00632AA5" w:rsidRPr="007E2EEF" w:rsidRDefault="00632AA5" w:rsidP="00632AA5">
      <w:pPr>
        <w:pStyle w:val="ListParagraph"/>
        <w:numPr>
          <w:ilvl w:val="0"/>
          <w:numId w:val="3"/>
        </w:numPr>
        <w:rPr>
          <w:rFonts w:ascii="Cambria" w:hAnsi="Cambria"/>
          <w:color w:val="000000" w:themeColor="text1"/>
          <w:sz w:val="24"/>
        </w:rPr>
      </w:pPr>
      <w:r w:rsidRPr="007E2EEF">
        <w:rPr>
          <w:rFonts w:ascii="Cambria" w:hAnsi="Cambria"/>
          <w:color w:val="000000" w:themeColor="text1"/>
          <w:sz w:val="24"/>
        </w:rPr>
        <w:t>What is IKS?</w:t>
      </w:r>
    </w:p>
    <w:p w14:paraId="3765C21B" w14:textId="77777777" w:rsidR="00632AA5" w:rsidRPr="007E2EEF" w:rsidRDefault="00632AA5" w:rsidP="00632AA5">
      <w:pPr>
        <w:pStyle w:val="ListParagraph"/>
        <w:numPr>
          <w:ilvl w:val="0"/>
          <w:numId w:val="3"/>
        </w:numPr>
        <w:rPr>
          <w:rFonts w:ascii="Cambria" w:hAnsi="Cambria"/>
          <w:color w:val="000000" w:themeColor="text1"/>
          <w:sz w:val="24"/>
        </w:rPr>
      </w:pPr>
      <w:r w:rsidRPr="007E2EEF">
        <w:rPr>
          <w:rFonts w:ascii="Cambria" w:hAnsi="Cambria"/>
          <w:color w:val="000000" w:themeColor="text1"/>
          <w:sz w:val="24"/>
        </w:rPr>
        <w:t xml:space="preserve">Organization of IKS – </w:t>
      </w:r>
      <w:r w:rsidRPr="007E2EEF">
        <w:rPr>
          <w:rFonts w:ascii="Cambria" w:hAnsi="Cambria" w:cs="Arial Unicode MS"/>
          <w:color w:val="000000" w:themeColor="text1"/>
          <w:sz w:val="24"/>
          <w:cs/>
          <w:lang w:bidi="hi-IN"/>
        </w:rPr>
        <w:t>चतु</w:t>
      </w:r>
      <w:r w:rsidR="00B04494" w:rsidRPr="007E2EEF">
        <w:rPr>
          <w:rFonts w:ascii="Cambria" w:hAnsi="Cambria" w:cs="Arial Unicode MS"/>
          <w:color w:val="000000" w:themeColor="text1"/>
          <w:sz w:val="24"/>
          <w:cs/>
          <w:lang w:bidi="hi-IN"/>
        </w:rPr>
        <w:t>र्दश</w:t>
      </w:r>
      <w:r w:rsidR="0043148F" w:rsidRPr="007E2EEF">
        <w:rPr>
          <w:rFonts w:ascii="Cambria" w:hAnsi="Cambria" w:cs="Arial Unicode MS" w:hint="cs"/>
          <w:color w:val="000000" w:themeColor="text1"/>
          <w:sz w:val="24"/>
          <w:cs/>
          <w:lang w:bidi="hi-IN"/>
        </w:rPr>
        <w:t>-</w:t>
      </w:r>
      <w:r w:rsidRPr="007E2EEF">
        <w:rPr>
          <w:rFonts w:ascii="Cambria" w:hAnsi="Cambria" w:cs="Arial Unicode MS"/>
          <w:color w:val="000000" w:themeColor="text1"/>
          <w:sz w:val="24"/>
          <w:cs/>
          <w:lang w:bidi="hi-IN"/>
        </w:rPr>
        <w:t>विद्यास्थानं</w:t>
      </w:r>
    </w:p>
    <w:p w14:paraId="55D45B4D" w14:textId="77777777" w:rsidR="00632AA5" w:rsidRPr="007E2EEF" w:rsidRDefault="00632AA5" w:rsidP="00632AA5">
      <w:pPr>
        <w:pStyle w:val="ListParagraph"/>
        <w:numPr>
          <w:ilvl w:val="0"/>
          <w:numId w:val="3"/>
        </w:numPr>
        <w:rPr>
          <w:rFonts w:ascii="Cambria" w:hAnsi="Cambria"/>
          <w:color w:val="000000" w:themeColor="text1"/>
          <w:sz w:val="24"/>
        </w:rPr>
      </w:pPr>
      <w:r w:rsidRPr="007E2EEF">
        <w:rPr>
          <w:rFonts w:ascii="Cambria" w:hAnsi="Cambria" w:cs="Arial Unicode MS"/>
          <w:color w:val="000000" w:themeColor="text1"/>
          <w:sz w:val="24"/>
          <w:lang w:val="en-IN" w:bidi="hi-IN"/>
        </w:rPr>
        <w:t>Relevance to Modern day knowledge systems</w:t>
      </w:r>
    </w:p>
    <w:p w14:paraId="4EBF7C7A" w14:textId="77777777" w:rsidR="00410D20" w:rsidRDefault="00410D20" w:rsidP="00382AF4">
      <w:pPr>
        <w:rPr>
          <w:rFonts w:ascii="Cambria" w:hAnsi="Cambria"/>
          <w:b/>
          <w:color w:val="000000" w:themeColor="text1"/>
          <w:sz w:val="24"/>
        </w:rPr>
      </w:pPr>
    </w:p>
    <w:p w14:paraId="2317368E" w14:textId="77777777" w:rsidR="00382AF4" w:rsidRPr="00410D20" w:rsidRDefault="00382AF4" w:rsidP="00382AF4">
      <w:pPr>
        <w:rPr>
          <w:rFonts w:ascii="Cambria" w:hAnsi="Cambria"/>
          <w:b/>
          <w:color w:val="000000" w:themeColor="text1"/>
          <w:sz w:val="24"/>
        </w:rPr>
      </w:pPr>
      <w:r w:rsidRPr="00410D20">
        <w:rPr>
          <w:rFonts w:ascii="Cambria" w:hAnsi="Cambria"/>
          <w:b/>
          <w:color w:val="000000" w:themeColor="text1"/>
          <w:sz w:val="24"/>
        </w:rPr>
        <w:t>Readings:</w:t>
      </w:r>
    </w:p>
    <w:p w14:paraId="4C949E15" w14:textId="77777777" w:rsidR="009D0869" w:rsidRPr="007E2EEF" w:rsidRDefault="009D0869" w:rsidP="00382AF4">
      <w:pPr>
        <w:rPr>
          <w:rFonts w:ascii="Cambria" w:hAnsi="Cambria"/>
          <w:color w:val="000000" w:themeColor="text1"/>
        </w:rPr>
      </w:pPr>
    </w:p>
    <w:p w14:paraId="7C8163D1" w14:textId="77777777" w:rsidR="00822E5B" w:rsidRPr="007E2EEF" w:rsidRDefault="00896E2E" w:rsidP="00B04494">
      <w:pPr>
        <w:rPr>
          <w:rFonts w:ascii="Cambria" w:hAnsi="Cambria"/>
          <w:b/>
          <w:bCs/>
          <w:color w:val="000000" w:themeColor="text1"/>
          <w:sz w:val="24"/>
          <w:szCs w:val="24"/>
        </w:rPr>
      </w:pPr>
      <w:r w:rsidRPr="007E2EEF">
        <w:rPr>
          <w:rFonts w:ascii="Cambria" w:hAnsi="Cambria"/>
          <w:b/>
          <w:bCs/>
          <w:color w:val="000000" w:themeColor="text1"/>
          <w:sz w:val="24"/>
          <w:szCs w:val="24"/>
        </w:rPr>
        <w:t xml:space="preserve">Module 2: </w:t>
      </w:r>
      <w:r w:rsidR="00382AF4" w:rsidRPr="007E2EEF">
        <w:rPr>
          <w:rFonts w:ascii="Calibri" w:hAnsi="Calibri"/>
          <w:b/>
          <w:bCs/>
          <w:caps/>
          <w:color w:val="000000" w:themeColor="text1"/>
          <w:sz w:val="24"/>
          <w:szCs w:val="24"/>
        </w:rPr>
        <w:t>ś</w:t>
      </w:r>
      <w:r w:rsidR="00740A9D" w:rsidRPr="007E2EEF">
        <w:rPr>
          <w:rFonts w:ascii="Cambria" w:hAnsi="Cambria"/>
          <w:b/>
          <w:bCs/>
          <w:color w:val="000000" w:themeColor="text1"/>
          <w:sz w:val="24"/>
          <w:szCs w:val="24"/>
        </w:rPr>
        <w:t>ru</w:t>
      </w:r>
      <w:r w:rsidR="00822E5B" w:rsidRPr="007E2EEF">
        <w:rPr>
          <w:rFonts w:ascii="Cambria" w:hAnsi="Cambria"/>
          <w:b/>
          <w:bCs/>
          <w:color w:val="000000" w:themeColor="text1"/>
          <w:sz w:val="24"/>
          <w:szCs w:val="24"/>
        </w:rPr>
        <w:t>ti</w:t>
      </w:r>
      <w:r w:rsidR="00382AF4" w:rsidRPr="007E2EEF">
        <w:rPr>
          <w:rFonts w:ascii="Cambria" w:hAnsi="Cambria"/>
          <w:b/>
          <w:bCs/>
          <w:color w:val="000000" w:themeColor="text1"/>
          <w:sz w:val="24"/>
          <w:szCs w:val="24"/>
        </w:rPr>
        <w:t xml:space="preserve"> (Vedas)</w:t>
      </w:r>
      <w:r w:rsidR="00822E5B" w:rsidRPr="007E2EEF">
        <w:rPr>
          <w:rFonts w:ascii="Cambria" w:hAnsi="Cambria"/>
          <w:b/>
          <w:bCs/>
          <w:color w:val="000000" w:themeColor="text1"/>
          <w:sz w:val="24"/>
          <w:szCs w:val="24"/>
        </w:rPr>
        <w:t xml:space="preserve"> – The Knowledge Architecture &amp; Relevance –</w:t>
      </w:r>
      <w:r w:rsidR="00B04494" w:rsidRPr="007E2EEF">
        <w:rPr>
          <w:rFonts w:ascii="Cambria" w:hAnsi="Cambria"/>
          <w:b/>
          <w:bCs/>
          <w:color w:val="000000" w:themeColor="text1"/>
          <w:sz w:val="24"/>
          <w:szCs w:val="24"/>
        </w:rPr>
        <w:t xml:space="preserve"> 6</w:t>
      </w:r>
      <w:r w:rsidR="00822E5B" w:rsidRPr="007E2EEF">
        <w:rPr>
          <w:rFonts w:ascii="Cambria" w:hAnsi="Cambria"/>
          <w:b/>
          <w:bCs/>
          <w:color w:val="000000" w:themeColor="text1"/>
          <w:sz w:val="24"/>
          <w:szCs w:val="24"/>
        </w:rPr>
        <w:t xml:space="preserve"> </w:t>
      </w:r>
      <w:r w:rsidR="00E75756" w:rsidRPr="007E2EEF">
        <w:rPr>
          <w:rFonts w:ascii="Cambria" w:hAnsi="Cambria"/>
          <w:b/>
          <w:bCs/>
          <w:color w:val="000000" w:themeColor="text1"/>
          <w:sz w:val="24"/>
          <w:szCs w:val="24"/>
        </w:rPr>
        <w:t>Sessions</w:t>
      </w:r>
    </w:p>
    <w:p w14:paraId="0ADF411D" w14:textId="77777777" w:rsidR="00382AF4" w:rsidRPr="00410D20" w:rsidRDefault="00382AF4" w:rsidP="00382AF4">
      <w:pPr>
        <w:rPr>
          <w:rFonts w:ascii="Cambria" w:hAnsi="Cambria"/>
          <w:b/>
          <w:bCs/>
          <w:color w:val="000000" w:themeColor="text1"/>
          <w:sz w:val="24"/>
        </w:rPr>
      </w:pPr>
      <w:r w:rsidRPr="00410D20">
        <w:rPr>
          <w:rFonts w:ascii="Cambria" w:hAnsi="Cambria"/>
          <w:b/>
          <w:bCs/>
          <w:color w:val="000000" w:themeColor="text1"/>
          <w:sz w:val="24"/>
        </w:rPr>
        <w:t>Objective</w:t>
      </w:r>
      <w:r w:rsidR="00410D20">
        <w:rPr>
          <w:rFonts w:ascii="Cambria" w:hAnsi="Cambria"/>
          <w:b/>
          <w:bCs/>
          <w:color w:val="000000" w:themeColor="text1"/>
          <w:sz w:val="24"/>
        </w:rPr>
        <w:t>s</w:t>
      </w:r>
      <w:r w:rsidRPr="00410D20">
        <w:rPr>
          <w:rFonts w:ascii="Cambria" w:hAnsi="Cambria"/>
          <w:b/>
          <w:bCs/>
          <w:color w:val="000000" w:themeColor="text1"/>
          <w:sz w:val="24"/>
        </w:rPr>
        <w:t>:</w:t>
      </w:r>
    </w:p>
    <w:p w14:paraId="31D1B680" w14:textId="77777777" w:rsidR="00382AF4" w:rsidRPr="007E2EEF" w:rsidRDefault="00382AF4" w:rsidP="00D626AB">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lastRenderedPageBreak/>
        <w:t>To introduce the role of Ve</w:t>
      </w:r>
      <w:r w:rsidR="006B3A58" w:rsidRPr="007E2EEF">
        <w:rPr>
          <w:rFonts w:ascii="Cambria" w:hAnsi="Cambria"/>
          <w:bCs/>
          <w:color w:val="000000" w:themeColor="text1"/>
          <w:sz w:val="24"/>
        </w:rPr>
        <w:t>das as the primary basis for IKS</w:t>
      </w:r>
    </w:p>
    <w:p w14:paraId="5553127B" w14:textId="77777777" w:rsidR="00382AF4" w:rsidRPr="007E2EEF" w:rsidRDefault="00382AF4" w:rsidP="00D626AB">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t xml:space="preserve">To develop a </w:t>
      </w:r>
      <w:r w:rsidR="00982D7A" w:rsidRPr="007E2EEF">
        <w:rPr>
          <w:rFonts w:ascii="Cambria" w:hAnsi="Cambria"/>
          <w:bCs/>
          <w:color w:val="000000" w:themeColor="text1"/>
          <w:sz w:val="24"/>
        </w:rPr>
        <w:t>rudimentary</w:t>
      </w:r>
      <w:r w:rsidRPr="007E2EEF">
        <w:rPr>
          <w:rFonts w:ascii="Cambria" w:hAnsi="Cambria"/>
          <w:bCs/>
          <w:color w:val="000000" w:themeColor="text1"/>
          <w:sz w:val="24"/>
        </w:rPr>
        <w:t xml:space="preserve"> understa</w:t>
      </w:r>
      <w:r w:rsidR="006300CE" w:rsidRPr="007E2EEF">
        <w:rPr>
          <w:rFonts w:ascii="Cambria" w:hAnsi="Cambria"/>
          <w:bCs/>
          <w:color w:val="000000" w:themeColor="text1"/>
          <w:sz w:val="24"/>
        </w:rPr>
        <w:t>nding of the components of the V</w:t>
      </w:r>
      <w:r w:rsidRPr="007E2EEF">
        <w:rPr>
          <w:rFonts w:ascii="Cambria" w:hAnsi="Cambria"/>
          <w:bCs/>
          <w:color w:val="000000" w:themeColor="text1"/>
          <w:sz w:val="24"/>
        </w:rPr>
        <w:t>edas, their organization and subject matter discussed in them</w:t>
      </w:r>
    </w:p>
    <w:p w14:paraId="6EF8EB8C" w14:textId="77777777" w:rsidR="00382AF4" w:rsidRPr="00410D20" w:rsidRDefault="00382AF4" w:rsidP="00382AF4">
      <w:pPr>
        <w:rPr>
          <w:rFonts w:ascii="Cambria" w:hAnsi="Cambria"/>
          <w:b/>
          <w:bCs/>
          <w:color w:val="000000" w:themeColor="text1"/>
          <w:sz w:val="24"/>
        </w:rPr>
      </w:pPr>
      <w:r w:rsidRPr="00410D20">
        <w:rPr>
          <w:rFonts w:ascii="Cambria" w:hAnsi="Cambria"/>
          <w:b/>
          <w:bCs/>
          <w:color w:val="000000" w:themeColor="text1"/>
          <w:sz w:val="24"/>
        </w:rPr>
        <w:t>Topics:</w:t>
      </w:r>
    </w:p>
    <w:p w14:paraId="5E714528" w14:textId="77777777" w:rsidR="00B04494" w:rsidRPr="007E2EEF" w:rsidRDefault="006B3A58" w:rsidP="00286302">
      <w:pPr>
        <w:pStyle w:val="TableStyle2"/>
        <w:numPr>
          <w:ilvl w:val="0"/>
          <w:numId w:val="4"/>
        </w:numPr>
        <w:jc w:val="both"/>
        <w:rPr>
          <w:rFonts w:ascii="Cambria" w:hAnsi="Cambria"/>
          <w:color w:val="000000" w:themeColor="text1"/>
          <w:sz w:val="24"/>
          <w:szCs w:val="24"/>
        </w:rPr>
      </w:pPr>
      <w:r w:rsidRPr="007E2EEF">
        <w:rPr>
          <w:rFonts w:ascii="Cambria" w:hAnsi="Cambria"/>
          <w:color w:val="000000" w:themeColor="text1"/>
          <w:sz w:val="24"/>
          <w:szCs w:val="24"/>
        </w:rPr>
        <w:t>The Vedas as the basis of IKS</w:t>
      </w:r>
    </w:p>
    <w:p w14:paraId="3A76ED91" w14:textId="77777777" w:rsidR="00B04494" w:rsidRPr="007E2EEF" w:rsidRDefault="00B04494" w:rsidP="00286302">
      <w:pPr>
        <w:pStyle w:val="TableStyle2"/>
        <w:numPr>
          <w:ilvl w:val="0"/>
          <w:numId w:val="4"/>
        </w:numPr>
        <w:jc w:val="both"/>
        <w:rPr>
          <w:rFonts w:ascii="Cambria" w:hAnsi="Cambria"/>
          <w:color w:val="000000" w:themeColor="text1"/>
          <w:sz w:val="24"/>
          <w:szCs w:val="24"/>
        </w:rPr>
      </w:pPr>
      <w:r w:rsidRPr="007E2EEF">
        <w:rPr>
          <w:rFonts w:ascii="Cambria" w:hAnsi="Cambria"/>
          <w:color w:val="000000" w:themeColor="text1"/>
          <w:sz w:val="24"/>
          <w:szCs w:val="24"/>
        </w:rPr>
        <w:t>Historicity of the Veda: Traditional and Modern views</w:t>
      </w:r>
    </w:p>
    <w:p w14:paraId="7F84ABF0" w14:textId="77777777" w:rsidR="00B04494" w:rsidRPr="007E2EEF" w:rsidRDefault="00B04494" w:rsidP="00286302">
      <w:pPr>
        <w:pStyle w:val="TableStyle2"/>
        <w:numPr>
          <w:ilvl w:val="0"/>
          <w:numId w:val="4"/>
        </w:numPr>
        <w:jc w:val="both"/>
        <w:rPr>
          <w:rFonts w:ascii="Cambria" w:hAnsi="Cambria"/>
          <w:color w:val="000000" w:themeColor="text1"/>
          <w:sz w:val="24"/>
          <w:szCs w:val="24"/>
        </w:rPr>
      </w:pPr>
      <w:r w:rsidRPr="007E2EEF">
        <w:rPr>
          <w:rFonts w:ascii="Cambria" w:hAnsi="Cambria"/>
          <w:color w:val="000000" w:themeColor="text1"/>
          <w:sz w:val="24"/>
          <w:szCs w:val="24"/>
        </w:rPr>
        <w:t xml:space="preserve">Broad Divisions of the Veda: </w:t>
      </w:r>
      <w:r w:rsidR="00286302" w:rsidRPr="007E2EEF">
        <w:rPr>
          <w:rFonts w:ascii="Cambria" w:hAnsi="Cambria"/>
          <w:color w:val="000000" w:themeColor="text1"/>
          <w:sz w:val="24"/>
          <w:szCs w:val="24"/>
        </w:rPr>
        <w:t>M</w:t>
      </w:r>
      <w:r w:rsidRPr="007E2EEF">
        <w:rPr>
          <w:rFonts w:ascii="Cambria" w:hAnsi="Cambria"/>
          <w:color w:val="000000" w:themeColor="text1"/>
          <w:sz w:val="24"/>
          <w:szCs w:val="24"/>
        </w:rPr>
        <w:t>antra</w:t>
      </w:r>
      <w:r w:rsidR="00286302" w:rsidRPr="007E2EEF">
        <w:rPr>
          <w:rFonts w:ascii="Cambria" w:hAnsi="Cambria"/>
          <w:color w:val="000000" w:themeColor="text1"/>
          <w:sz w:val="24"/>
          <w:szCs w:val="24"/>
        </w:rPr>
        <w:t xml:space="preserve">, </w:t>
      </w:r>
      <w:r w:rsidR="00B97114" w:rsidRPr="007E2EEF">
        <w:rPr>
          <w:rFonts w:ascii="Cambria" w:hAnsi="Cambria"/>
          <w:color w:val="000000" w:themeColor="text1"/>
          <w:sz w:val="24"/>
          <w:szCs w:val="24"/>
        </w:rPr>
        <w:t>B</w:t>
      </w:r>
      <w:r w:rsidRPr="007E2EEF">
        <w:rPr>
          <w:rFonts w:ascii="Cambria" w:hAnsi="Cambria"/>
          <w:color w:val="000000" w:themeColor="text1"/>
          <w:sz w:val="24"/>
          <w:szCs w:val="24"/>
        </w:rPr>
        <w:t>rāhmaṇa</w:t>
      </w:r>
      <w:r w:rsidR="00286302" w:rsidRPr="007E2EEF">
        <w:rPr>
          <w:rFonts w:ascii="Cambria" w:hAnsi="Cambria"/>
          <w:color w:val="000000" w:themeColor="text1"/>
          <w:sz w:val="24"/>
          <w:szCs w:val="24"/>
        </w:rPr>
        <w:t xml:space="preserve">, </w:t>
      </w:r>
      <w:r w:rsidRPr="007E2EEF">
        <w:rPr>
          <w:rFonts w:ascii="Cambria" w:hAnsi="Cambria"/>
          <w:caps/>
          <w:color w:val="000000" w:themeColor="text1"/>
          <w:sz w:val="24"/>
          <w:szCs w:val="24"/>
        </w:rPr>
        <w:t>ā</w:t>
      </w:r>
      <w:r w:rsidRPr="007E2EEF">
        <w:rPr>
          <w:rFonts w:ascii="Cambria" w:hAnsi="Cambria"/>
          <w:color w:val="000000" w:themeColor="text1"/>
          <w:sz w:val="24"/>
          <w:szCs w:val="24"/>
        </w:rPr>
        <w:t>raṇyaka</w:t>
      </w:r>
      <w:r w:rsidR="00286302" w:rsidRPr="007E2EEF">
        <w:rPr>
          <w:rFonts w:ascii="Cambria" w:hAnsi="Cambria"/>
          <w:color w:val="000000" w:themeColor="text1"/>
          <w:sz w:val="24"/>
          <w:szCs w:val="24"/>
        </w:rPr>
        <w:t xml:space="preserve">, </w:t>
      </w:r>
      <w:r w:rsidR="00286302" w:rsidRPr="007E2EEF">
        <w:rPr>
          <w:rFonts w:ascii="Cambria" w:hAnsi="Cambria"/>
          <w:color w:val="000000" w:themeColor="text1"/>
          <w:sz w:val="24"/>
        </w:rPr>
        <w:t>Upaniṣad</w:t>
      </w:r>
      <w:r w:rsidRPr="007E2EEF">
        <w:rPr>
          <w:rFonts w:ascii="Cambria" w:hAnsi="Cambria"/>
          <w:color w:val="000000" w:themeColor="text1"/>
          <w:sz w:val="24"/>
          <w:szCs w:val="24"/>
        </w:rPr>
        <w:t xml:space="preserve">; </w:t>
      </w:r>
      <w:proofErr w:type="spellStart"/>
      <w:r w:rsidRPr="007E2EEF">
        <w:rPr>
          <w:rFonts w:ascii="Cambria" w:hAnsi="Cambria"/>
          <w:caps/>
          <w:color w:val="000000" w:themeColor="text1"/>
          <w:sz w:val="24"/>
          <w:szCs w:val="24"/>
        </w:rPr>
        <w:t>ś</w:t>
      </w:r>
      <w:r w:rsidRPr="007E2EEF">
        <w:rPr>
          <w:rFonts w:ascii="Cambria" w:hAnsi="Cambria"/>
          <w:color w:val="000000" w:themeColor="text1"/>
          <w:sz w:val="24"/>
          <w:szCs w:val="24"/>
        </w:rPr>
        <w:t>ākhas</w:t>
      </w:r>
      <w:proofErr w:type="spellEnd"/>
      <w:r w:rsidRPr="007E2EEF">
        <w:rPr>
          <w:rFonts w:ascii="Cambria" w:hAnsi="Cambria"/>
          <w:color w:val="000000" w:themeColor="text1"/>
          <w:sz w:val="24"/>
          <w:szCs w:val="24"/>
        </w:rPr>
        <w:t xml:space="preserve">; </w:t>
      </w:r>
      <w:r w:rsidR="00286302" w:rsidRPr="007E2EEF">
        <w:rPr>
          <w:rFonts w:ascii="Cambria" w:hAnsi="Cambria"/>
          <w:color w:val="000000" w:themeColor="text1"/>
          <w:sz w:val="24"/>
          <w:szCs w:val="24"/>
        </w:rPr>
        <w:t xml:space="preserve">Understanding </w:t>
      </w:r>
      <w:proofErr w:type="spellStart"/>
      <w:r w:rsidRPr="007E2EEF">
        <w:rPr>
          <w:rFonts w:ascii="Cambria" w:hAnsi="Cambria"/>
          <w:color w:val="000000" w:themeColor="text1"/>
          <w:sz w:val="24"/>
          <w:szCs w:val="24"/>
        </w:rPr>
        <w:t>Karmakāṇḍa</w:t>
      </w:r>
      <w:proofErr w:type="spellEnd"/>
      <w:r w:rsidRPr="007E2EEF">
        <w:rPr>
          <w:rFonts w:ascii="Cambria" w:hAnsi="Cambria"/>
          <w:color w:val="000000" w:themeColor="text1"/>
          <w:sz w:val="24"/>
          <w:szCs w:val="24"/>
        </w:rPr>
        <w:t>–</w:t>
      </w:r>
      <w:proofErr w:type="spellStart"/>
      <w:r w:rsidRPr="007E2EEF">
        <w:rPr>
          <w:rFonts w:ascii="Cambria" w:hAnsi="Cambria"/>
          <w:caps/>
          <w:color w:val="000000" w:themeColor="text1"/>
          <w:sz w:val="24"/>
          <w:szCs w:val="24"/>
        </w:rPr>
        <w:t>j</w:t>
      </w:r>
      <w:r w:rsidRPr="007E2EEF">
        <w:rPr>
          <w:rFonts w:ascii="Cambria" w:hAnsi="Cambria"/>
          <w:color w:val="000000" w:themeColor="text1"/>
          <w:sz w:val="24"/>
          <w:szCs w:val="24"/>
        </w:rPr>
        <w:t>ñānakāṇḍa</w:t>
      </w:r>
      <w:proofErr w:type="spellEnd"/>
      <w:r w:rsidRPr="007E2EEF">
        <w:rPr>
          <w:rFonts w:ascii="Cambria" w:hAnsi="Cambria"/>
          <w:color w:val="000000" w:themeColor="text1"/>
          <w:sz w:val="24"/>
          <w:szCs w:val="24"/>
        </w:rPr>
        <w:t>: their purpose, message (</w:t>
      </w:r>
      <w:proofErr w:type="spellStart"/>
      <w:r w:rsidRPr="007E2EEF">
        <w:rPr>
          <w:rFonts w:ascii="Cambria" w:hAnsi="Cambria"/>
          <w:color w:val="000000" w:themeColor="text1"/>
          <w:sz w:val="24"/>
          <w:szCs w:val="24"/>
        </w:rPr>
        <w:t>Yaj</w:t>
      </w:r>
      <w:proofErr w:type="spellEnd"/>
      <w:r w:rsidRPr="007E2EEF">
        <w:rPr>
          <w:rFonts w:ascii="Cambria" w:hAnsi="Cambria"/>
          <w:color w:val="000000" w:themeColor="text1"/>
          <w:sz w:val="24"/>
          <w:szCs w:val="24"/>
          <w:lang w:val="es-ES_tradnl"/>
        </w:rPr>
        <w:t>ñ</w:t>
      </w:r>
      <w:r w:rsidRPr="007E2EEF">
        <w:rPr>
          <w:rFonts w:ascii="Cambria" w:hAnsi="Cambria"/>
          <w:color w:val="000000" w:themeColor="text1"/>
          <w:sz w:val="24"/>
          <w:szCs w:val="24"/>
        </w:rPr>
        <w:t>a – J</w:t>
      </w:r>
      <w:r w:rsidRPr="007E2EEF">
        <w:rPr>
          <w:rFonts w:ascii="Cambria" w:hAnsi="Cambria"/>
          <w:color w:val="000000" w:themeColor="text1"/>
          <w:sz w:val="24"/>
          <w:szCs w:val="24"/>
          <w:lang w:val="es-ES_tradnl"/>
        </w:rPr>
        <w:t>ñā</w:t>
      </w:r>
      <w:proofErr w:type="spellStart"/>
      <w:r w:rsidRPr="007E2EEF">
        <w:rPr>
          <w:rFonts w:ascii="Cambria" w:hAnsi="Cambria"/>
          <w:color w:val="000000" w:themeColor="text1"/>
          <w:sz w:val="24"/>
          <w:szCs w:val="24"/>
        </w:rPr>
        <w:t>na</w:t>
      </w:r>
      <w:proofErr w:type="spellEnd"/>
      <w:r w:rsidRPr="007E2EEF">
        <w:rPr>
          <w:rFonts w:ascii="Cambria" w:hAnsi="Cambria"/>
          <w:color w:val="000000" w:themeColor="text1"/>
          <w:sz w:val="24"/>
          <w:szCs w:val="24"/>
        </w:rPr>
        <w:t>) and use in ancient times; their relevance in the present day</w:t>
      </w:r>
    </w:p>
    <w:p w14:paraId="1FC51558" w14:textId="77777777" w:rsidR="00B04494" w:rsidRPr="00410D20" w:rsidRDefault="00B04494" w:rsidP="00286302">
      <w:pPr>
        <w:pStyle w:val="TableStyle2"/>
        <w:numPr>
          <w:ilvl w:val="0"/>
          <w:numId w:val="4"/>
        </w:numPr>
        <w:jc w:val="both"/>
        <w:rPr>
          <w:rFonts w:ascii="Cambria" w:hAnsi="Cambria"/>
          <w:color w:val="auto"/>
          <w:sz w:val="24"/>
          <w:szCs w:val="24"/>
        </w:rPr>
      </w:pPr>
      <w:r w:rsidRPr="00410D20">
        <w:rPr>
          <w:rFonts w:ascii="Cambria" w:hAnsi="Cambria"/>
          <w:color w:val="auto"/>
          <w:sz w:val="24"/>
          <w:szCs w:val="24"/>
        </w:rPr>
        <w:t xml:space="preserve">Renowned commentaries on the Veda; an introduction to their niceties through </w:t>
      </w:r>
      <w:r w:rsidR="00982D7A" w:rsidRPr="00410D20">
        <w:rPr>
          <w:rFonts w:ascii="Cambria" w:hAnsi="Cambria"/>
          <w:color w:val="auto"/>
          <w:sz w:val="24"/>
          <w:szCs w:val="24"/>
        </w:rPr>
        <w:t xml:space="preserve">selected </w:t>
      </w:r>
      <w:r w:rsidRPr="00410D20">
        <w:rPr>
          <w:rFonts w:ascii="Cambria" w:hAnsi="Cambria"/>
          <w:color w:val="auto"/>
          <w:sz w:val="24"/>
          <w:szCs w:val="24"/>
        </w:rPr>
        <w:t>textual study</w:t>
      </w:r>
    </w:p>
    <w:p w14:paraId="66D08DE2" w14:textId="77777777" w:rsidR="00286302" w:rsidRPr="007E2EEF" w:rsidRDefault="00286302" w:rsidP="00382AF4">
      <w:pPr>
        <w:rPr>
          <w:rFonts w:ascii="Cambria" w:hAnsi="Cambria"/>
          <w:i/>
          <w:color w:val="000000" w:themeColor="text1"/>
          <w:sz w:val="24"/>
        </w:rPr>
      </w:pPr>
    </w:p>
    <w:p w14:paraId="69E00ACA" w14:textId="77777777" w:rsidR="00382AF4" w:rsidRPr="00410D20" w:rsidRDefault="00382AF4" w:rsidP="00382AF4">
      <w:pPr>
        <w:rPr>
          <w:rFonts w:ascii="Cambria" w:hAnsi="Cambria"/>
          <w:b/>
          <w:color w:val="000000" w:themeColor="text1"/>
          <w:sz w:val="24"/>
        </w:rPr>
      </w:pPr>
      <w:r w:rsidRPr="00410D20">
        <w:rPr>
          <w:rFonts w:ascii="Cambria" w:hAnsi="Cambria"/>
          <w:b/>
          <w:color w:val="000000" w:themeColor="text1"/>
          <w:sz w:val="24"/>
        </w:rPr>
        <w:t>Readings:</w:t>
      </w:r>
    </w:p>
    <w:p w14:paraId="530AD29B" w14:textId="77777777" w:rsidR="00410D20" w:rsidRDefault="00410D20" w:rsidP="002A07D1">
      <w:pPr>
        <w:pStyle w:val="ListParagraph"/>
        <w:numPr>
          <w:ilvl w:val="0"/>
          <w:numId w:val="25"/>
        </w:numPr>
        <w:jc w:val="both"/>
        <w:rPr>
          <w:rFonts w:ascii="Cambria" w:hAnsi="Cambria"/>
          <w:color w:val="000000" w:themeColor="text1"/>
          <w:sz w:val="24"/>
          <w:szCs w:val="24"/>
        </w:rPr>
      </w:pPr>
      <w:r w:rsidRPr="00410D20">
        <w:rPr>
          <w:rFonts w:ascii="Cambria" w:hAnsi="Cambria"/>
          <w:b/>
          <w:color w:val="000000" w:themeColor="text1"/>
          <w:sz w:val="24"/>
          <w:szCs w:val="24"/>
        </w:rPr>
        <w:t>Swami Tejomayananda. (1994)</w:t>
      </w:r>
      <w:r>
        <w:rPr>
          <w:rFonts w:ascii="Cambria" w:hAnsi="Cambria"/>
          <w:color w:val="000000" w:themeColor="text1"/>
          <w:sz w:val="24"/>
          <w:szCs w:val="24"/>
        </w:rPr>
        <w:t xml:space="preserve">. “The Karma </w:t>
      </w:r>
      <w:proofErr w:type="spellStart"/>
      <w:r>
        <w:rPr>
          <w:rFonts w:ascii="Cambria" w:hAnsi="Cambria"/>
          <w:color w:val="000000" w:themeColor="text1"/>
          <w:sz w:val="24"/>
          <w:szCs w:val="24"/>
        </w:rPr>
        <w:t>Kāṇda</w:t>
      </w:r>
      <w:proofErr w:type="spellEnd"/>
      <w:r>
        <w:rPr>
          <w:rFonts w:ascii="Cambria" w:hAnsi="Cambria"/>
          <w:color w:val="000000" w:themeColor="text1"/>
          <w:sz w:val="24"/>
          <w:szCs w:val="24"/>
        </w:rPr>
        <w:t xml:space="preserve">”, Chapter IV in Hindu Culture: An Introduction, Central Chinmaya Mission Trust, pp 30 – 40. </w:t>
      </w:r>
    </w:p>
    <w:p w14:paraId="613E5B60" w14:textId="77777777" w:rsidR="00410D20" w:rsidRPr="00410D20" w:rsidRDefault="00410D20" w:rsidP="00410D20">
      <w:pPr>
        <w:pStyle w:val="ListParagraph"/>
        <w:numPr>
          <w:ilvl w:val="0"/>
          <w:numId w:val="25"/>
        </w:numPr>
        <w:jc w:val="both"/>
        <w:rPr>
          <w:rFonts w:ascii="Cambria" w:hAnsi="Cambria"/>
          <w:color w:val="000000" w:themeColor="text1"/>
          <w:sz w:val="24"/>
          <w:szCs w:val="24"/>
        </w:rPr>
      </w:pPr>
      <w:r w:rsidRPr="00410D20">
        <w:rPr>
          <w:rFonts w:ascii="Cambria" w:hAnsi="Cambria"/>
          <w:b/>
          <w:color w:val="000000" w:themeColor="text1"/>
          <w:sz w:val="24"/>
          <w:szCs w:val="24"/>
        </w:rPr>
        <w:t>Swami Tejomayananda. (1994)</w:t>
      </w:r>
      <w:r>
        <w:rPr>
          <w:rFonts w:ascii="Cambria" w:hAnsi="Cambria"/>
          <w:color w:val="000000" w:themeColor="text1"/>
          <w:sz w:val="24"/>
          <w:szCs w:val="24"/>
        </w:rPr>
        <w:t xml:space="preserve">. “The </w:t>
      </w:r>
      <w:proofErr w:type="spellStart"/>
      <w:r>
        <w:rPr>
          <w:rFonts w:ascii="Cambria" w:hAnsi="Cambria"/>
          <w:color w:val="000000" w:themeColor="text1"/>
          <w:sz w:val="24"/>
          <w:szCs w:val="24"/>
        </w:rPr>
        <w:t>Jñāna</w:t>
      </w:r>
      <w:proofErr w:type="spellEnd"/>
      <w:r>
        <w:rPr>
          <w:rFonts w:ascii="Cambria" w:hAnsi="Cambria"/>
          <w:color w:val="000000" w:themeColor="text1"/>
          <w:sz w:val="24"/>
          <w:szCs w:val="24"/>
        </w:rPr>
        <w:t xml:space="preserve"> </w:t>
      </w:r>
      <w:proofErr w:type="spellStart"/>
      <w:r>
        <w:rPr>
          <w:rFonts w:ascii="Cambria" w:hAnsi="Cambria"/>
          <w:color w:val="000000" w:themeColor="text1"/>
          <w:sz w:val="24"/>
          <w:szCs w:val="24"/>
        </w:rPr>
        <w:t>Kāṇda</w:t>
      </w:r>
      <w:proofErr w:type="spellEnd"/>
      <w:r>
        <w:rPr>
          <w:rFonts w:ascii="Cambria" w:hAnsi="Cambria"/>
          <w:color w:val="000000" w:themeColor="text1"/>
          <w:sz w:val="24"/>
          <w:szCs w:val="24"/>
        </w:rPr>
        <w:t xml:space="preserve">”, Chapter V in Hindu Culture: An Introduction, Central Chinmaya Mission Trust, pp 41 – 51. </w:t>
      </w:r>
    </w:p>
    <w:p w14:paraId="30444E43" w14:textId="77777777" w:rsidR="00EA6B00" w:rsidRPr="00EA6B00" w:rsidRDefault="00EA6B00" w:rsidP="002A07D1">
      <w:pPr>
        <w:pStyle w:val="ListParagraph"/>
        <w:numPr>
          <w:ilvl w:val="0"/>
          <w:numId w:val="25"/>
        </w:numPr>
        <w:jc w:val="both"/>
        <w:rPr>
          <w:rFonts w:ascii="Cambria" w:hAnsi="Cambria"/>
          <w:color w:val="000000" w:themeColor="text1"/>
          <w:sz w:val="24"/>
          <w:szCs w:val="24"/>
        </w:rPr>
      </w:pPr>
      <w:r w:rsidRPr="00EA6B00">
        <w:rPr>
          <w:rFonts w:ascii="Cambria" w:hAnsi="Cambria"/>
          <w:b/>
          <w:color w:val="000000" w:themeColor="text1"/>
          <w:sz w:val="24"/>
          <w:szCs w:val="24"/>
        </w:rPr>
        <w:t xml:space="preserve">Swami </w:t>
      </w:r>
      <w:proofErr w:type="spellStart"/>
      <w:r w:rsidRPr="00EA6B00">
        <w:rPr>
          <w:rFonts w:ascii="Cambria" w:hAnsi="Cambria"/>
          <w:b/>
          <w:color w:val="000000" w:themeColor="text1"/>
          <w:sz w:val="24"/>
          <w:szCs w:val="24"/>
        </w:rPr>
        <w:t>Harshananda</w:t>
      </w:r>
      <w:proofErr w:type="spellEnd"/>
      <w:r w:rsidRPr="00EA6B00">
        <w:rPr>
          <w:rFonts w:ascii="Cambria" w:hAnsi="Cambria"/>
          <w:b/>
          <w:color w:val="000000" w:themeColor="text1"/>
          <w:sz w:val="24"/>
          <w:szCs w:val="24"/>
        </w:rPr>
        <w:t xml:space="preserve">. </w:t>
      </w:r>
      <w:r w:rsidRPr="00EA6B00">
        <w:rPr>
          <w:rFonts w:ascii="Cambria" w:hAnsi="Cambria"/>
          <w:color w:val="000000" w:themeColor="text1"/>
          <w:sz w:val="24"/>
          <w:szCs w:val="24"/>
        </w:rPr>
        <w:t xml:space="preserve">“A bird’s eye view of </w:t>
      </w:r>
      <w:proofErr w:type="spellStart"/>
      <w:r w:rsidRPr="00EA6B00">
        <w:rPr>
          <w:rFonts w:ascii="Cambria" w:hAnsi="Cambria"/>
          <w:color w:val="000000" w:themeColor="text1"/>
          <w:sz w:val="24"/>
          <w:szCs w:val="24"/>
        </w:rPr>
        <w:t>vedas</w:t>
      </w:r>
      <w:proofErr w:type="spellEnd"/>
      <w:r w:rsidRPr="00EA6B00">
        <w:rPr>
          <w:rFonts w:ascii="Cambria" w:hAnsi="Cambria"/>
          <w:color w:val="000000" w:themeColor="text1"/>
          <w:sz w:val="24"/>
          <w:szCs w:val="24"/>
        </w:rPr>
        <w:t xml:space="preserve">”. R K Math. Bangalore. </w:t>
      </w:r>
      <w:hyperlink r:id="rId7" w:history="1">
        <w:r w:rsidRPr="00583852">
          <w:rPr>
            <w:rStyle w:val="Hyperlink"/>
            <w:rFonts w:ascii="Cambria" w:hAnsi="Cambria"/>
            <w:sz w:val="24"/>
            <w:szCs w:val="24"/>
          </w:rPr>
          <w:t>Http://rkmathbangalore.org/Books/ABirdsEyeViewOfTheVedas.pdf</w:t>
        </w:r>
      </w:hyperlink>
      <w:r w:rsidRPr="00EA6B00">
        <w:rPr>
          <w:rStyle w:val="HTMLCite"/>
          <w:rFonts w:ascii="Cambria" w:hAnsi="Cambria"/>
          <w:sz w:val="24"/>
          <w:szCs w:val="24"/>
        </w:rPr>
        <w:t>.</w:t>
      </w:r>
      <w:r>
        <w:rPr>
          <w:rStyle w:val="HTMLCite"/>
          <w:rFonts w:ascii="Cambria" w:hAnsi="Cambria"/>
          <w:sz w:val="24"/>
          <w:szCs w:val="24"/>
        </w:rPr>
        <w:t xml:space="preserve"> </w:t>
      </w:r>
      <w:r w:rsidRPr="00EA6B00">
        <w:rPr>
          <w:rStyle w:val="HTMLCite"/>
          <w:rFonts w:ascii="Cambria" w:hAnsi="Cambria"/>
          <w:sz w:val="24"/>
          <w:szCs w:val="24"/>
        </w:rPr>
        <w:t>Last accessed on May 10, 2017.</w:t>
      </w:r>
    </w:p>
    <w:p w14:paraId="477B38C1" w14:textId="77777777" w:rsidR="00F253F9" w:rsidRPr="007E2EEF" w:rsidRDefault="00F253F9" w:rsidP="002A07D1">
      <w:pPr>
        <w:pStyle w:val="ListParagraph"/>
        <w:numPr>
          <w:ilvl w:val="0"/>
          <w:numId w:val="25"/>
        </w:numPr>
        <w:jc w:val="both"/>
        <w:rPr>
          <w:rFonts w:ascii="Cambria" w:hAnsi="Cambria"/>
          <w:color w:val="000000" w:themeColor="text1"/>
          <w:sz w:val="24"/>
        </w:rPr>
      </w:pPr>
      <w:r w:rsidRPr="007E2EEF">
        <w:rPr>
          <w:rFonts w:ascii="Cambria" w:hAnsi="Cambria"/>
          <w:b/>
          <w:color w:val="000000" w:themeColor="text1"/>
          <w:sz w:val="24"/>
        </w:rPr>
        <w:t xml:space="preserve">Kashyap, R.L. (2003). </w:t>
      </w:r>
      <w:r w:rsidRPr="007E2EEF">
        <w:rPr>
          <w:rFonts w:ascii="Cambria" w:hAnsi="Cambria"/>
          <w:color w:val="000000" w:themeColor="text1"/>
          <w:sz w:val="24"/>
        </w:rPr>
        <w:t xml:space="preserve">“Introduction to Rig Veda” in Secrets of Rig Veda: First 121 </w:t>
      </w:r>
      <w:proofErr w:type="spellStart"/>
      <w:r w:rsidRPr="007E2EEF">
        <w:rPr>
          <w:rFonts w:ascii="Cambria" w:hAnsi="Cambria"/>
          <w:color w:val="000000" w:themeColor="text1"/>
          <w:sz w:val="24"/>
        </w:rPr>
        <w:t>Suktas</w:t>
      </w:r>
      <w:proofErr w:type="spellEnd"/>
      <w:r w:rsidRPr="007E2EEF">
        <w:rPr>
          <w:rFonts w:ascii="Cambria" w:hAnsi="Cambria"/>
          <w:color w:val="000000" w:themeColor="text1"/>
          <w:sz w:val="24"/>
        </w:rPr>
        <w:t xml:space="preserve">, </w:t>
      </w:r>
      <w:r w:rsidRPr="007E2EEF">
        <w:rPr>
          <w:rFonts w:ascii="Cambria" w:hAnsi="Cambria"/>
          <w:i/>
          <w:color w:val="000000" w:themeColor="text1"/>
          <w:sz w:val="24"/>
        </w:rPr>
        <w:t xml:space="preserve">Sri Aurobindo </w:t>
      </w:r>
      <w:proofErr w:type="spellStart"/>
      <w:r w:rsidRPr="007E2EEF">
        <w:rPr>
          <w:rFonts w:ascii="Cambria" w:hAnsi="Cambria"/>
          <w:i/>
          <w:color w:val="000000" w:themeColor="text1"/>
          <w:sz w:val="24"/>
        </w:rPr>
        <w:t>Kapāli</w:t>
      </w:r>
      <w:proofErr w:type="spellEnd"/>
      <w:r w:rsidRPr="007E2EEF">
        <w:rPr>
          <w:rFonts w:ascii="Cambria" w:hAnsi="Cambria"/>
          <w:i/>
          <w:color w:val="000000" w:themeColor="text1"/>
          <w:sz w:val="24"/>
        </w:rPr>
        <w:t xml:space="preserve"> </w:t>
      </w:r>
      <w:proofErr w:type="spellStart"/>
      <w:r w:rsidRPr="007E2EEF">
        <w:rPr>
          <w:rFonts w:ascii="Cambria" w:hAnsi="Cambria"/>
          <w:i/>
          <w:color w:val="000000" w:themeColor="text1"/>
          <w:sz w:val="24"/>
        </w:rPr>
        <w:t>Sāstry</w:t>
      </w:r>
      <w:proofErr w:type="spellEnd"/>
      <w:r w:rsidRPr="007E2EEF">
        <w:rPr>
          <w:rFonts w:ascii="Cambria" w:hAnsi="Cambria"/>
          <w:i/>
          <w:color w:val="000000" w:themeColor="text1"/>
          <w:sz w:val="24"/>
        </w:rPr>
        <w:t xml:space="preserve"> Institute of Vedic Culture</w:t>
      </w:r>
      <w:r w:rsidRPr="007E2EEF">
        <w:rPr>
          <w:rFonts w:ascii="Cambria" w:hAnsi="Cambria"/>
          <w:color w:val="000000" w:themeColor="text1"/>
          <w:sz w:val="24"/>
        </w:rPr>
        <w:t>, pp 1 – 44.</w:t>
      </w:r>
    </w:p>
    <w:p w14:paraId="5D3D2AD7" w14:textId="77777777" w:rsidR="00736A18" w:rsidRPr="007E2EEF" w:rsidRDefault="00736A18" w:rsidP="002568E4">
      <w:pPr>
        <w:pStyle w:val="ListParagraph"/>
        <w:numPr>
          <w:ilvl w:val="0"/>
          <w:numId w:val="25"/>
        </w:numPr>
        <w:jc w:val="both"/>
        <w:rPr>
          <w:rFonts w:ascii="Cambria" w:hAnsi="Cambria"/>
          <w:color w:val="000000" w:themeColor="text1"/>
          <w:sz w:val="24"/>
        </w:rPr>
      </w:pPr>
      <w:proofErr w:type="spellStart"/>
      <w:r w:rsidRPr="007E2EEF">
        <w:rPr>
          <w:rFonts w:ascii="Cambria" w:hAnsi="Cambria"/>
          <w:b/>
          <w:color w:val="000000" w:themeColor="text1"/>
          <w:sz w:val="24"/>
        </w:rPr>
        <w:t>Archak</w:t>
      </w:r>
      <w:proofErr w:type="spellEnd"/>
      <w:r w:rsidRPr="007E2EEF">
        <w:rPr>
          <w:rFonts w:ascii="Cambria" w:hAnsi="Cambria"/>
          <w:b/>
          <w:color w:val="000000" w:themeColor="text1"/>
          <w:sz w:val="24"/>
        </w:rPr>
        <w:t>, K.B. (2012).</w:t>
      </w:r>
      <w:r w:rsidRPr="007E2EEF">
        <w:rPr>
          <w:rFonts w:ascii="Cambria" w:hAnsi="Cambria"/>
          <w:color w:val="000000" w:themeColor="text1"/>
          <w:sz w:val="24"/>
        </w:rPr>
        <w:t xml:space="preserve"> “The Brahmana Literature”, Chapter VIII in Essentials of Vedic Literature, Kaveri Books, New Delhi, pp 271 – 301.</w:t>
      </w:r>
    </w:p>
    <w:p w14:paraId="0EA15512" w14:textId="77777777" w:rsidR="00736A18" w:rsidRPr="007E2EEF" w:rsidRDefault="00736A18" w:rsidP="00736A18">
      <w:pPr>
        <w:pStyle w:val="ListParagraph"/>
        <w:numPr>
          <w:ilvl w:val="0"/>
          <w:numId w:val="25"/>
        </w:numPr>
        <w:jc w:val="both"/>
        <w:rPr>
          <w:rFonts w:ascii="Cambria" w:hAnsi="Cambria"/>
          <w:color w:val="000000" w:themeColor="text1"/>
          <w:sz w:val="24"/>
        </w:rPr>
      </w:pPr>
      <w:proofErr w:type="spellStart"/>
      <w:r w:rsidRPr="007E2EEF">
        <w:rPr>
          <w:rFonts w:ascii="Cambria" w:hAnsi="Cambria"/>
          <w:b/>
          <w:color w:val="000000" w:themeColor="text1"/>
          <w:sz w:val="24"/>
        </w:rPr>
        <w:t>Archak</w:t>
      </w:r>
      <w:proofErr w:type="spellEnd"/>
      <w:r w:rsidRPr="007E2EEF">
        <w:rPr>
          <w:rFonts w:ascii="Cambria" w:hAnsi="Cambria"/>
          <w:b/>
          <w:color w:val="000000" w:themeColor="text1"/>
          <w:sz w:val="24"/>
        </w:rPr>
        <w:t>, K.B. (2012).</w:t>
      </w:r>
      <w:r w:rsidRPr="007E2EEF">
        <w:rPr>
          <w:rFonts w:ascii="Cambria" w:hAnsi="Cambria"/>
          <w:color w:val="000000" w:themeColor="text1"/>
          <w:sz w:val="24"/>
        </w:rPr>
        <w:t xml:space="preserve"> “The </w:t>
      </w:r>
      <w:proofErr w:type="spellStart"/>
      <w:r w:rsidRPr="007E2EEF">
        <w:rPr>
          <w:rFonts w:ascii="Cambria" w:hAnsi="Cambria"/>
          <w:caps/>
          <w:color w:val="000000" w:themeColor="text1"/>
          <w:sz w:val="24"/>
        </w:rPr>
        <w:t>ā</w:t>
      </w:r>
      <w:r w:rsidRPr="007E2EEF">
        <w:rPr>
          <w:rFonts w:ascii="Cambria" w:hAnsi="Cambria"/>
          <w:color w:val="000000" w:themeColor="text1"/>
          <w:sz w:val="24"/>
        </w:rPr>
        <w:t>raṇyakas</w:t>
      </w:r>
      <w:proofErr w:type="spellEnd"/>
      <w:r w:rsidRPr="007E2EEF">
        <w:rPr>
          <w:rFonts w:ascii="Cambria" w:hAnsi="Cambria"/>
          <w:color w:val="000000" w:themeColor="text1"/>
          <w:sz w:val="24"/>
        </w:rPr>
        <w:t xml:space="preserve"> and </w:t>
      </w:r>
      <w:proofErr w:type="spellStart"/>
      <w:r w:rsidRPr="007E2EEF">
        <w:rPr>
          <w:rFonts w:ascii="Cambria" w:hAnsi="Cambria"/>
          <w:color w:val="000000" w:themeColor="text1"/>
          <w:sz w:val="24"/>
        </w:rPr>
        <w:t>Upaniṣads</w:t>
      </w:r>
      <w:proofErr w:type="spellEnd"/>
      <w:r w:rsidRPr="007E2EEF">
        <w:rPr>
          <w:rFonts w:ascii="Cambria" w:hAnsi="Cambria"/>
          <w:color w:val="000000" w:themeColor="text1"/>
          <w:sz w:val="24"/>
        </w:rPr>
        <w:t>”, Chapter IX in Essentials of Vedic Literature, Kaveri Books, New Delhi, pp 302 – 329.</w:t>
      </w:r>
    </w:p>
    <w:p w14:paraId="5E495AA5" w14:textId="77777777" w:rsidR="002568E4" w:rsidRDefault="002568E4" w:rsidP="002568E4">
      <w:pPr>
        <w:pStyle w:val="ListParagraph"/>
        <w:numPr>
          <w:ilvl w:val="0"/>
          <w:numId w:val="25"/>
        </w:numPr>
        <w:jc w:val="both"/>
        <w:rPr>
          <w:rFonts w:ascii="Cambria" w:hAnsi="Cambria"/>
          <w:color w:val="000000" w:themeColor="text1"/>
          <w:sz w:val="24"/>
        </w:rPr>
      </w:pPr>
      <w:r w:rsidRPr="007E2EEF">
        <w:rPr>
          <w:rFonts w:ascii="Cambria" w:hAnsi="Cambria"/>
          <w:b/>
          <w:color w:val="000000" w:themeColor="text1"/>
          <w:sz w:val="24"/>
        </w:rPr>
        <w:t>Shashi Prabha Kumar.</w:t>
      </w:r>
      <w:r w:rsidRPr="007E2EEF">
        <w:rPr>
          <w:rFonts w:ascii="Cambria" w:hAnsi="Cambria"/>
          <w:color w:val="000000" w:themeColor="text1"/>
          <w:sz w:val="24"/>
        </w:rPr>
        <w:t xml:space="preserve"> </w:t>
      </w:r>
      <w:r w:rsidRPr="007E2EEF">
        <w:rPr>
          <w:rFonts w:ascii="Cambria" w:hAnsi="Cambria"/>
          <w:b/>
          <w:color w:val="000000" w:themeColor="text1"/>
          <w:sz w:val="24"/>
        </w:rPr>
        <w:t>(2002).</w:t>
      </w:r>
      <w:r w:rsidRPr="007E2EEF">
        <w:rPr>
          <w:rFonts w:ascii="Cambria" w:hAnsi="Cambria"/>
          <w:color w:val="000000" w:themeColor="text1"/>
          <w:sz w:val="24"/>
        </w:rPr>
        <w:t xml:space="preserve"> “</w:t>
      </w:r>
      <w:proofErr w:type="spellStart"/>
      <w:r w:rsidRPr="007E2EEF">
        <w:rPr>
          <w:rFonts w:ascii="Cambria" w:hAnsi="Cambria"/>
          <w:color w:val="000000" w:themeColor="text1"/>
          <w:sz w:val="24"/>
        </w:rPr>
        <w:t>Bhumisukta</w:t>
      </w:r>
      <w:proofErr w:type="spellEnd"/>
      <w:r w:rsidRPr="007E2EEF">
        <w:rPr>
          <w:rFonts w:ascii="Cambria" w:hAnsi="Cambria"/>
          <w:color w:val="000000" w:themeColor="text1"/>
          <w:sz w:val="24"/>
        </w:rPr>
        <w:t xml:space="preserve"> of the Atharvaveda”, in Vedic Traditions and Modern Crisis, (Ed.), </w:t>
      </w:r>
      <w:proofErr w:type="spellStart"/>
      <w:r w:rsidRPr="007E2EEF">
        <w:rPr>
          <w:rFonts w:ascii="Cambria" w:hAnsi="Cambria"/>
          <w:color w:val="000000" w:themeColor="text1"/>
          <w:sz w:val="24"/>
        </w:rPr>
        <w:t>Pushpendara</w:t>
      </w:r>
      <w:proofErr w:type="spellEnd"/>
      <w:r w:rsidRPr="007E2EEF">
        <w:rPr>
          <w:rFonts w:ascii="Cambria" w:hAnsi="Cambria"/>
          <w:color w:val="000000" w:themeColor="text1"/>
          <w:sz w:val="24"/>
        </w:rPr>
        <w:t xml:space="preserve"> Kumar, Eastern Book Linkers, Delhi, pp 10 – 22.</w:t>
      </w:r>
    </w:p>
    <w:p w14:paraId="3F27543E" w14:textId="4058A4CC" w:rsidR="00B04494" w:rsidRPr="007E2EEF" w:rsidRDefault="00B04494" w:rsidP="00B04494">
      <w:pPr>
        <w:rPr>
          <w:rFonts w:ascii="Cambria" w:hAnsi="Cambria"/>
          <w:b/>
          <w:bCs/>
          <w:color w:val="000000" w:themeColor="text1"/>
          <w:sz w:val="24"/>
          <w:szCs w:val="24"/>
        </w:rPr>
      </w:pPr>
      <w:r w:rsidRPr="007E2EEF">
        <w:rPr>
          <w:rFonts w:ascii="Cambria" w:hAnsi="Cambria"/>
          <w:b/>
          <w:bCs/>
          <w:color w:val="000000" w:themeColor="text1"/>
          <w:sz w:val="24"/>
          <w:szCs w:val="24"/>
        </w:rPr>
        <w:t>Module 3</w:t>
      </w:r>
      <w:r w:rsidR="00982D7A" w:rsidRPr="007E2EEF">
        <w:rPr>
          <w:rFonts w:ascii="Cambria" w:hAnsi="Cambria"/>
          <w:b/>
          <w:bCs/>
          <w:color w:val="000000" w:themeColor="text1"/>
          <w:sz w:val="24"/>
          <w:szCs w:val="24"/>
        </w:rPr>
        <w:t xml:space="preserve">: Six </w:t>
      </w:r>
      <w:proofErr w:type="spellStart"/>
      <w:r w:rsidR="00982D7A" w:rsidRPr="007E2EEF">
        <w:rPr>
          <w:rFonts w:ascii="Cambria" w:hAnsi="Cambria"/>
          <w:b/>
          <w:color w:val="000000" w:themeColor="text1"/>
          <w:sz w:val="24"/>
          <w:szCs w:val="24"/>
        </w:rPr>
        <w:t>Vedāṅgas</w:t>
      </w:r>
      <w:proofErr w:type="spellEnd"/>
      <w:r w:rsidR="00982D7A" w:rsidRPr="007E2EEF">
        <w:rPr>
          <w:rFonts w:ascii="Cambria" w:hAnsi="Cambria"/>
          <w:color w:val="000000" w:themeColor="text1"/>
          <w:szCs w:val="24"/>
        </w:rPr>
        <w:t xml:space="preserve"> </w:t>
      </w:r>
      <w:r w:rsidRPr="007E2EEF">
        <w:rPr>
          <w:rFonts w:ascii="Cambria" w:hAnsi="Cambria"/>
          <w:b/>
          <w:bCs/>
          <w:color w:val="000000" w:themeColor="text1"/>
          <w:sz w:val="24"/>
          <w:szCs w:val="24"/>
        </w:rPr>
        <w:t xml:space="preserve">– </w:t>
      </w:r>
      <w:r w:rsidR="001E0766">
        <w:rPr>
          <w:rFonts w:ascii="Cambria" w:hAnsi="Cambria"/>
          <w:b/>
          <w:bCs/>
          <w:color w:val="000000" w:themeColor="text1"/>
          <w:sz w:val="24"/>
          <w:szCs w:val="24"/>
        </w:rPr>
        <w:t>6</w:t>
      </w:r>
      <w:r w:rsidRPr="007E2EEF">
        <w:rPr>
          <w:rFonts w:ascii="Cambria" w:hAnsi="Cambria"/>
          <w:b/>
          <w:bCs/>
          <w:color w:val="000000" w:themeColor="text1"/>
          <w:sz w:val="24"/>
          <w:szCs w:val="24"/>
        </w:rPr>
        <w:t xml:space="preserve"> Sessions</w:t>
      </w:r>
    </w:p>
    <w:p w14:paraId="62D7A25E" w14:textId="77777777" w:rsidR="00382AF4" w:rsidRPr="00410D20" w:rsidRDefault="00382AF4" w:rsidP="00382AF4">
      <w:pPr>
        <w:rPr>
          <w:rFonts w:ascii="Cambria" w:hAnsi="Cambria"/>
          <w:b/>
          <w:bCs/>
          <w:color w:val="000000" w:themeColor="text1"/>
          <w:sz w:val="24"/>
        </w:rPr>
      </w:pPr>
      <w:r w:rsidRPr="00410D20">
        <w:rPr>
          <w:rFonts w:ascii="Cambria" w:hAnsi="Cambria"/>
          <w:b/>
          <w:bCs/>
          <w:color w:val="000000" w:themeColor="text1"/>
        </w:rPr>
        <w:t>O</w:t>
      </w:r>
      <w:r w:rsidRPr="00410D20">
        <w:rPr>
          <w:rFonts w:ascii="Cambria" w:hAnsi="Cambria"/>
          <w:b/>
          <w:bCs/>
          <w:color w:val="000000" w:themeColor="text1"/>
          <w:sz w:val="24"/>
        </w:rPr>
        <w:t>bjective</w:t>
      </w:r>
      <w:r w:rsidR="00410D20">
        <w:rPr>
          <w:rFonts w:ascii="Cambria" w:hAnsi="Cambria"/>
          <w:b/>
          <w:bCs/>
          <w:color w:val="000000" w:themeColor="text1"/>
          <w:sz w:val="24"/>
        </w:rPr>
        <w:t>s</w:t>
      </w:r>
      <w:r w:rsidRPr="00410D20">
        <w:rPr>
          <w:rFonts w:ascii="Cambria" w:hAnsi="Cambria"/>
          <w:b/>
          <w:bCs/>
          <w:color w:val="000000" w:themeColor="text1"/>
          <w:sz w:val="24"/>
        </w:rPr>
        <w:t>:</w:t>
      </w:r>
    </w:p>
    <w:p w14:paraId="057CD3CF" w14:textId="77777777" w:rsidR="00382AF4" w:rsidRPr="007E2EEF" w:rsidRDefault="00382AF4" w:rsidP="00286302">
      <w:pPr>
        <w:pStyle w:val="ListParagraph"/>
        <w:numPr>
          <w:ilvl w:val="0"/>
          <w:numId w:val="21"/>
        </w:numPr>
        <w:jc w:val="both"/>
        <w:rPr>
          <w:rFonts w:ascii="Cambria" w:hAnsi="Cambria"/>
          <w:bCs/>
          <w:color w:val="000000" w:themeColor="text1"/>
          <w:sz w:val="24"/>
        </w:rPr>
      </w:pPr>
      <w:r w:rsidRPr="007E2EEF">
        <w:rPr>
          <w:rFonts w:ascii="Cambria" w:hAnsi="Cambria"/>
          <w:bCs/>
          <w:color w:val="000000" w:themeColor="text1"/>
          <w:sz w:val="24"/>
        </w:rPr>
        <w:t>To introduce the role of in developing a correct understanding of th</w:t>
      </w:r>
      <w:r w:rsidR="00340352" w:rsidRPr="007E2EEF">
        <w:rPr>
          <w:rFonts w:ascii="Cambria" w:hAnsi="Cambria"/>
          <w:bCs/>
          <w:color w:val="000000" w:themeColor="text1"/>
          <w:sz w:val="24"/>
        </w:rPr>
        <w:t>e V</w:t>
      </w:r>
      <w:r w:rsidRPr="007E2EEF">
        <w:rPr>
          <w:rFonts w:ascii="Cambria" w:hAnsi="Cambria"/>
          <w:bCs/>
          <w:color w:val="000000" w:themeColor="text1"/>
          <w:sz w:val="24"/>
        </w:rPr>
        <w:t>edic literature</w:t>
      </w:r>
    </w:p>
    <w:p w14:paraId="20D64FA4" w14:textId="77777777" w:rsidR="00382AF4" w:rsidRPr="007E2EEF" w:rsidRDefault="00382AF4" w:rsidP="00286302">
      <w:pPr>
        <w:pStyle w:val="ListParagraph"/>
        <w:numPr>
          <w:ilvl w:val="0"/>
          <w:numId w:val="21"/>
        </w:numPr>
        <w:jc w:val="both"/>
        <w:rPr>
          <w:rFonts w:ascii="Cambria" w:hAnsi="Cambria"/>
          <w:bCs/>
          <w:color w:val="000000" w:themeColor="text1"/>
          <w:sz w:val="24"/>
        </w:rPr>
      </w:pPr>
      <w:r w:rsidRPr="007E2EEF">
        <w:rPr>
          <w:rFonts w:ascii="Cambria" w:hAnsi="Cambria"/>
          <w:bCs/>
          <w:color w:val="000000" w:themeColor="text1"/>
          <w:sz w:val="24"/>
        </w:rPr>
        <w:t xml:space="preserve">To provide an overview of the </w:t>
      </w:r>
      <w:proofErr w:type="spellStart"/>
      <w:r w:rsidRPr="007E2EEF">
        <w:rPr>
          <w:rFonts w:ascii="Cambria" w:hAnsi="Cambria"/>
          <w:color w:val="000000" w:themeColor="text1"/>
          <w:sz w:val="24"/>
          <w:szCs w:val="24"/>
        </w:rPr>
        <w:t>Vedāṅgas</w:t>
      </w:r>
      <w:proofErr w:type="spellEnd"/>
      <w:r w:rsidRPr="007E2EEF">
        <w:rPr>
          <w:rFonts w:ascii="Cambria" w:hAnsi="Cambria"/>
          <w:color w:val="000000" w:themeColor="text1"/>
          <w:sz w:val="24"/>
          <w:szCs w:val="24"/>
        </w:rPr>
        <w:t xml:space="preserve"> </w:t>
      </w:r>
      <w:r w:rsidR="00982D7A" w:rsidRPr="007E2EEF">
        <w:rPr>
          <w:rFonts w:ascii="Cambria" w:hAnsi="Cambria"/>
          <w:color w:val="000000" w:themeColor="text1"/>
          <w:sz w:val="24"/>
          <w:szCs w:val="24"/>
        </w:rPr>
        <w:t>and introduce to the main works pertaining to this literature</w:t>
      </w:r>
    </w:p>
    <w:p w14:paraId="58BA1D32" w14:textId="77777777" w:rsidR="00382AF4" w:rsidRPr="00410D20" w:rsidRDefault="00382AF4" w:rsidP="00286302">
      <w:pPr>
        <w:jc w:val="both"/>
        <w:rPr>
          <w:rFonts w:ascii="Cambria" w:hAnsi="Cambria"/>
          <w:b/>
          <w:bCs/>
          <w:color w:val="000000" w:themeColor="text1"/>
          <w:sz w:val="24"/>
        </w:rPr>
      </w:pPr>
      <w:r w:rsidRPr="00410D20">
        <w:rPr>
          <w:rFonts w:ascii="Cambria" w:hAnsi="Cambria"/>
          <w:b/>
          <w:bCs/>
          <w:color w:val="000000" w:themeColor="text1"/>
          <w:sz w:val="24"/>
        </w:rPr>
        <w:t>Topics:</w:t>
      </w:r>
    </w:p>
    <w:p w14:paraId="76FEE01A" w14:textId="77777777" w:rsidR="00B04494" w:rsidRPr="007E2EEF" w:rsidRDefault="00B04494" w:rsidP="00286302">
      <w:pPr>
        <w:pStyle w:val="TableStyle2"/>
        <w:numPr>
          <w:ilvl w:val="0"/>
          <w:numId w:val="5"/>
        </w:numPr>
        <w:jc w:val="both"/>
        <w:rPr>
          <w:rFonts w:ascii="Cambria" w:hAnsi="Cambria"/>
          <w:color w:val="000000" w:themeColor="text1"/>
          <w:sz w:val="24"/>
          <w:szCs w:val="24"/>
        </w:rPr>
      </w:pPr>
      <w:r w:rsidRPr="007E2EEF">
        <w:rPr>
          <w:rFonts w:ascii="Cambria" w:hAnsi="Cambria"/>
          <w:color w:val="000000" w:themeColor="text1"/>
          <w:sz w:val="24"/>
          <w:szCs w:val="24"/>
        </w:rPr>
        <w:t xml:space="preserve">The assistive role of the </w:t>
      </w:r>
      <w:proofErr w:type="spellStart"/>
      <w:r w:rsidRPr="007E2EEF">
        <w:rPr>
          <w:rFonts w:ascii="Cambria" w:hAnsi="Cambria"/>
          <w:color w:val="000000" w:themeColor="text1"/>
          <w:sz w:val="24"/>
          <w:szCs w:val="24"/>
        </w:rPr>
        <w:t>Vedāṅgas</w:t>
      </w:r>
      <w:proofErr w:type="spellEnd"/>
      <w:r w:rsidRPr="007E2EEF">
        <w:rPr>
          <w:rFonts w:ascii="Cambria" w:hAnsi="Cambria"/>
          <w:color w:val="000000" w:themeColor="text1"/>
          <w:sz w:val="24"/>
          <w:szCs w:val="24"/>
        </w:rPr>
        <w:t xml:space="preserve"> in the study of the Veda; the </w:t>
      </w:r>
      <w:proofErr w:type="spellStart"/>
      <w:r w:rsidRPr="007E2EEF">
        <w:rPr>
          <w:rFonts w:ascii="Cambria" w:hAnsi="Cambria"/>
          <w:color w:val="000000" w:themeColor="text1"/>
          <w:sz w:val="24"/>
          <w:szCs w:val="24"/>
        </w:rPr>
        <w:t>Vedāṅgas</w:t>
      </w:r>
      <w:proofErr w:type="spellEnd"/>
      <w:r w:rsidRPr="007E2EEF">
        <w:rPr>
          <w:rFonts w:ascii="Cambria" w:hAnsi="Cambria"/>
          <w:color w:val="000000" w:themeColor="text1"/>
          <w:sz w:val="24"/>
          <w:szCs w:val="24"/>
        </w:rPr>
        <w:t xml:space="preserve"> constituting the Veda-</w:t>
      </w:r>
      <w:proofErr w:type="spellStart"/>
      <w:r w:rsidRPr="007E2EEF">
        <w:rPr>
          <w:rFonts w:ascii="Cambria" w:hAnsi="Cambria"/>
          <w:color w:val="000000" w:themeColor="text1"/>
          <w:sz w:val="24"/>
          <w:szCs w:val="24"/>
        </w:rPr>
        <w:t>puruṣa</w:t>
      </w:r>
      <w:proofErr w:type="spellEnd"/>
    </w:p>
    <w:p w14:paraId="2AE83697" w14:textId="77777777" w:rsidR="00B04494" w:rsidRPr="007E2EEF" w:rsidRDefault="00B04494" w:rsidP="00286302">
      <w:pPr>
        <w:pStyle w:val="TableStyle2"/>
        <w:numPr>
          <w:ilvl w:val="0"/>
          <w:numId w:val="5"/>
        </w:numPr>
        <w:jc w:val="both"/>
        <w:rPr>
          <w:rFonts w:ascii="Cambria" w:hAnsi="Cambria"/>
          <w:color w:val="000000" w:themeColor="text1"/>
          <w:sz w:val="24"/>
          <w:szCs w:val="24"/>
        </w:rPr>
      </w:pPr>
      <w:r w:rsidRPr="007E2EEF">
        <w:rPr>
          <w:rFonts w:ascii="Cambria" w:hAnsi="Cambria"/>
          <w:color w:val="000000" w:themeColor="text1"/>
          <w:sz w:val="24"/>
          <w:szCs w:val="24"/>
        </w:rPr>
        <w:t xml:space="preserve">Overview of all the six </w:t>
      </w:r>
      <w:proofErr w:type="spellStart"/>
      <w:r w:rsidRPr="007E2EEF">
        <w:rPr>
          <w:rFonts w:ascii="Cambria" w:hAnsi="Cambria"/>
          <w:color w:val="000000" w:themeColor="text1"/>
          <w:sz w:val="24"/>
          <w:szCs w:val="24"/>
        </w:rPr>
        <w:t>Vedāṅgas</w:t>
      </w:r>
      <w:proofErr w:type="spellEnd"/>
      <w:r w:rsidRPr="007E2EEF">
        <w:rPr>
          <w:rFonts w:ascii="Cambria" w:hAnsi="Cambria"/>
          <w:color w:val="000000" w:themeColor="text1"/>
          <w:sz w:val="24"/>
          <w:szCs w:val="24"/>
        </w:rPr>
        <w:t>: Essential aspects; Various seminal works</w:t>
      </w:r>
    </w:p>
    <w:p w14:paraId="2982FD1F" w14:textId="77777777" w:rsidR="00B04494" w:rsidRPr="00410D20" w:rsidRDefault="00B04494" w:rsidP="00286302">
      <w:pPr>
        <w:pStyle w:val="TableStyle2"/>
        <w:numPr>
          <w:ilvl w:val="0"/>
          <w:numId w:val="5"/>
        </w:numPr>
        <w:jc w:val="both"/>
        <w:rPr>
          <w:rFonts w:ascii="Cambria" w:hAnsi="Cambria"/>
          <w:color w:val="auto"/>
          <w:sz w:val="24"/>
          <w:szCs w:val="24"/>
        </w:rPr>
      </w:pPr>
      <w:r w:rsidRPr="00410D20">
        <w:rPr>
          <w:rFonts w:ascii="Cambria" w:hAnsi="Cambria"/>
          <w:color w:val="auto"/>
          <w:sz w:val="24"/>
          <w:szCs w:val="24"/>
        </w:rPr>
        <w:lastRenderedPageBreak/>
        <w:t>Contribution to the world pool of knowledge; the special contribution</w:t>
      </w:r>
      <w:r w:rsidR="00B97114" w:rsidRPr="00410D20">
        <w:rPr>
          <w:rFonts w:ascii="Cambria" w:hAnsi="Cambria"/>
          <w:color w:val="auto"/>
          <w:sz w:val="24"/>
          <w:szCs w:val="24"/>
        </w:rPr>
        <w:t xml:space="preserve"> of the </w:t>
      </w:r>
      <w:proofErr w:type="spellStart"/>
      <w:r w:rsidR="00B97114" w:rsidRPr="00410D20">
        <w:rPr>
          <w:rFonts w:ascii="Cambria" w:hAnsi="Cambria"/>
          <w:color w:val="auto"/>
          <w:sz w:val="24"/>
          <w:szCs w:val="24"/>
        </w:rPr>
        <w:t>P</w:t>
      </w:r>
      <w:r w:rsidRPr="00410D20">
        <w:rPr>
          <w:rFonts w:ascii="Cambria" w:hAnsi="Cambria"/>
          <w:color w:val="auto"/>
          <w:sz w:val="24"/>
          <w:szCs w:val="24"/>
        </w:rPr>
        <w:t>adaśāstra</w:t>
      </w:r>
      <w:proofErr w:type="spellEnd"/>
      <w:r w:rsidRPr="00410D20">
        <w:rPr>
          <w:rFonts w:ascii="Cambria" w:hAnsi="Cambria"/>
          <w:color w:val="auto"/>
          <w:sz w:val="24"/>
          <w:szCs w:val="24"/>
        </w:rPr>
        <w:t xml:space="preserve"> a</w:t>
      </w:r>
      <w:r w:rsidR="00A319D1" w:rsidRPr="00410D20">
        <w:rPr>
          <w:rFonts w:ascii="Cambria" w:hAnsi="Cambria"/>
          <w:color w:val="auto"/>
          <w:sz w:val="24"/>
          <w:szCs w:val="24"/>
        </w:rPr>
        <w:t xml:space="preserve">nd </w:t>
      </w:r>
      <w:proofErr w:type="spellStart"/>
      <w:r w:rsidR="00B97114" w:rsidRPr="00410D20">
        <w:rPr>
          <w:rFonts w:ascii="Cambria" w:hAnsi="Cambria"/>
          <w:color w:val="auto"/>
          <w:sz w:val="24"/>
          <w:szCs w:val="24"/>
        </w:rPr>
        <w:t>V</w:t>
      </w:r>
      <w:r w:rsidR="00A319D1" w:rsidRPr="00410D20">
        <w:rPr>
          <w:rFonts w:ascii="Cambria" w:hAnsi="Cambria"/>
          <w:color w:val="auto"/>
          <w:sz w:val="24"/>
          <w:szCs w:val="24"/>
        </w:rPr>
        <w:t>ākyaśāstra</w:t>
      </w:r>
      <w:proofErr w:type="spellEnd"/>
      <w:r w:rsidR="00A319D1" w:rsidRPr="00410D20">
        <w:rPr>
          <w:rFonts w:ascii="Cambria" w:hAnsi="Cambria"/>
          <w:color w:val="auto"/>
          <w:sz w:val="24"/>
          <w:szCs w:val="24"/>
        </w:rPr>
        <w:t xml:space="preserve"> to the entire IKS</w:t>
      </w:r>
    </w:p>
    <w:p w14:paraId="213565EE" w14:textId="77777777" w:rsidR="00B04494" w:rsidRPr="007E2EEF" w:rsidRDefault="00B04494" w:rsidP="00286302">
      <w:pPr>
        <w:pStyle w:val="ListParagraph"/>
        <w:numPr>
          <w:ilvl w:val="0"/>
          <w:numId w:val="5"/>
        </w:numPr>
        <w:jc w:val="both"/>
        <w:rPr>
          <w:rFonts w:ascii="Cambria" w:hAnsi="Cambria"/>
          <w:b/>
          <w:bCs/>
          <w:color w:val="000000" w:themeColor="text1"/>
          <w:sz w:val="24"/>
          <w:szCs w:val="24"/>
        </w:rPr>
      </w:pPr>
      <w:r w:rsidRPr="007E2EEF">
        <w:rPr>
          <w:rFonts w:ascii="Cambria" w:hAnsi="Cambria"/>
          <w:color w:val="000000" w:themeColor="text1"/>
          <w:sz w:val="24"/>
          <w:szCs w:val="24"/>
        </w:rPr>
        <w:t>Modern discoveries in ancient works pertaining to the Vedāṅga</w:t>
      </w:r>
    </w:p>
    <w:p w14:paraId="189422DF" w14:textId="77777777" w:rsidR="00982D7A" w:rsidRPr="00410D20" w:rsidRDefault="00982D7A" w:rsidP="00982D7A">
      <w:pPr>
        <w:rPr>
          <w:rFonts w:ascii="Cambria" w:hAnsi="Cambria"/>
          <w:b/>
          <w:color w:val="000000" w:themeColor="text1"/>
          <w:sz w:val="24"/>
        </w:rPr>
      </w:pPr>
      <w:r w:rsidRPr="00410D20">
        <w:rPr>
          <w:rFonts w:ascii="Cambria" w:hAnsi="Cambria"/>
          <w:b/>
          <w:color w:val="000000" w:themeColor="text1"/>
          <w:sz w:val="24"/>
        </w:rPr>
        <w:t>Readings:</w:t>
      </w:r>
    </w:p>
    <w:p w14:paraId="060A7C76" w14:textId="77777777" w:rsidR="0010168F" w:rsidRDefault="0055090B" w:rsidP="0010168F">
      <w:pPr>
        <w:pStyle w:val="ListParagraph"/>
        <w:numPr>
          <w:ilvl w:val="0"/>
          <w:numId w:val="26"/>
        </w:numPr>
        <w:rPr>
          <w:rFonts w:ascii="Cambria" w:hAnsi="Cambria"/>
          <w:color w:val="000000" w:themeColor="text1"/>
          <w:sz w:val="24"/>
        </w:rPr>
      </w:pPr>
      <w:proofErr w:type="spellStart"/>
      <w:r>
        <w:rPr>
          <w:rFonts w:ascii="Cambria" w:hAnsi="Cambria"/>
          <w:b/>
          <w:color w:val="000000" w:themeColor="text1"/>
          <w:sz w:val="24"/>
        </w:rPr>
        <w:t>Bhate</w:t>
      </w:r>
      <w:proofErr w:type="spellEnd"/>
      <w:r>
        <w:rPr>
          <w:rFonts w:ascii="Cambria" w:hAnsi="Cambria"/>
          <w:b/>
          <w:color w:val="000000" w:themeColor="text1"/>
          <w:sz w:val="24"/>
        </w:rPr>
        <w:t>, S. (2002). “</w:t>
      </w:r>
      <w:proofErr w:type="spellStart"/>
      <w:r>
        <w:rPr>
          <w:rFonts w:ascii="Cambria" w:hAnsi="Cambria"/>
          <w:color w:val="000000" w:themeColor="text1"/>
          <w:sz w:val="24"/>
        </w:rPr>
        <w:t>Pāṇini’s</w:t>
      </w:r>
      <w:proofErr w:type="spellEnd"/>
      <w:r>
        <w:rPr>
          <w:rFonts w:ascii="Cambria" w:hAnsi="Cambria"/>
          <w:color w:val="000000" w:themeColor="text1"/>
          <w:sz w:val="24"/>
        </w:rPr>
        <w:t xml:space="preserve"> grammar: An over view”,</w:t>
      </w:r>
      <w:r>
        <w:rPr>
          <w:rFonts w:ascii="Cambria" w:hAnsi="Cambria"/>
          <w:b/>
          <w:color w:val="000000" w:themeColor="text1"/>
          <w:sz w:val="24"/>
        </w:rPr>
        <w:t xml:space="preserve"> </w:t>
      </w:r>
      <w:r w:rsidRPr="0055090B">
        <w:rPr>
          <w:rFonts w:ascii="Cambria" w:hAnsi="Cambria"/>
          <w:color w:val="000000" w:themeColor="text1"/>
          <w:sz w:val="24"/>
        </w:rPr>
        <w:t>Chapter 2 in Panini</w:t>
      </w:r>
      <w:r>
        <w:rPr>
          <w:rFonts w:ascii="Cambria" w:hAnsi="Cambria"/>
          <w:color w:val="000000" w:themeColor="text1"/>
          <w:sz w:val="24"/>
        </w:rPr>
        <w:t xml:space="preserve">, </w:t>
      </w:r>
      <w:r w:rsidRPr="0055090B">
        <w:rPr>
          <w:rFonts w:ascii="Cambria" w:hAnsi="Cambria"/>
          <w:i/>
          <w:color w:val="000000" w:themeColor="text1"/>
          <w:sz w:val="24"/>
        </w:rPr>
        <w:t>Sahitya Academy</w:t>
      </w:r>
      <w:r>
        <w:rPr>
          <w:rFonts w:ascii="Cambria" w:hAnsi="Cambria"/>
          <w:color w:val="000000" w:themeColor="text1"/>
          <w:sz w:val="24"/>
        </w:rPr>
        <w:t xml:space="preserve">, New Delhi, </w:t>
      </w:r>
      <w:r w:rsidR="0001121C">
        <w:rPr>
          <w:rFonts w:ascii="Cambria" w:hAnsi="Cambria"/>
          <w:color w:val="000000" w:themeColor="text1"/>
          <w:sz w:val="24"/>
        </w:rPr>
        <w:t>pp 6 - 11</w:t>
      </w:r>
      <w:r w:rsidR="0010168F" w:rsidRPr="007E2EEF">
        <w:rPr>
          <w:rFonts w:ascii="Cambria" w:hAnsi="Cambria"/>
          <w:color w:val="000000" w:themeColor="text1"/>
          <w:sz w:val="24"/>
        </w:rPr>
        <w:t>.</w:t>
      </w:r>
    </w:p>
    <w:p w14:paraId="5B557E3A" w14:textId="77777777" w:rsidR="0055090B" w:rsidRPr="007E2EEF" w:rsidRDefault="0055090B" w:rsidP="0001121C">
      <w:pPr>
        <w:pStyle w:val="ListParagraph"/>
        <w:numPr>
          <w:ilvl w:val="0"/>
          <w:numId w:val="26"/>
        </w:numPr>
        <w:spacing w:after="0"/>
        <w:jc w:val="both"/>
        <w:rPr>
          <w:rFonts w:ascii="Cambria" w:hAnsi="Cambria"/>
          <w:color w:val="000000" w:themeColor="text1"/>
          <w:sz w:val="24"/>
        </w:rPr>
      </w:pPr>
      <w:proofErr w:type="spellStart"/>
      <w:r>
        <w:rPr>
          <w:rFonts w:ascii="Cambria" w:hAnsi="Cambria"/>
          <w:b/>
          <w:color w:val="000000" w:themeColor="text1"/>
          <w:sz w:val="24"/>
        </w:rPr>
        <w:t>Bhate</w:t>
      </w:r>
      <w:proofErr w:type="spellEnd"/>
      <w:r>
        <w:rPr>
          <w:rFonts w:ascii="Cambria" w:hAnsi="Cambria"/>
          <w:b/>
          <w:color w:val="000000" w:themeColor="text1"/>
          <w:sz w:val="24"/>
        </w:rPr>
        <w:t xml:space="preserve">, S. (2002). </w:t>
      </w:r>
      <w:r w:rsidRPr="0055090B">
        <w:rPr>
          <w:rFonts w:ascii="Cambria" w:hAnsi="Cambria"/>
          <w:color w:val="000000" w:themeColor="text1"/>
          <w:sz w:val="24"/>
        </w:rPr>
        <w:t xml:space="preserve">“The form of </w:t>
      </w:r>
      <w:proofErr w:type="spellStart"/>
      <w:r>
        <w:rPr>
          <w:rFonts w:ascii="Cambria" w:hAnsi="Cambria"/>
          <w:color w:val="000000" w:themeColor="text1"/>
          <w:sz w:val="24"/>
        </w:rPr>
        <w:t>Pāṇini’s</w:t>
      </w:r>
      <w:proofErr w:type="spellEnd"/>
      <w:r>
        <w:rPr>
          <w:rFonts w:ascii="Cambria" w:hAnsi="Cambria"/>
          <w:color w:val="000000" w:themeColor="text1"/>
          <w:sz w:val="24"/>
        </w:rPr>
        <w:t xml:space="preserve"> grammar”,</w:t>
      </w:r>
      <w:r>
        <w:rPr>
          <w:rFonts w:ascii="Cambria" w:hAnsi="Cambria"/>
          <w:b/>
          <w:color w:val="000000" w:themeColor="text1"/>
          <w:sz w:val="24"/>
        </w:rPr>
        <w:t xml:space="preserve"> </w:t>
      </w:r>
      <w:r>
        <w:rPr>
          <w:rFonts w:ascii="Cambria" w:hAnsi="Cambria"/>
          <w:color w:val="000000" w:themeColor="text1"/>
          <w:sz w:val="24"/>
        </w:rPr>
        <w:t>Chapter 3</w:t>
      </w:r>
      <w:r w:rsidRPr="0055090B">
        <w:rPr>
          <w:rFonts w:ascii="Cambria" w:hAnsi="Cambria"/>
          <w:color w:val="000000" w:themeColor="text1"/>
          <w:sz w:val="24"/>
        </w:rPr>
        <w:t xml:space="preserve"> in Panini</w:t>
      </w:r>
      <w:r>
        <w:rPr>
          <w:rFonts w:ascii="Cambria" w:hAnsi="Cambria"/>
          <w:color w:val="000000" w:themeColor="text1"/>
          <w:sz w:val="24"/>
        </w:rPr>
        <w:t xml:space="preserve">, </w:t>
      </w:r>
      <w:r w:rsidRPr="0055090B">
        <w:rPr>
          <w:rFonts w:ascii="Cambria" w:hAnsi="Cambria"/>
          <w:i/>
          <w:color w:val="000000" w:themeColor="text1"/>
          <w:sz w:val="24"/>
        </w:rPr>
        <w:t>Sahitya Academy</w:t>
      </w:r>
      <w:r>
        <w:rPr>
          <w:rFonts w:ascii="Cambria" w:hAnsi="Cambria"/>
          <w:color w:val="000000" w:themeColor="text1"/>
          <w:sz w:val="24"/>
        </w:rPr>
        <w:t>, New Delhi, pp 1</w:t>
      </w:r>
      <w:r w:rsidR="0001121C">
        <w:rPr>
          <w:rFonts w:ascii="Cambria" w:hAnsi="Cambria"/>
          <w:color w:val="000000" w:themeColor="text1"/>
          <w:sz w:val="24"/>
        </w:rPr>
        <w:t>2 - 18</w:t>
      </w:r>
      <w:r w:rsidRPr="007E2EEF">
        <w:rPr>
          <w:rFonts w:ascii="Cambria" w:hAnsi="Cambria"/>
          <w:color w:val="000000" w:themeColor="text1"/>
          <w:sz w:val="24"/>
        </w:rPr>
        <w:t>.</w:t>
      </w:r>
    </w:p>
    <w:p w14:paraId="79D85C38" w14:textId="77777777" w:rsidR="0055090B" w:rsidRPr="0001121C" w:rsidRDefault="0001121C" w:rsidP="0001121C">
      <w:pPr>
        <w:pStyle w:val="FootnoteText"/>
        <w:numPr>
          <w:ilvl w:val="0"/>
          <w:numId w:val="26"/>
        </w:numPr>
        <w:jc w:val="both"/>
        <w:rPr>
          <w:rFonts w:ascii="Cambria" w:hAnsi="Cambria"/>
          <w:color w:val="000000" w:themeColor="text1"/>
          <w:sz w:val="24"/>
          <w:szCs w:val="24"/>
        </w:rPr>
      </w:pPr>
      <w:r w:rsidRPr="0001121C">
        <w:rPr>
          <w:rFonts w:ascii="Cambria" w:hAnsi="Cambria"/>
          <w:color w:val="000000" w:themeColor="text1"/>
          <w:sz w:val="24"/>
          <w:szCs w:val="24"/>
        </w:rPr>
        <w:t xml:space="preserve">Sanskrit Prosody, </w:t>
      </w:r>
      <w:hyperlink r:id="rId8" w:history="1">
        <w:r w:rsidRPr="0001121C">
          <w:rPr>
            <w:rStyle w:val="Hyperlink"/>
            <w:rFonts w:ascii="Cambria" w:hAnsi="Cambria"/>
            <w:sz w:val="24"/>
            <w:szCs w:val="24"/>
          </w:rPr>
          <w:t>https://en.wikipedia.org/wiki/Sanskrit_prosody</w:t>
        </w:r>
      </w:hyperlink>
      <w:r w:rsidRPr="0001121C">
        <w:rPr>
          <w:rFonts w:ascii="Cambria" w:hAnsi="Cambria"/>
          <w:color w:val="000000" w:themeColor="text1"/>
          <w:sz w:val="24"/>
          <w:szCs w:val="24"/>
        </w:rPr>
        <w:t xml:space="preserve">. Last accessed on May 10, 2017. </w:t>
      </w:r>
    </w:p>
    <w:p w14:paraId="7C56D8C9" w14:textId="77777777" w:rsidR="0010168F" w:rsidRPr="007E2EEF" w:rsidRDefault="0010168F" w:rsidP="00286302">
      <w:pPr>
        <w:pStyle w:val="ListParagraph"/>
        <w:numPr>
          <w:ilvl w:val="0"/>
          <w:numId w:val="26"/>
        </w:numPr>
        <w:jc w:val="both"/>
        <w:rPr>
          <w:rFonts w:ascii="Cambria" w:hAnsi="Cambria"/>
          <w:color w:val="000000" w:themeColor="text1"/>
          <w:sz w:val="24"/>
        </w:rPr>
      </w:pPr>
      <w:proofErr w:type="spellStart"/>
      <w:r w:rsidRPr="007E2EEF">
        <w:rPr>
          <w:rFonts w:ascii="Cambria" w:hAnsi="Cambria"/>
          <w:b/>
          <w:color w:val="000000" w:themeColor="text1"/>
          <w:sz w:val="24"/>
        </w:rPr>
        <w:t>Sarup</w:t>
      </w:r>
      <w:proofErr w:type="spellEnd"/>
      <w:r w:rsidRPr="007E2EEF">
        <w:rPr>
          <w:rFonts w:ascii="Cambria" w:hAnsi="Cambria"/>
          <w:b/>
          <w:color w:val="000000" w:themeColor="text1"/>
          <w:sz w:val="24"/>
        </w:rPr>
        <w:t>, L. (2015).</w:t>
      </w:r>
      <w:r w:rsidRPr="007E2EEF">
        <w:rPr>
          <w:rFonts w:ascii="Cambria" w:hAnsi="Cambria"/>
          <w:color w:val="000000" w:themeColor="text1"/>
          <w:sz w:val="24"/>
        </w:rPr>
        <w:t xml:space="preserve"> “The Nigha</w:t>
      </w:r>
      <w:r w:rsidRPr="007E2EEF">
        <w:rPr>
          <w:rFonts w:ascii="Cambria" w:hAnsi="Cambria" w:cs="Arial Unicode MS"/>
          <w:color w:val="000000" w:themeColor="text1"/>
          <w:sz w:val="24"/>
          <w:lang w:bidi="hi-IN"/>
        </w:rPr>
        <w:t xml:space="preserve">ṇṭu and the Nirukta of </w:t>
      </w:r>
      <w:r w:rsidRPr="007E2EEF">
        <w:rPr>
          <w:rFonts w:ascii="Cambria" w:hAnsi="Cambria" w:cs="Arial Unicode MS"/>
          <w:caps/>
          <w:color w:val="000000" w:themeColor="text1"/>
          <w:sz w:val="24"/>
          <w:lang w:bidi="hi-IN"/>
        </w:rPr>
        <w:t>ś</w:t>
      </w:r>
      <w:r w:rsidRPr="007E2EEF">
        <w:rPr>
          <w:rFonts w:ascii="Cambria" w:hAnsi="Cambria" w:cs="Arial Unicode MS"/>
          <w:color w:val="000000" w:themeColor="text1"/>
          <w:sz w:val="24"/>
          <w:lang w:bidi="hi-IN"/>
        </w:rPr>
        <w:t xml:space="preserve">rī </w:t>
      </w:r>
      <w:proofErr w:type="spellStart"/>
      <w:r w:rsidRPr="007E2EEF">
        <w:rPr>
          <w:rFonts w:ascii="Cambria" w:hAnsi="Cambria" w:cs="Arial Unicode MS"/>
          <w:color w:val="000000" w:themeColor="text1"/>
          <w:sz w:val="24"/>
          <w:lang w:bidi="hi-IN"/>
        </w:rPr>
        <w:t>Yāskācārya</w:t>
      </w:r>
      <w:proofErr w:type="spellEnd"/>
      <w:r w:rsidRPr="007E2EEF">
        <w:rPr>
          <w:rFonts w:ascii="Cambria" w:hAnsi="Cambria" w:cs="Arial Unicode MS"/>
          <w:color w:val="000000" w:themeColor="text1"/>
          <w:sz w:val="24"/>
          <w:lang w:bidi="hi-IN"/>
        </w:rPr>
        <w:t xml:space="preserve">”, </w:t>
      </w:r>
      <w:r w:rsidRPr="007E2EEF">
        <w:rPr>
          <w:rFonts w:ascii="Cambria" w:hAnsi="Cambria" w:cs="Arial Unicode MS"/>
          <w:i/>
          <w:color w:val="000000" w:themeColor="text1"/>
          <w:sz w:val="24"/>
          <w:lang w:bidi="hi-IN"/>
        </w:rPr>
        <w:t xml:space="preserve">Motilal </w:t>
      </w:r>
      <w:proofErr w:type="spellStart"/>
      <w:r w:rsidRPr="007E2EEF">
        <w:rPr>
          <w:rFonts w:ascii="Cambria" w:hAnsi="Cambria" w:cs="Arial Unicode MS"/>
          <w:i/>
          <w:color w:val="000000" w:themeColor="text1"/>
          <w:sz w:val="24"/>
          <w:lang w:bidi="hi-IN"/>
        </w:rPr>
        <w:t>Banarsidass</w:t>
      </w:r>
      <w:proofErr w:type="spellEnd"/>
      <w:r w:rsidRPr="007E2EEF">
        <w:rPr>
          <w:rFonts w:ascii="Cambria" w:hAnsi="Cambria" w:cs="Arial Unicode MS"/>
          <w:i/>
          <w:color w:val="000000" w:themeColor="text1"/>
          <w:sz w:val="24"/>
          <w:lang w:bidi="hi-IN"/>
        </w:rPr>
        <w:t xml:space="preserve"> Publishers</w:t>
      </w:r>
      <w:r w:rsidRPr="007E2EEF">
        <w:rPr>
          <w:rFonts w:ascii="Cambria" w:hAnsi="Cambria" w:cs="Arial Unicode MS"/>
          <w:color w:val="000000" w:themeColor="text1"/>
          <w:sz w:val="24"/>
          <w:lang w:bidi="hi-IN"/>
        </w:rPr>
        <w:t>. p</w:t>
      </w:r>
      <w:r w:rsidRPr="007E2EEF">
        <w:rPr>
          <w:rFonts w:ascii="Cambria" w:hAnsi="Cambria"/>
          <w:color w:val="000000" w:themeColor="text1"/>
          <w:sz w:val="24"/>
        </w:rPr>
        <w:t>p 13 – 14, 49 – 50, and selected portions from 53 – 69.</w:t>
      </w:r>
    </w:p>
    <w:p w14:paraId="2AC78E62" w14:textId="77777777" w:rsidR="00982D7A" w:rsidRDefault="00133E20" w:rsidP="00286302">
      <w:pPr>
        <w:pStyle w:val="ListParagraph"/>
        <w:numPr>
          <w:ilvl w:val="0"/>
          <w:numId w:val="26"/>
        </w:numPr>
        <w:jc w:val="both"/>
        <w:rPr>
          <w:rFonts w:ascii="Cambria" w:hAnsi="Cambria"/>
          <w:color w:val="000000" w:themeColor="text1"/>
          <w:sz w:val="24"/>
        </w:rPr>
      </w:pPr>
      <w:r w:rsidRPr="007E2EEF">
        <w:rPr>
          <w:rFonts w:ascii="Cambria" w:hAnsi="Cambria"/>
          <w:b/>
          <w:color w:val="000000" w:themeColor="text1"/>
          <w:sz w:val="24"/>
        </w:rPr>
        <w:t>Bhagwat, B. (2009).</w:t>
      </w:r>
      <w:r w:rsidR="00355E78" w:rsidRPr="007E2EEF">
        <w:rPr>
          <w:rFonts w:ascii="Cambria" w:hAnsi="Cambria"/>
          <w:color w:val="000000" w:themeColor="text1"/>
          <w:sz w:val="24"/>
        </w:rPr>
        <w:t xml:space="preserve"> “</w:t>
      </w:r>
      <w:r w:rsidRPr="007E2EEF">
        <w:rPr>
          <w:rFonts w:ascii="Cambria" w:hAnsi="Cambria"/>
          <w:color w:val="000000" w:themeColor="text1"/>
          <w:sz w:val="24"/>
        </w:rPr>
        <w:t>Kalpa-Ved</w:t>
      </w:r>
      <w:r w:rsidRPr="007E2EEF">
        <w:rPr>
          <w:rFonts w:ascii="Calibri" w:hAnsi="Calibri" w:cs="Calibri"/>
          <w:color w:val="000000" w:themeColor="text1"/>
          <w:sz w:val="24"/>
        </w:rPr>
        <w:t>ā</w:t>
      </w:r>
      <w:r w:rsidRPr="007E2EEF">
        <w:rPr>
          <w:rFonts w:ascii="Cambria" w:hAnsi="Cambria"/>
          <w:color w:val="000000" w:themeColor="text1"/>
          <w:sz w:val="24"/>
        </w:rPr>
        <w:t xml:space="preserve">ṅga: Origin &amp; Development”, </w:t>
      </w:r>
      <w:r w:rsidRPr="007E2EEF">
        <w:rPr>
          <w:rFonts w:ascii="Cambria" w:hAnsi="Cambria"/>
          <w:i/>
          <w:iCs/>
          <w:color w:val="000000" w:themeColor="text1"/>
          <w:sz w:val="24"/>
        </w:rPr>
        <w:t xml:space="preserve">Adarsha Sanskrit </w:t>
      </w:r>
      <w:proofErr w:type="spellStart"/>
      <w:r w:rsidRPr="007E2EEF">
        <w:rPr>
          <w:rFonts w:ascii="Cambria" w:hAnsi="Cambria"/>
          <w:i/>
          <w:iCs/>
          <w:color w:val="000000" w:themeColor="text1"/>
          <w:sz w:val="24"/>
        </w:rPr>
        <w:t>Shoda</w:t>
      </w:r>
      <w:proofErr w:type="spellEnd"/>
      <w:r w:rsidRPr="007E2EEF">
        <w:rPr>
          <w:rFonts w:ascii="Cambria" w:hAnsi="Cambria"/>
          <w:i/>
          <w:iCs/>
          <w:color w:val="000000" w:themeColor="text1"/>
          <w:sz w:val="24"/>
        </w:rPr>
        <w:t xml:space="preserve"> </w:t>
      </w:r>
      <w:proofErr w:type="spellStart"/>
      <w:r w:rsidRPr="007E2EEF">
        <w:rPr>
          <w:rFonts w:ascii="Cambria" w:hAnsi="Cambria"/>
          <w:i/>
          <w:iCs/>
          <w:color w:val="000000" w:themeColor="text1"/>
          <w:sz w:val="24"/>
        </w:rPr>
        <w:t>Samstha</w:t>
      </w:r>
      <w:r w:rsidR="0043148F" w:rsidRPr="007E2EEF">
        <w:rPr>
          <w:rFonts w:ascii="Cambria" w:hAnsi="Cambria"/>
          <w:i/>
          <w:iCs/>
          <w:color w:val="000000" w:themeColor="text1"/>
          <w:sz w:val="24"/>
        </w:rPr>
        <w:t>n</w:t>
      </w:r>
      <w:proofErr w:type="spellEnd"/>
      <w:r w:rsidRPr="007E2EEF">
        <w:rPr>
          <w:rFonts w:ascii="Cambria" w:hAnsi="Cambria"/>
          <w:i/>
          <w:iCs/>
          <w:color w:val="000000" w:themeColor="text1"/>
          <w:sz w:val="24"/>
        </w:rPr>
        <w:t>, Pune</w:t>
      </w:r>
      <w:r w:rsidR="0001121C">
        <w:rPr>
          <w:rFonts w:ascii="Cambria" w:hAnsi="Cambria"/>
          <w:i/>
          <w:iCs/>
          <w:color w:val="000000" w:themeColor="text1"/>
          <w:sz w:val="24"/>
        </w:rPr>
        <w:t xml:space="preserve">, </w:t>
      </w:r>
      <w:r w:rsidR="0001121C" w:rsidRPr="0001121C">
        <w:rPr>
          <w:rFonts w:ascii="Cambria" w:hAnsi="Cambria"/>
          <w:iCs/>
          <w:color w:val="000000" w:themeColor="text1"/>
          <w:sz w:val="24"/>
        </w:rPr>
        <w:t>Selected portions fr</w:t>
      </w:r>
      <w:r w:rsidR="0051330A">
        <w:rPr>
          <w:rFonts w:ascii="Cambria" w:hAnsi="Cambria"/>
          <w:iCs/>
          <w:color w:val="000000" w:themeColor="text1"/>
          <w:sz w:val="24"/>
        </w:rPr>
        <w:t>o</w:t>
      </w:r>
      <w:r w:rsidR="0001121C" w:rsidRPr="0001121C">
        <w:rPr>
          <w:rFonts w:ascii="Cambria" w:hAnsi="Cambria"/>
          <w:iCs/>
          <w:color w:val="000000" w:themeColor="text1"/>
          <w:sz w:val="24"/>
        </w:rPr>
        <w:t>m the book</w:t>
      </w:r>
      <w:r w:rsidRPr="007E2EEF">
        <w:rPr>
          <w:rFonts w:ascii="Cambria" w:hAnsi="Cambria"/>
          <w:i/>
          <w:iCs/>
          <w:color w:val="000000" w:themeColor="text1"/>
          <w:sz w:val="24"/>
        </w:rPr>
        <w:t>.</w:t>
      </w:r>
      <w:r w:rsidRPr="007E2EEF">
        <w:rPr>
          <w:rFonts w:ascii="Cambria" w:hAnsi="Cambria"/>
          <w:color w:val="000000" w:themeColor="text1"/>
          <w:sz w:val="24"/>
        </w:rPr>
        <w:t xml:space="preserve"> </w:t>
      </w:r>
    </w:p>
    <w:p w14:paraId="44AE06B7" w14:textId="77777777" w:rsidR="0001121C" w:rsidRDefault="001B2C8D" w:rsidP="00286302">
      <w:pPr>
        <w:pStyle w:val="ListParagraph"/>
        <w:numPr>
          <w:ilvl w:val="0"/>
          <w:numId w:val="26"/>
        </w:numPr>
        <w:jc w:val="both"/>
        <w:rPr>
          <w:rFonts w:ascii="Cambria" w:hAnsi="Cambria"/>
          <w:color w:val="000000" w:themeColor="text1"/>
          <w:sz w:val="24"/>
        </w:rPr>
      </w:pPr>
      <w:proofErr w:type="spellStart"/>
      <w:r w:rsidRPr="001B2C8D">
        <w:rPr>
          <w:rFonts w:ascii="Cambria" w:hAnsi="Cambria"/>
          <w:b/>
          <w:color w:val="000000" w:themeColor="text1"/>
          <w:sz w:val="24"/>
        </w:rPr>
        <w:t>Vartak</w:t>
      </w:r>
      <w:proofErr w:type="spellEnd"/>
      <w:r w:rsidRPr="001B2C8D">
        <w:rPr>
          <w:rFonts w:ascii="Cambria" w:hAnsi="Cambria"/>
          <w:b/>
          <w:color w:val="000000" w:themeColor="text1"/>
          <w:sz w:val="24"/>
        </w:rPr>
        <w:t>, P.V. (1995).</w:t>
      </w:r>
      <w:r>
        <w:rPr>
          <w:rFonts w:ascii="Cambria" w:hAnsi="Cambria"/>
          <w:color w:val="000000" w:themeColor="text1"/>
          <w:sz w:val="24"/>
        </w:rPr>
        <w:t xml:space="preserve"> “Veda and </w:t>
      </w:r>
      <w:proofErr w:type="spellStart"/>
      <w:r>
        <w:rPr>
          <w:rFonts w:ascii="Cambria" w:hAnsi="Cambria"/>
          <w:color w:val="000000" w:themeColor="text1"/>
          <w:sz w:val="24"/>
        </w:rPr>
        <w:t>Jyotish</w:t>
      </w:r>
      <w:proofErr w:type="spellEnd"/>
      <w:r>
        <w:rPr>
          <w:rFonts w:ascii="Cambria" w:hAnsi="Cambria"/>
          <w:color w:val="000000" w:themeColor="text1"/>
          <w:sz w:val="24"/>
        </w:rPr>
        <w:t>”, Part II, Chapter 2, in Issues in Veda and Astrology, H Pandya (Ed.), pp 65 – 73.</w:t>
      </w:r>
    </w:p>
    <w:p w14:paraId="63446E66" w14:textId="77777777" w:rsidR="001B2C8D" w:rsidRPr="001B2C8D" w:rsidRDefault="001B2C8D" w:rsidP="001B2C8D">
      <w:pPr>
        <w:pStyle w:val="ListParagraph"/>
        <w:numPr>
          <w:ilvl w:val="0"/>
          <w:numId w:val="26"/>
        </w:numPr>
        <w:jc w:val="both"/>
        <w:rPr>
          <w:rFonts w:ascii="Cambria" w:hAnsi="Cambria"/>
          <w:color w:val="000000" w:themeColor="text1"/>
          <w:sz w:val="24"/>
        </w:rPr>
      </w:pPr>
      <w:r>
        <w:rPr>
          <w:rFonts w:ascii="Cambria" w:hAnsi="Cambria"/>
          <w:b/>
          <w:color w:val="000000" w:themeColor="text1"/>
          <w:sz w:val="24"/>
        </w:rPr>
        <w:t>Sundaram, A</w:t>
      </w:r>
      <w:r w:rsidRPr="001B2C8D">
        <w:rPr>
          <w:rFonts w:ascii="Cambria" w:hAnsi="Cambria"/>
          <w:b/>
          <w:color w:val="000000" w:themeColor="text1"/>
          <w:sz w:val="24"/>
        </w:rPr>
        <w:t>.V. (1995).</w:t>
      </w:r>
      <w:r>
        <w:rPr>
          <w:rFonts w:ascii="Cambria" w:hAnsi="Cambria"/>
          <w:color w:val="000000" w:themeColor="text1"/>
          <w:sz w:val="24"/>
        </w:rPr>
        <w:t xml:space="preserve"> “Astrology: Its usefulness and Limitations in Modern Times”, Part II, Chapter 9, in Issues in Veda and Astrology, H Pandya (Ed.), pp 129 – 135.</w:t>
      </w:r>
    </w:p>
    <w:p w14:paraId="534C29AD" w14:textId="77777777" w:rsidR="00736A18" w:rsidRDefault="00736A18" w:rsidP="00286302">
      <w:pPr>
        <w:pStyle w:val="ListParagraph"/>
        <w:numPr>
          <w:ilvl w:val="0"/>
          <w:numId w:val="26"/>
        </w:numPr>
        <w:jc w:val="both"/>
        <w:rPr>
          <w:rFonts w:ascii="Cambria" w:hAnsi="Cambria"/>
          <w:color w:val="000000" w:themeColor="text1"/>
          <w:sz w:val="24"/>
        </w:rPr>
      </w:pPr>
      <w:proofErr w:type="spellStart"/>
      <w:r w:rsidRPr="007E2EEF">
        <w:rPr>
          <w:rFonts w:ascii="Cambria" w:hAnsi="Cambria"/>
          <w:b/>
          <w:color w:val="000000" w:themeColor="text1"/>
          <w:sz w:val="24"/>
        </w:rPr>
        <w:t>Archak</w:t>
      </w:r>
      <w:proofErr w:type="spellEnd"/>
      <w:r w:rsidRPr="007E2EEF">
        <w:rPr>
          <w:rFonts w:ascii="Cambria" w:hAnsi="Cambria"/>
          <w:b/>
          <w:color w:val="000000" w:themeColor="text1"/>
          <w:sz w:val="24"/>
        </w:rPr>
        <w:t>, K.B. (2012).</w:t>
      </w:r>
      <w:r w:rsidRPr="007E2EEF">
        <w:rPr>
          <w:rFonts w:ascii="Cambria" w:hAnsi="Cambria"/>
          <w:color w:val="000000" w:themeColor="text1"/>
          <w:sz w:val="24"/>
        </w:rPr>
        <w:t xml:space="preserve"> “The </w:t>
      </w:r>
      <w:r w:rsidR="00B97114" w:rsidRPr="007E2EEF">
        <w:rPr>
          <w:rFonts w:ascii="Cambria" w:hAnsi="Cambria"/>
          <w:color w:val="000000" w:themeColor="text1"/>
          <w:sz w:val="24"/>
        </w:rPr>
        <w:t>Vedāṅga</w:t>
      </w:r>
      <w:r w:rsidRPr="007E2EEF">
        <w:rPr>
          <w:rFonts w:ascii="Cambria" w:hAnsi="Cambria"/>
          <w:color w:val="000000" w:themeColor="text1"/>
          <w:sz w:val="24"/>
        </w:rPr>
        <w:t xml:space="preserve"> Literature”, Chapter VIII in Essentials of Vedic Literature, Kaveri Books, New Delhi, pp 330 – 391.</w:t>
      </w:r>
    </w:p>
    <w:p w14:paraId="2BE7BDE5" w14:textId="27478496" w:rsidR="006876D2" w:rsidRDefault="006876D2" w:rsidP="00632AA5">
      <w:pPr>
        <w:rPr>
          <w:rFonts w:ascii="Cambria" w:hAnsi="Cambria"/>
          <w:b/>
          <w:bCs/>
          <w:color w:val="000000" w:themeColor="text1"/>
          <w:sz w:val="24"/>
          <w:szCs w:val="24"/>
        </w:rPr>
      </w:pPr>
    </w:p>
    <w:p w14:paraId="746CD12E" w14:textId="37CC935D" w:rsidR="00896E2E" w:rsidRPr="007E2EEF" w:rsidRDefault="00B04494" w:rsidP="00632AA5">
      <w:pPr>
        <w:rPr>
          <w:rFonts w:ascii="Cambria" w:hAnsi="Cambria"/>
          <w:b/>
          <w:bCs/>
          <w:color w:val="000000" w:themeColor="text1"/>
          <w:sz w:val="24"/>
          <w:szCs w:val="24"/>
        </w:rPr>
      </w:pPr>
      <w:r w:rsidRPr="007E2EEF">
        <w:rPr>
          <w:rFonts w:ascii="Cambria" w:hAnsi="Cambria"/>
          <w:b/>
          <w:bCs/>
          <w:color w:val="000000" w:themeColor="text1"/>
          <w:sz w:val="24"/>
          <w:szCs w:val="24"/>
        </w:rPr>
        <w:t>Module 4</w:t>
      </w:r>
      <w:r w:rsidR="00822E5B" w:rsidRPr="007E2EEF">
        <w:rPr>
          <w:rFonts w:ascii="Cambria" w:hAnsi="Cambria"/>
          <w:b/>
          <w:bCs/>
          <w:color w:val="000000" w:themeColor="text1"/>
          <w:sz w:val="24"/>
          <w:szCs w:val="24"/>
        </w:rPr>
        <w:t xml:space="preserve">: The </w:t>
      </w:r>
      <w:r w:rsidRPr="007E2EEF">
        <w:rPr>
          <w:rFonts w:ascii="Cambria" w:hAnsi="Cambria"/>
          <w:b/>
          <w:bCs/>
          <w:color w:val="000000" w:themeColor="text1"/>
          <w:sz w:val="24"/>
          <w:szCs w:val="24"/>
        </w:rPr>
        <w:t>Upa</w:t>
      </w:r>
      <w:r w:rsidR="00822E5B" w:rsidRPr="007E2EEF">
        <w:rPr>
          <w:rFonts w:ascii="Cambria" w:hAnsi="Cambria"/>
          <w:b/>
          <w:bCs/>
          <w:color w:val="000000" w:themeColor="text1"/>
          <w:sz w:val="24"/>
          <w:szCs w:val="24"/>
        </w:rPr>
        <w:t xml:space="preserve"> </w:t>
      </w:r>
      <w:r w:rsidR="00896E2E" w:rsidRPr="007E2EEF">
        <w:rPr>
          <w:rFonts w:ascii="Cambria" w:hAnsi="Cambria"/>
          <w:b/>
          <w:bCs/>
          <w:color w:val="000000" w:themeColor="text1"/>
          <w:sz w:val="24"/>
          <w:szCs w:val="24"/>
        </w:rPr>
        <w:t>Vedas –</w:t>
      </w:r>
      <w:r w:rsidRPr="007E2EEF">
        <w:rPr>
          <w:rFonts w:ascii="Cambria" w:hAnsi="Cambria"/>
          <w:b/>
          <w:bCs/>
          <w:color w:val="000000" w:themeColor="text1"/>
          <w:sz w:val="24"/>
          <w:szCs w:val="24"/>
        </w:rPr>
        <w:t xml:space="preserve"> </w:t>
      </w:r>
      <w:r w:rsidR="004D164C">
        <w:rPr>
          <w:rFonts w:ascii="Cambria" w:hAnsi="Cambria"/>
          <w:b/>
          <w:bCs/>
          <w:color w:val="000000" w:themeColor="text1"/>
          <w:sz w:val="24"/>
          <w:szCs w:val="24"/>
        </w:rPr>
        <w:t>8</w:t>
      </w:r>
      <w:r w:rsidR="00896E2E" w:rsidRPr="007E2EEF">
        <w:rPr>
          <w:rFonts w:ascii="Cambria" w:hAnsi="Cambria"/>
          <w:b/>
          <w:bCs/>
          <w:color w:val="000000" w:themeColor="text1"/>
          <w:sz w:val="24"/>
          <w:szCs w:val="24"/>
        </w:rPr>
        <w:t xml:space="preserve"> Sessions</w:t>
      </w:r>
    </w:p>
    <w:p w14:paraId="0DA1CD7F" w14:textId="77777777" w:rsidR="00982D7A" w:rsidRPr="00410D20" w:rsidRDefault="00982D7A" w:rsidP="00982D7A">
      <w:pPr>
        <w:rPr>
          <w:rFonts w:ascii="Cambria" w:hAnsi="Cambria"/>
          <w:b/>
          <w:bCs/>
          <w:color w:val="000000" w:themeColor="text1"/>
          <w:sz w:val="24"/>
        </w:rPr>
      </w:pPr>
      <w:r w:rsidRPr="00410D20">
        <w:rPr>
          <w:rFonts w:ascii="Cambria" w:hAnsi="Cambria"/>
          <w:b/>
          <w:bCs/>
          <w:color w:val="000000" w:themeColor="text1"/>
          <w:sz w:val="24"/>
        </w:rPr>
        <w:t>Objective</w:t>
      </w:r>
      <w:r w:rsidR="00410D20" w:rsidRPr="00410D20">
        <w:rPr>
          <w:rFonts w:ascii="Cambria" w:hAnsi="Cambria"/>
          <w:b/>
          <w:bCs/>
          <w:color w:val="000000" w:themeColor="text1"/>
          <w:sz w:val="24"/>
        </w:rPr>
        <w:t>s</w:t>
      </w:r>
      <w:r w:rsidRPr="00410D20">
        <w:rPr>
          <w:rFonts w:ascii="Cambria" w:hAnsi="Cambria"/>
          <w:b/>
          <w:bCs/>
          <w:color w:val="000000" w:themeColor="text1"/>
          <w:sz w:val="24"/>
        </w:rPr>
        <w:t>:</w:t>
      </w:r>
    </w:p>
    <w:p w14:paraId="13553750" w14:textId="77777777" w:rsidR="00982D7A" w:rsidRPr="007E2EEF" w:rsidRDefault="00340352" w:rsidP="00982D7A">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t>To introduce the four Upa V</w:t>
      </w:r>
      <w:r w:rsidR="00982D7A" w:rsidRPr="007E2EEF">
        <w:rPr>
          <w:rFonts w:ascii="Cambria" w:hAnsi="Cambria"/>
          <w:bCs/>
          <w:color w:val="000000" w:themeColor="text1"/>
          <w:sz w:val="24"/>
        </w:rPr>
        <w:t xml:space="preserve">edas and their </w:t>
      </w:r>
      <w:r w:rsidR="006B3A58" w:rsidRPr="007E2EEF">
        <w:rPr>
          <w:rFonts w:ascii="Cambria" w:hAnsi="Cambria"/>
          <w:bCs/>
          <w:color w:val="000000" w:themeColor="text1"/>
          <w:sz w:val="24"/>
        </w:rPr>
        <w:t>contributions to IKS</w:t>
      </w:r>
    </w:p>
    <w:p w14:paraId="4737B80D" w14:textId="77777777" w:rsidR="00982D7A" w:rsidRPr="007E2EEF" w:rsidRDefault="00982D7A" w:rsidP="00D626AB">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t>To develop an appreciation of the applic</w:t>
      </w:r>
      <w:r w:rsidR="00340352" w:rsidRPr="007E2EEF">
        <w:rPr>
          <w:rFonts w:ascii="Cambria" w:hAnsi="Cambria"/>
          <w:bCs/>
          <w:color w:val="000000" w:themeColor="text1"/>
          <w:sz w:val="24"/>
        </w:rPr>
        <w:t>ation domains and potential of U</w:t>
      </w:r>
      <w:r w:rsidRPr="007E2EEF">
        <w:rPr>
          <w:rFonts w:ascii="Cambria" w:hAnsi="Cambria"/>
          <w:bCs/>
          <w:color w:val="000000" w:themeColor="text1"/>
          <w:sz w:val="24"/>
        </w:rPr>
        <w:t xml:space="preserve">pa </w:t>
      </w:r>
      <w:r w:rsidR="00340352" w:rsidRPr="007E2EEF">
        <w:rPr>
          <w:rFonts w:ascii="Cambria" w:hAnsi="Cambria"/>
          <w:bCs/>
          <w:color w:val="000000" w:themeColor="text1"/>
          <w:sz w:val="24"/>
        </w:rPr>
        <w:t>V</w:t>
      </w:r>
      <w:r w:rsidRPr="007E2EEF">
        <w:rPr>
          <w:rFonts w:ascii="Cambria" w:hAnsi="Cambria"/>
          <w:bCs/>
          <w:color w:val="000000" w:themeColor="text1"/>
          <w:sz w:val="24"/>
        </w:rPr>
        <w:t xml:space="preserve">edas in contemporary settings </w:t>
      </w:r>
    </w:p>
    <w:p w14:paraId="3F9CA935" w14:textId="77777777" w:rsidR="00982D7A" w:rsidRPr="00410D20" w:rsidRDefault="00982D7A" w:rsidP="00982D7A">
      <w:pPr>
        <w:rPr>
          <w:rFonts w:ascii="Cambria" w:hAnsi="Cambria"/>
          <w:b/>
          <w:bCs/>
          <w:color w:val="000000" w:themeColor="text1"/>
          <w:sz w:val="24"/>
        </w:rPr>
      </w:pPr>
      <w:r w:rsidRPr="00410D20">
        <w:rPr>
          <w:rFonts w:ascii="Cambria" w:hAnsi="Cambria"/>
          <w:b/>
          <w:bCs/>
          <w:color w:val="000000" w:themeColor="text1"/>
          <w:sz w:val="24"/>
        </w:rPr>
        <w:t>Topics:</w:t>
      </w:r>
    </w:p>
    <w:p w14:paraId="781431F7" w14:textId="77777777" w:rsidR="00B04494" w:rsidRPr="007E2EEF" w:rsidRDefault="00B04494" w:rsidP="00634BE0">
      <w:pPr>
        <w:pStyle w:val="TableStyle2"/>
        <w:numPr>
          <w:ilvl w:val="0"/>
          <w:numId w:val="4"/>
        </w:numPr>
        <w:jc w:val="both"/>
        <w:rPr>
          <w:rFonts w:ascii="Cambria" w:hAnsi="Cambria"/>
          <w:color w:val="000000" w:themeColor="text1"/>
          <w:sz w:val="24"/>
          <w:szCs w:val="24"/>
        </w:rPr>
      </w:pPr>
      <w:r w:rsidRPr="007E2EEF">
        <w:rPr>
          <w:rFonts w:ascii="Cambria" w:hAnsi="Cambria"/>
          <w:color w:val="000000" w:themeColor="text1"/>
          <w:sz w:val="24"/>
          <w:szCs w:val="24"/>
        </w:rPr>
        <w:t>Overview of the four Upa</w:t>
      </w:r>
      <w:r w:rsidR="00B97114" w:rsidRPr="007E2EEF">
        <w:rPr>
          <w:rFonts w:ascii="Cambria" w:hAnsi="Cambria"/>
          <w:color w:val="000000" w:themeColor="text1"/>
          <w:sz w:val="24"/>
          <w:szCs w:val="24"/>
        </w:rPr>
        <w:t xml:space="preserve"> </w:t>
      </w:r>
      <w:r w:rsidR="00340352" w:rsidRPr="007E2EEF">
        <w:rPr>
          <w:rFonts w:ascii="Cambria" w:hAnsi="Cambria"/>
          <w:color w:val="000000" w:themeColor="text1"/>
          <w:sz w:val="24"/>
          <w:szCs w:val="24"/>
        </w:rPr>
        <w:t>V</w:t>
      </w:r>
      <w:r w:rsidRPr="007E2EEF">
        <w:rPr>
          <w:rFonts w:ascii="Cambria" w:hAnsi="Cambria"/>
          <w:color w:val="000000" w:themeColor="text1"/>
          <w:sz w:val="24"/>
          <w:szCs w:val="24"/>
        </w:rPr>
        <w:t>edas – derived from the four Vedas; the essential texts, teachers</w:t>
      </w:r>
    </w:p>
    <w:p w14:paraId="39CDB728" w14:textId="77777777" w:rsidR="00B04494" w:rsidRPr="007E2EEF" w:rsidRDefault="00B04494" w:rsidP="00634BE0">
      <w:pPr>
        <w:pStyle w:val="TableStyle2"/>
        <w:numPr>
          <w:ilvl w:val="0"/>
          <w:numId w:val="4"/>
        </w:numPr>
        <w:jc w:val="both"/>
        <w:rPr>
          <w:rFonts w:ascii="Cambria" w:hAnsi="Cambria"/>
          <w:color w:val="000000" w:themeColor="text1"/>
          <w:sz w:val="24"/>
          <w:szCs w:val="24"/>
        </w:rPr>
      </w:pPr>
      <w:r w:rsidRPr="007E2EEF">
        <w:rPr>
          <w:rFonts w:ascii="Cambria" w:hAnsi="Cambria"/>
          <w:color w:val="000000" w:themeColor="text1"/>
          <w:sz w:val="24"/>
          <w:szCs w:val="24"/>
        </w:rPr>
        <w:t>Ayurveda: Science of holistic health; Issues Addressed; Basic philosophy</w:t>
      </w:r>
    </w:p>
    <w:p w14:paraId="23F85F10" w14:textId="77777777" w:rsidR="00B04494" w:rsidRPr="007E2EEF" w:rsidRDefault="00B04494" w:rsidP="00634BE0">
      <w:pPr>
        <w:pStyle w:val="TableStyle2"/>
        <w:numPr>
          <w:ilvl w:val="0"/>
          <w:numId w:val="4"/>
        </w:numPr>
        <w:jc w:val="both"/>
        <w:rPr>
          <w:rFonts w:ascii="Cambria" w:hAnsi="Cambria"/>
          <w:color w:val="000000" w:themeColor="text1"/>
          <w:sz w:val="24"/>
          <w:szCs w:val="24"/>
        </w:rPr>
      </w:pPr>
      <w:r w:rsidRPr="007E2EEF">
        <w:rPr>
          <w:rFonts w:ascii="Cambria" w:hAnsi="Cambria"/>
          <w:color w:val="000000" w:themeColor="text1"/>
          <w:sz w:val="24"/>
          <w:szCs w:val="24"/>
        </w:rPr>
        <w:t>Dhanurveda: Gleanings from various texts and lessons for modern times - basic information</w:t>
      </w:r>
    </w:p>
    <w:p w14:paraId="0A63A103" w14:textId="77777777" w:rsidR="00B04494" w:rsidRPr="00EA6B00" w:rsidRDefault="00B04494" w:rsidP="00634BE0">
      <w:pPr>
        <w:pStyle w:val="TableStyle2"/>
        <w:numPr>
          <w:ilvl w:val="0"/>
          <w:numId w:val="4"/>
        </w:numPr>
        <w:jc w:val="both"/>
        <w:rPr>
          <w:rFonts w:ascii="Cambria" w:hAnsi="Cambria"/>
          <w:color w:val="auto"/>
          <w:sz w:val="24"/>
          <w:szCs w:val="24"/>
        </w:rPr>
      </w:pPr>
      <w:proofErr w:type="spellStart"/>
      <w:r w:rsidRPr="00EA6B00">
        <w:rPr>
          <w:rFonts w:ascii="Cambria" w:hAnsi="Cambria"/>
          <w:color w:val="auto"/>
          <w:sz w:val="24"/>
          <w:szCs w:val="24"/>
        </w:rPr>
        <w:t>Gandharvaveda</w:t>
      </w:r>
      <w:proofErr w:type="spellEnd"/>
      <w:r w:rsidRPr="00EA6B00">
        <w:rPr>
          <w:rFonts w:ascii="Cambria" w:hAnsi="Cambria"/>
          <w:color w:val="auto"/>
          <w:sz w:val="24"/>
          <w:szCs w:val="24"/>
        </w:rPr>
        <w:t xml:space="preserve">: Gleanings from Bharata’s </w:t>
      </w:r>
      <w:proofErr w:type="spellStart"/>
      <w:r w:rsidRPr="00EA6B00">
        <w:rPr>
          <w:rFonts w:ascii="Cambria" w:hAnsi="Cambria"/>
          <w:color w:val="auto"/>
          <w:sz w:val="24"/>
          <w:szCs w:val="24"/>
        </w:rPr>
        <w:t>N</w:t>
      </w:r>
      <w:r w:rsidR="00DB4EF4" w:rsidRPr="00EA6B00">
        <w:rPr>
          <w:rFonts w:ascii="Cambria" w:hAnsi="Cambria"/>
          <w:color w:val="auto"/>
          <w:sz w:val="24"/>
          <w:szCs w:val="24"/>
        </w:rPr>
        <w:t>ā</w:t>
      </w:r>
      <w:r w:rsidRPr="00EA6B00">
        <w:rPr>
          <w:rFonts w:ascii="Cambria" w:hAnsi="Cambria"/>
          <w:color w:val="auto"/>
          <w:sz w:val="24"/>
          <w:szCs w:val="24"/>
        </w:rPr>
        <w:t>tya</w:t>
      </w:r>
      <w:r w:rsidR="00DB4EF4" w:rsidRPr="00EA6B00">
        <w:rPr>
          <w:rFonts w:ascii="Cambria" w:hAnsi="Cambria"/>
          <w:color w:val="auto"/>
          <w:sz w:val="24"/>
          <w:szCs w:val="24"/>
        </w:rPr>
        <w:t>śā</w:t>
      </w:r>
      <w:r w:rsidRPr="00EA6B00">
        <w:rPr>
          <w:rFonts w:ascii="Cambria" w:hAnsi="Cambria"/>
          <w:color w:val="auto"/>
          <w:sz w:val="24"/>
          <w:szCs w:val="24"/>
        </w:rPr>
        <w:t>stra</w:t>
      </w:r>
      <w:proofErr w:type="spellEnd"/>
      <w:r w:rsidR="001A1ED8" w:rsidRPr="00EA6B00">
        <w:rPr>
          <w:rFonts w:ascii="Cambria" w:hAnsi="Cambria"/>
          <w:color w:val="auto"/>
          <w:sz w:val="24"/>
          <w:szCs w:val="24"/>
        </w:rPr>
        <w:t xml:space="preserve">- </w:t>
      </w:r>
      <w:proofErr w:type="spellStart"/>
      <w:r w:rsidR="001A1ED8" w:rsidRPr="00EA6B00">
        <w:rPr>
          <w:rFonts w:ascii="Cambria" w:hAnsi="Cambria"/>
          <w:color w:val="auto"/>
          <w:sz w:val="24"/>
          <w:szCs w:val="24"/>
        </w:rPr>
        <w:t>Abhinava</w:t>
      </w:r>
      <w:proofErr w:type="spellEnd"/>
      <w:r w:rsidR="001A1ED8" w:rsidRPr="00EA6B00">
        <w:rPr>
          <w:rFonts w:ascii="Cambria" w:hAnsi="Cambria"/>
          <w:color w:val="auto"/>
          <w:sz w:val="24"/>
          <w:szCs w:val="24"/>
        </w:rPr>
        <w:t xml:space="preserve"> Gupta’s thoughts</w:t>
      </w:r>
      <w:r w:rsidRPr="00EA6B00">
        <w:rPr>
          <w:rFonts w:ascii="Cambria" w:hAnsi="Cambria"/>
          <w:color w:val="auto"/>
          <w:sz w:val="24"/>
          <w:szCs w:val="24"/>
        </w:rPr>
        <w:t xml:space="preserve">; </w:t>
      </w:r>
      <w:proofErr w:type="spellStart"/>
      <w:r w:rsidRPr="00EA6B00">
        <w:rPr>
          <w:rFonts w:ascii="Cambria" w:hAnsi="Cambria"/>
          <w:color w:val="auto"/>
          <w:sz w:val="24"/>
          <w:szCs w:val="24"/>
        </w:rPr>
        <w:t>Narad</w:t>
      </w:r>
      <w:r w:rsidR="00DB4EF4" w:rsidRPr="00EA6B00">
        <w:rPr>
          <w:rFonts w:ascii="Cambria" w:hAnsi="Cambria"/>
          <w:color w:val="auto"/>
          <w:sz w:val="24"/>
          <w:szCs w:val="24"/>
        </w:rPr>
        <w:t>ī</w:t>
      </w:r>
      <w:r w:rsidRPr="00EA6B00">
        <w:rPr>
          <w:rFonts w:ascii="Cambria" w:hAnsi="Cambria"/>
          <w:color w:val="auto"/>
          <w:sz w:val="24"/>
          <w:szCs w:val="24"/>
        </w:rPr>
        <w:t>ya</w:t>
      </w:r>
      <w:proofErr w:type="spellEnd"/>
      <w:r w:rsidRPr="00EA6B00">
        <w:rPr>
          <w:rFonts w:ascii="Cambria" w:hAnsi="Cambria"/>
          <w:color w:val="auto"/>
          <w:sz w:val="24"/>
          <w:szCs w:val="24"/>
        </w:rPr>
        <w:t xml:space="preserve"> </w:t>
      </w:r>
      <w:proofErr w:type="spellStart"/>
      <w:r w:rsidR="00DB4EF4" w:rsidRPr="00EA6B00">
        <w:rPr>
          <w:rFonts w:ascii="Cambria" w:hAnsi="Cambria"/>
          <w:color w:val="auto"/>
          <w:sz w:val="24"/>
          <w:szCs w:val="24"/>
        </w:rPr>
        <w:t>śi</w:t>
      </w:r>
      <w:r w:rsidRPr="00EA6B00">
        <w:rPr>
          <w:rFonts w:ascii="Cambria" w:hAnsi="Cambria"/>
          <w:color w:val="auto"/>
          <w:sz w:val="24"/>
          <w:szCs w:val="24"/>
        </w:rPr>
        <w:t>k</w:t>
      </w:r>
      <w:r w:rsidR="00DB4EF4" w:rsidRPr="00EA6B00">
        <w:rPr>
          <w:rFonts w:ascii="Cambria" w:hAnsi="Cambria"/>
          <w:color w:val="auto"/>
          <w:sz w:val="24"/>
          <w:szCs w:val="24"/>
        </w:rPr>
        <w:t>ṣā</w:t>
      </w:r>
      <w:proofErr w:type="spellEnd"/>
      <w:r w:rsidRPr="00EA6B00">
        <w:rPr>
          <w:rFonts w:ascii="Cambria" w:hAnsi="Cambria"/>
          <w:color w:val="auto"/>
          <w:sz w:val="24"/>
          <w:szCs w:val="24"/>
        </w:rPr>
        <w:t xml:space="preserve">; </w:t>
      </w:r>
      <w:proofErr w:type="spellStart"/>
      <w:r w:rsidRPr="00EA6B00">
        <w:rPr>
          <w:rFonts w:ascii="Cambria" w:hAnsi="Cambria"/>
          <w:color w:val="auto"/>
          <w:sz w:val="24"/>
          <w:szCs w:val="24"/>
        </w:rPr>
        <w:t>Sang</w:t>
      </w:r>
      <w:r w:rsidR="00DB4EF4" w:rsidRPr="00EA6B00">
        <w:rPr>
          <w:rFonts w:ascii="Cambria" w:hAnsi="Cambria"/>
          <w:color w:val="auto"/>
          <w:sz w:val="24"/>
          <w:szCs w:val="24"/>
        </w:rPr>
        <w:t>ī</w:t>
      </w:r>
      <w:r w:rsidRPr="00EA6B00">
        <w:rPr>
          <w:rFonts w:ascii="Cambria" w:hAnsi="Cambria"/>
          <w:color w:val="auto"/>
          <w:sz w:val="24"/>
          <w:szCs w:val="24"/>
        </w:rPr>
        <w:t>ta</w:t>
      </w:r>
      <w:proofErr w:type="spellEnd"/>
      <w:r w:rsidRPr="00EA6B00">
        <w:rPr>
          <w:rFonts w:ascii="Cambria" w:hAnsi="Cambria"/>
          <w:color w:val="auto"/>
          <w:sz w:val="24"/>
          <w:szCs w:val="24"/>
        </w:rPr>
        <w:t xml:space="preserve"> </w:t>
      </w:r>
      <w:proofErr w:type="spellStart"/>
      <w:r w:rsidR="00DB4EF4" w:rsidRPr="00EA6B00">
        <w:rPr>
          <w:rFonts w:ascii="Cambria" w:hAnsi="Cambria"/>
          <w:color w:val="auto"/>
          <w:sz w:val="24"/>
          <w:szCs w:val="24"/>
        </w:rPr>
        <w:t>śā</w:t>
      </w:r>
      <w:r w:rsidRPr="00EA6B00">
        <w:rPr>
          <w:rFonts w:ascii="Cambria" w:hAnsi="Cambria"/>
          <w:color w:val="auto"/>
          <w:sz w:val="24"/>
          <w:szCs w:val="24"/>
        </w:rPr>
        <w:t>stra</w:t>
      </w:r>
      <w:proofErr w:type="spellEnd"/>
      <w:r w:rsidRPr="00EA6B00">
        <w:rPr>
          <w:rFonts w:ascii="Cambria" w:hAnsi="Cambria"/>
          <w:color w:val="auto"/>
          <w:sz w:val="24"/>
          <w:szCs w:val="24"/>
        </w:rPr>
        <w:t xml:space="preserve"> Overview; </w:t>
      </w:r>
      <w:proofErr w:type="spellStart"/>
      <w:r w:rsidRPr="00EA6B00">
        <w:rPr>
          <w:rFonts w:ascii="Cambria" w:hAnsi="Cambria"/>
          <w:color w:val="auto"/>
          <w:sz w:val="24"/>
          <w:szCs w:val="24"/>
        </w:rPr>
        <w:t>Nṛtya-Gāṇa-Vādya</w:t>
      </w:r>
      <w:proofErr w:type="spellEnd"/>
      <w:r w:rsidRPr="00EA6B00">
        <w:rPr>
          <w:rFonts w:ascii="Cambria" w:hAnsi="Cambria"/>
          <w:color w:val="auto"/>
          <w:sz w:val="24"/>
          <w:szCs w:val="24"/>
        </w:rPr>
        <w:t>; Music; Musical Instruments</w:t>
      </w:r>
    </w:p>
    <w:p w14:paraId="2B24AC69" w14:textId="77777777" w:rsidR="00B04494" w:rsidRPr="007E2EEF" w:rsidRDefault="00B04494" w:rsidP="00634BE0">
      <w:pPr>
        <w:pStyle w:val="TableStyle2"/>
        <w:numPr>
          <w:ilvl w:val="0"/>
          <w:numId w:val="4"/>
        </w:numPr>
        <w:jc w:val="both"/>
        <w:rPr>
          <w:rFonts w:ascii="Cambria" w:hAnsi="Cambria"/>
          <w:color w:val="000000" w:themeColor="text1"/>
          <w:sz w:val="24"/>
          <w:szCs w:val="24"/>
        </w:rPr>
      </w:pPr>
      <w:r w:rsidRPr="007E2EEF">
        <w:rPr>
          <w:rFonts w:ascii="Cambria" w:hAnsi="Cambria"/>
          <w:color w:val="000000" w:themeColor="text1"/>
          <w:sz w:val="24"/>
          <w:szCs w:val="24"/>
        </w:rPr>
        <w:t xml:space="preserve">Arthaśāstra: Overview; Issues addressed in </w:t>
      </w:r>
      <w:proofErr w:type="spellStart"/>
      <w:r w:rsidRPr="007E2EEF">
        <w:rPr>
          <w:rFonts w:ascii="Cambria" w:hAnsi="Cambria"/>
          <w:color w:val="000000" w:themeColor="text1"/>
          <w:sz w:val="24"/>
          <w:szCs w:val="24"/>
        </w:rPr>
        <w:t>Kauṭilya’s</w:t>
      </w:r>
      <w:proofErr w:type="spellEnd"/>
      <w:r w:rsidRPr="007E2EEF">
        <w:rPr>
          <w:rFonts w:ascii="Cambria" w:hAnsi="Cambria"/>
          <w:color w:val="000000" w:themeColor="text1"/>
          <w:sz w:val="24"/>
          <w:szCs w:val="24"/>
        </w:rPr>
        <w:t xml:space="preserve"> work; Relevance</w:t>
      </w:r>
    </w:p>
    <w:p w14:paraId="38F6F417" w14:textId="77777777" w:rsidR="00B04494" w:rsidRPr="007E2EEF" w:rsidRDefault="00B04494" w:rsidP="00634BE0">
      <w:pPr>
        <w:pStyle w:val="ListParagraph"/>
        <w:numPr>
          <w:ilvl w:val="0"/>
          <w:numId w:val="4"/>
        </w:numPr>
        <w:jc w:val="both"/>
        <w:rPr>
          <w:rFonts w:ascii="Cambria" w:hAnsi="Cambria"/>
          <w:color w:val="000000" w:themeColor="text1"/>
        </w:rPr>
      </w:pPr>
      <w:r w:rsidRPr="007E2EEF">
        <w:rPr>
          <w:rFonts w:ascii="Cambria" w:hAnsi="Cambria"/>
          <w:color w:val="000000" w:themeColor="text1"/>
          <w:sz w:val="24"/>
          <w:szCs w:val="24"/>
        </w:rPr>
        <w:t xml:space="preserve">Sthāpatyaveda: </w:t>
      </w:r>
      <w:proofErr w:type="spellStart"/>
      <w:r w:rsidRPr="007E2EEF">
        <w:rPr>
          <w:rFonts w:ascii="Cambria" w:hAnsi="Cambria"/>
          <w:color w:val="000000" w:themeColor="text1"/>
          <w:sz w:val="24"/>
          <w:szCs w:val="24"/>
        </w:rPr>
        <w:t>Vāstuvidyā</w:t>
      </w:r>
      <w:proofErr w:type="spellEnd"/>
      <w:r w:rsidRPr="007E2EEF">
        <w:rPr>
          <w:rFonts w:ascii="Cambria" w:hAnsi="Cambria"/>
          <w:color w:val="000000" w:themeColor="text1"/>
          <w:sz w:val="24"/>
          <w:szCs w:val="24"/>
        </w:rPr>
        <w:t xml:space="preserve">; Gleanings from various </w:t>
      </w:r>
      <w:proofErr w:type="spellStart"/>
      <w:r w:rsidRPr="007E2EEF">
        <w:rPr>
          <w:rFonts w:ascii="Cambria" w:hAnsi="Cambria"/>
          <w:color w:val="000000" w:themeColor="text1"/>
          <w:sz w:val="24"/>
          <w:szCs w:val="24"/>
        </w:rPr>
        <w:t>Āgamas</w:t>
      </w:r>
      <w:proofErr w:type="spellEnd"/>
      <w:r w:rsidRPr="007E2EEF">
        <w:rPr>
          <w:rFonts w:ascii="Cambria" w:hAnsi="Cambria"/>
          <w:color w:val="000000" w:themeColor="text1"/>
          <w:sz w:val="24"/>
          <w:szCs w:val="24"/>
        </w:rPr>
        <w:t>; Iconography and Temple Architecture; Architecture pertaining to residential buildings</w:t>
      </w:r>
    </w:p>
    <w:p w14:paraId="74FED5D1" w14:textId="77777777" w:rsidR="00982D7A" w:rsidRPr="00410D20" w:rsidRDefault="00982D7A" w:rsidP="00982D7A">
      <w:pPr>
        <w:rPr>
          <w:rFonts w:ascii="Cambria" w:hAnsi="Cambria"/>
          <w:b/>
          <w:color w:val="000000" w:themeColor="text1"/>
          <w:sz w:val="24"/>
        </w:rPr>
      </w:pPr>
      <w:r w:rsidRPr="00410D20">
        <w:rPr>
          <w:rFonts w:ascii="Cambria" w:hAnsi="Cambria"/>
          <w:b/>
          <w:color w:val="000000" w:themeColor="text1"/>
          <w:sz w:val="24"/>
        </w:rPr>
        <w:lastRenderedPageBreak/>
        <w:t>Readings:</w:t>
      </w:r>
    </w:p>
    <w:p w14:paraId="6F5DAD5B" w14:textId="77777777" w:rsidR="00B21512" w:rsidRPr="007E2EEF" w:rsidRDefault="00B21512" w:rsidP="00B21512">
      <w:pPr>
        <w:pStyle w:val="ListParagraph"/>
        <w:numPr>
          <w:ilvl w:val="0"/>
          <w:numId w:val="26"/>
        </w:numPr>
        <w:jc w:val="both"/>
        <w:rPr>
          <w:rFonts w:ascii="Cambria" w:hAnsi="Cambria"/>
          <w:bCs/>
          <w:color w:val="000000" w:themeColor="text1"/>
          <w:sz w:val="24"/>
        </w:rPr>
      </w:pPr>
      <w:r>
        <w:rPr>
          <w:rFonts w:ascii="Cambria" w:hAnsi="Cambria"/>
          <w:b/>
          <w:color w:val="000000" w:themeColor="text1"/>
          <w:sz w:val="24"/>
        </w:rPr>
        <w:t xml:space="preserve">Vasant Lad </w:t>
      </w:r>
      <w:r w:rsidRPr="007E2EEF">
        <w:rPr>
          <w:rFonts w:ascii="Cambria" w:hAnsi="Cambria"/>
          <w:b/>
          <w:color w:val="000000" w:themeColor="text1"/>
          <w:sz w:val="24"/>
        </w:rPr>
        <w:t>(</w:t>
      </w:r>
      <w:r>
        <w:rPr>
          <w:rFonts w:ascii="Cambria" w:hAnsi="Cambria"/>
          <w:b/>
          <w:color w:val="000000" w:themeColor="text1"/>
          <w:sz w:val="24"/>
        </w:rPr>
        <w:t>1996</w:t>
      </w:r>
      <w:r w:rsidRPr="007E2EEF">
        <w:rPr>
          <w:rFonts w:ascii="Cambria" w:hAnsi="Cambria"/>
          <w:b/>
          <w:color w:val="000000" w:themeColor="text1"/>
          <w:sz w:val="24"/>
        </w:rPr>
        <w:t xml:space="preserve">), </w:t>
      </w:r>
      <w:r w:rsidRPr="007E2EEF">
        <w:rPr>
          <w:rFonts w:ascii="Cambria" w:hAnsi="Cambria"/>
          <w:bCs/>
          <w:color w:val="000000" w:themeColor="text1"/>
          <w:sz w:val="24"/>
        </w:rPr>
        <w:t>“</w:t>
      </w:r>
      <w:r>
        <w:rPr>
          <w:rFonts w:ascii="Cambria" w:hAnsi="Cambria"/>
          <w:bCs/>
          <w:color w:val="000000" w:themeColor="text1"/>
          <w:sz w:val="24"/>
        </w:rPr>
        <w:t>Ayurveda: A Brief Introduction and Guide</w:t>
      </w:r>
      <w:r w:rsidRPr="007E2EEF">
        <w:rPr>
          <w:rFonts w:ascii="Cambria" w:hAnsi="Cambria"/>
          <w:bCs/>
          <w:color w:val="000000" w:themeColor="text1"/>
          <w:sz w:val="24"/>
        </w:rPr>
        <w:t xml:space="preserve">”, </w:t>
      </w:r>
      <w:r>
        <w:rPr>
          <w:rFonts w:ascii="Cambria" w:hAnsi="Cambria"/>
          <w:bCs/>
          <w:i/>
          <w:iCs/>
          <w:color w:val="000000" w:themeColor="text1"/>
          <w:sz w:val="24"/>
        </w:rPr>
        <w:t>(whole article).</w:t>
      </w:r>
    </w:p>
    <w:p w14:paraId="77D074C4" w14:textId="77777777" w:rsidR="00B21512" w:rsidRPr="005D0B8A" w:rsidRDefault="00B21512" w:rsidP="00B21512">
      <w:pPr>
        <w:pStyle w:val="ListParagraph"/>
        <w:numPr>
          <w:ilvl w:val="0"/>
          <w:numId w:val="26"/>
        </w:numPr>
        <w:jc w:val="both"/>
        <w:rPr>
          <w:rFonts w:ascii="Cambria" w:hAnsi="Cambria"/>
          <w:bCs/>
          <w:color w:val="000000" w:themeColor="text1"/>
          <w:sz w:val="24"/>
        </w:rPr>
      </w:pPr>
      <w:proofErr w:type="spellStart"/>
      <w:r>
        <w:rPr>
          <w:rFonts w:ascii="Cambria" w:hAnsi="Cambria"/>
          <w:b/>
          <w:color w:val="000000" w:themeColor="text1"/>
          <w:sz w:val="24"/>
        </w:rPr>
        <w:t>Ramachandrudu</w:t>
      </w:r>
      <w:proofErr w:type="spellEnd"/>
      <w:r>
        <w:rPr>
          <w:rFonts w:ascii="Cambria" w:hAnsi="Cambria"/>
          <w:b/>
          <w:color w:val="000000" w:themeColor="text1"/>
          <w:sz w:val="24"/>
        </w:rPr>
        <w:t xml:space="preserve"> P.</w:t>
      </w:r>
      <w:r w:rsidRPr="007E2EEF">
        <w:rPr>
          <w:rFonts w:ascii="Cambria" w:hAnsi="Cambria"/>
          <w:b/>
          <w:color w:val="000000" w:themeColor="text1"/>
          <w:sz w:val="24"/>
        </w:rPr>
        <w:t xml:space="preserve"> (</w:t>
      </w:r>
      <w:r>
        <w:rPr>
          <w:rFonts w:ascii="Cambria" w:hAnsi="Cambria"/>
          <w:b/>
          <w:color w:val="000000" w:themeColor="text1"/>
          <w:sz w:val="24"/>
        </w:rPr>
        <w:t>2010)</w:t>
      </w:r>
      <w:r w:rsidRPr="007E2EEF">
        <w:rPr>
          <w:rFonts w:ascii="Cambria" w:hAnsi="Cambria"/>
          <w:b/>
          <w:color w:val="000000" w:themeColor="text1"/>
          <w:sz w:val="24"/>
        </w:rPr>
        <w:t xml:space="preserve">, </w:t>
      </w:r>
      <w:r w:rsidRPr="007E2EEF">
        <w:rPr>
          <w:rFonts w:ascii="Cambria" w:hAnsi="Cambria"/>
          <w:color w:val="000000" w:themeColor="text1"/>
          <w:sz w:val="24"/>
        </w:rPr>
        <w:t>“</w:t>
      </w:r>
      <w:r>
        <w:rPr>
          <w:rFonts w:ascii="Cambria" w:hAnsi="Cambria"/>
          <w:color w:val="000000" w:themeColor="text1"/>
          <w:sz w:val="24"/>
        </w:rPr>
        <w:t xml:space="preserve">Glimpse into </w:t>
      </w:r>
      <w:proofErr w:type="spellStart"/>
      <w:r>
        <w:rPr>
          <w:rFonts w:ascii="Cambria" w:hAnsi="Cambria"/>
          <w:color w:val="000000" w:themeColor="text1"/>
          <w:sz w:val="24"/>
        </w:rPr>
        <w:t>Kautilya’s</w:t>
      </w:r>
      <w:proofErr w:type="spellEnd"/>
      <w:r w:rsidRPr="007E2EEF">
        <w:rPr>
          <w:rFonts w:ascii="Cambria" w:hAnsi="Cambria"/>
          <w:color w:val="000000" w:themeColor="text1"/>
          <w:sz w:val="24"/>
        </w:rPr>
        <w:t xml:space="preserve"> Arthashastra”, (</w:t>
      </w:r>
      <w:r>
        <w:rPr>
          <w:rFonts w:ascii="Cambria" w:hAnsi="Cambria"/>
          <w:color w:val="000000" w:themeColor="text1"/>
          <w:sz w:val="24"/>
        </w:rPr>
        <w:t>pp: 1-37</w:t>
      </w:r>
      <w:r w:rsidRPr="007E2EEF">
        <w:rPr>
          <w:rFonts w:ascii="Cambria" w:hAnsi="Cambria"/>
          <w:color w:val="000000" w:themeColor="text1"/>
          <w:sz w:val="24"/>
        </w:rPr>
        <w:t xml:space="preserve">), </w:t>
      </w:r>
      <w:r>
        <w:rPr>
          <w:rFonts w:ascii="Cambria" w:hAnsi="Cambria"/>
          <w:color w:val="000000" w:themeColor="text1"/>
          <w:sz w:val="24"/>
        </w:rPr>
        <w:t>Sanskrit Academy, Hyderabad</w:t>
      </w:r>
      <w:r w:rsidRPr="007E2EEF">
        <w:rPr>
          <w:rFonts w:ascii="Cambria" w:hAnsi="Cambria"/>
          <w:color w:val="000000" w:themeColor="text1"/>
          <w:sz w:val="24"/>
        </w:rPr>
        <w:t xml:space="preserve">. </w:t>
      </w:r>
    </w:p>
    <w:p w14:paraId="131C7506" w14:textId="77777777" w:rsidR="005D0B8A" w:rsidRPr="005D0B8A" w:rsidRDefault="00B21512" w:rsidP="00B21512">
      <w:pPr>
        <w:pStyle w:val="ListParagraph"/>
        <w:numPr>
          <w:ilvl w:val="0"/>
          <w:numId w:val="26"/>
        </w:numPr>
        <w:rPr>
          <w:rFonts w:ascii="Cambria" w:hAnsi="Cambria"/>
          <w:bCs/>
          <w:color w:val="000000" w:themeColor="text1"/>
          <w:sz w:val="24"/>
        </w:rPr>
      </w:pPr>
      <w:r w:rsidRPr="005D0B8A">
        <w:rPr>
          <w:rFonts w:ascii="Cambria" w:hAnsi="Cambria"/>
          <w:color w:val="000000" w:themeColor="text1"/>
          <w:sz w:val="24"/>
        </w:rPr>
        <w:t xml:space="preserve"> </w:t>
      </w:r>
      <w:r w:rsidR="005D0B8A" w:rsidRPr="005D0B8A">
        <w:rPr>
          <w:rFonts w:ascii="Cambria" w:hAnsi="Cambria"/>
          <w:color w:val="000000" w:themeColor="text1"/>
          <w:sz w:val="24"/>
        </w:rPr>
        <w:t>“</w:t>
      </w:r>
      <w:proofErr w:type="spellStart"/>
      <w:r w:rsidR="005D0B8A" w:rsidRPr="005D0B8A">
        <w:rPr>
          <w:rFonts w:ascii="Cambria" w:hAnsi="Cambria"/>
          <w:color w:val="000000" w:themeColor="text1"/>
          <w:sz w:val="24"/>
        </w:rPr>
        <w:t>Sth</w:t>
      </w:r>
      <w:r w:rsidR="005D0B8A">
        <w:rPr>
          <w:rFonts w:ascii="Cambria" w:hAnsi="Cambria"/>
          <w:color w:val="000000" w:themeColor="text1"/>
          <w:sz w:val="24"/>
        </w:rPr>
        <w:t>a</w:t>
      </w:r>
      <w:r w:rsidR="005D0B8A" w:rsidRPr="005D0B8A">
        <w:rPr>
          <w:rFonts w:ascii="Cambria" w:hAnsi="Cambria"/>
          <w:color w:val="000000" w:themeColor="text1"/>
          <w:sz w:val="24"/>
        </w:rPr>
        <w:t>patya</w:t>
      </w:r>
      <w:proofErr w:type="spellEnd"/>
      <w:r w:rsidR="005D0B8A" w:rsidRPr="005D0B8A">
        <w:rPr>
          <w:rFonts w:ascii="Cambria" w:hAnsi="Cambria"/>
          <w:color w:val="000000" w:themeColor="text1"/>
          <w:sz w:val="24"/>
        </w:rPr>
        <w:t xml:space="preserve"> Veda – An introductory note”</w:t>
      </w:r>
      <w:r w:rsidR="005D0B8A">
        <w:rPr>
          <w:rFonts w:ascii="Cambria" w:hAnsi="Cambria"/>
          <w:color w:val="000000" w:themeColor="text1"/>
          <w:sz w:val="24"/>
        </w:rPr>
        <w:t xml:space="preserve">. </w:t>
      </w:r>
      <w:hyperlink r:id="rId9" w:history="1">
        <w:r w:rsidR="005D0B8A" w:rsidRPr="00583852">
          <w:rPr>
            <w:rStyle w:val="Hyperlink"/>
            <w:rFonts w:ascii="Cambria" w:hAnsi="Cambria"/>
            <w:sz w:val="24"/>
          </w:rPr>
          <w:t>http://www.worldlibrary.org/articles/stahpatya_veda</w:t>
        </w:r>
      </w:hyperlink>
      <w:r w:rsidR="00D857E1">
        <w:rPr>
          <w:rFonts w:ascii="Cambria" w:hAnsi="Cambria"/>
          <w:color w:val="000000" w:themeColor="text1"/>
          <w:sz w:val="24"/>
        </w:rPr>
        <w:t>.</w:t>
      </w:r>
      <w:r w:rsidR="005D0B8A">
        <w:rPr>
          <w:rFonts w:ascii="Cambria" w:hAnsi="Cambria"/>
          <w:color w:val="000000" w:themeColor="text1"/>
          <w:sz w:val="24"/>
        </w:rPr>
        <w:t xml:space="preserve"> Last accessed on Dec. 8, 2016. </w:t>
      </w:r>
    </w:p>
    <w:p w14:paraId="45C2175C" w14:textId="77777777" w:rsidR="00E4302E" w:rsidRPr="00D857E1" w:rsidRDefault="00E4302E" w:rsidP="00E4302E">
      <w:pPr>
        <w:pStyle w:val="ListParagraph"/>
        <w:numPr>
          <w:ilvl w:val="0"/>
          <w:numId w:val="26"/>
        </w:numPr>
        <w:jc w:val="both"/>
        <w:rPr>
          <w:rFonts w:ascii="Cambria" w:hAnsi="Cambria"/>
          <w:bCs/>
          <w:i/>
          <w:iCs/>
          <w:color w:val="000000" w:themeColor="text1"/>
          <w:sz w:val="24"/>
        </w:rPr>
      </w:pPr>
      <w:r w:rsidRPr="007E2EEF">
        <w:rPr>
          <w:rFonts w:ascii="Cambria" w:hAnsi="Cambria"/>
          <w:b/>
          <w:color w:val="000000" w:themeColor="text1"/>
          <w:sz w:val="24"/>
        </w:rPr>
        <w:t>Gaur, N.A. (2009).</w:t>
      </w:r>
      <w:r w:rsidRPr="007E2EEF">
        <w:rPr>
          <w:rFonts w:ascii="Cambria" w:hAnsi="Cambria"/>
          <w:bCs/>
          <w:color w:val="000000" w:themeColor="text1"/>
          <w:sz w:val="24"/>
        </w:rPr>
        <w:t xml:space="preserve"> “Ideal Village Planning” Chapter 2 in </w:t>
      </w:r>
      <w:r w:rsidRPr="007E2EEF">
        <w:rPr>
          <w:rFonts w:ascii="Cambria" w:hAnsi="Cambria"/>
          <w:bCs/>
          <w:i/>
          <w:iCs/>
          <w:color w:val="000000" w:themeColor="text1"/>
          <w:sz w:val="24"/>
        </w:rPr>
        <w:t>Sth</w:t>
      </w:r>
      <w:proofErr w:type="spellStart"/>
      <w:r w:rsidRPr="007E2EEF">
        <w:rPr>
          <w:rFonts w:ascii="Cambria" w:hAnsi="Cambria"/>
          <w:bCs/>
          <w:i/>
          <w:iCs/>
          <w:color w:val="000000" w:themeColor="text1"/>
          <w:sz w:val="24"/>
          <w:lang w:val="en-IN"/>
        </w:rPr>
        <w:t>āpatya</w:t>
      </w:r>
      <w:proofErr w:type="spellEnd"/>
      <w:r w:rsidRPr="007E2EEF">
        <w:rPr>
          <w:rFonts w:ascii="Cambria" w:hAnsi="Cambria"/>
          <w:bCs/>
          <w:i/>
          <w:iCs/>
          <w:color w:val="000000" w:themeColor="text1"/>
          <w:sz w:val="24"/>
          <w:lang w:val="en-IN"/>
        </w:rPr>
        <w:t xml:space="preserve"> </w:t>
      </w:r>
      <w:proofErr w:type="spellStart"/>
      <w:r w:rsidRPr="007E2EEF">
        <w:rPr>
          <w:rFonts w:ascii="Cambria" w:hAnsi="Cambria"/>
          <w:bCs/>
          <w:i/>
          <w:iCs/>
          <w:color w:val="000000" w:themeColor="text1"/>
          <w:sz w:val="24"/>
          <w:lang w:val="en-IN"/>
        </w:rPr>
        <w:t>Ved</w:t>
      </w:r>
      <w:proofErr w:type="spellEnd"/>
      <w:r w:rsidRPr="007E2EEF">
        <w:rPr>
          <w:rFonts w:ascii="Cambria" w:hAnsi="Cambria"/>
          <w:bCs/>
          <w:i/>
          <w:iCs/>
          <w:color w:val="000000" w:themeColor="text1"/>
          <w:sz w:val="24"/>
          <w:lang w:val="en-IN"/>
        </w:rPr>
        <w:t xml:space="preserve">-Vāstu </w:t>
      </w:r>
      <w:r w:rsidRPr="007E2EEF">
        <w:rPr>
          <w:rFonts w:ascii="Cambria" w:hAnsi="Cambria"/>
          <w:bCs/>
          <w:i/>
          <w:iCs/>
          <w:caps/>
          <w:color w:val="000000" w:themeColor="text1"/>
          <w:sz w:val="24"/>
          <w:lang w:val="en-IN"/>
        </w:rPr>
        <w:t>ś</w:t>
      </w:r>
      <w:r w:rsidRPr="007E2EEF">
        <w:rPr>
          <w:rFonts w:ascii="Cambria" w:hAnsi="Cambria"/>
          <w:bCs/>
          <w:i/>
          <w:iCs/>
          <w:color w:val="000000" w:themeColor="text1"/>
          <w:sz w:val="24"/>
          <w:lang w:val="en-IN"/>
        </w:rPr>
        <w:t>āstra</w:t>
      </w:r>
      <w:r w:rsidRPr="007E2EEF">
        <w:rPr>
          <w:rFonts w:ascii="Cambria" w:hAnsi="Cambria"/>
          <w:bCs/>
          <w:color w:val="000000" w:themeColor="text1"/>
          <w:sz w:val="24"/>
          <w:lang w:val="en-IN"/>
        </w:rPr>
        <w:t xml:space="preserve">, New Age Books, pp 26 – 39. </w:t>
      </w:r>
    </w:p>
    <w:p w14:paraId="4206F665" w14:textId="77777777" w:rsidR="00D857E1" w:rsidRPr="00D857E1" w:rsidRDefault="00D857E1" w:rsidP="00D857E1">
      <w:pPr>
        <w:pStyle w:val="ListParagraph"/>
        <w:numPr>
          <w:ilvl w:val="0"/>
          <w:numId w:val="26"/>
        </w:numPr>
        <w:jc w:val="both"/>
        <w:rPr>
          <w:rFonts w:ascii="Cambria" w:hAnsi="Cambria"/>
          <w:bCs/>
          <w:color w:val="000000" w:themeColor="text1"/>
          <w:sz w:val="24"/>
          <w:szCs w:val="24"/>
        </w:rPr>
      </w:pPr>
      <w:proofErr w:type="spellStart"/>
      <w:r>
        <w:rPr>
          <w:rFonts w:ascii="Cambria" w:hAnsi="Cambria" w:cs="OpenSans"/>
          <w:b/>
          <w:bCs/>
          <w:color w:val="000000" w:themeColor="text1"/>
          <w:sz w:val="24"/>
          <w:szCs w:val="24"/>
          <w:lang w:bidi="kn-IN"/>
        </w:rPr>
        <w:t>Amita</w:t>
      </w:r>
      <w:proofErr w:type="spellEnd"/>
      <w:r>
        <w:rPr>
          <w:rFonts w:ascii="Cambria" w:hAnsi="Cambria" w:cs="OpenSans"/>
          <w:b/>
          <w:bCs/>
          <w:color w:val="000000" w:themeColor="text1"/>
          <w:sz w:val="24"/>
          <w:szCs w:val="24"/>
          <w:lang w:bidi="kn-IN"/>
        </w:rPr>
        <w:t>, S.</w:t>
      </w:r>
      <w:r w:rsidRPr="007E2EEF">
        <w:rPr>
          <w:rFonts w:ascii="Cambria" w:hAnsi="Cambria" w:cs="OpenSans"/>
          <w:b/>
          <w:bCs/>
          <w:color w:val="000000" w:themeColor="text1"/>
          <w:sz w:val="24"/>
          <w:szCs w:val="24"/>
          <w:lang w:bidi="kn-IN"/>
        </w:rPr>
        <w:t xml:space="preserve"> (1998)</w:t>
      </w:r>
      <w:r w:rsidRPr="007E2EEF">
        <w:rPr>
          <w:rFonts w:ascii="Cambria" w:hAnsi="Cambria" w:cs="OpenSans"/>
          <w:color w:val="000000" w:themeColor="text1"/>
          <w:sz w:val="24"/>
          <w:szCs w:val="24"/>
          <w:lang w:bidi="kn-IN"/>
        </w:rPr>
        <w:t xml:space="preserve">. “Design of Settlements in the Vaastu Shastras”, </w:t>
      </w:r>
      <w:r w:rsidRPr="007E2EEF">
        <w:rPr>
          <w:rFonts w:ascii="Cambria" w:hAnsi="Cambria" w:cs="OpenSans"/>
          <w:i/>
          <w:iCs/>
          <w:color w:val="000000" w:themeColor="text1"/>
          <w:sz w:val="24"/>
          <w:szCs w:val="24"/>
          <w:lang w:bidi="kn-IN"/>
        </w:rPr>
        <w:t>Journal of Cultural Geography</w:t>
      </w:r>
      <w:r w:rsidRPr="007E2EEF">
        <w:rPr>
          <w:rFonts w:ascii="Cambria" w:hAnsi="Cambria" w:cs="OpenSans"/>
          <w:color w:val="000000" w:themeColor="text1"/>
          <w:sz w:val="24"/>
          <w:szCs w:val="24"/>
          <w:lang w:bidi="kn-IN"/>
        </w:rPr>
        <w:t xml:space="preserve">, </w:t>
      </w:r>
      <w:r w:rsidRPr="007E2EEF">
        <w:rPr>
          <w:rFonts w:ascii="Cambria" w:hAnsi="Cambria" w:cs="OpenSans"/>
          <w:b/>
          <w:bCs/>
          <w:color w:val="000000" w:themeColor="text1"/>
          <w:sz w:val="24"/>
          <w:szCs w:val="24"/>
          <w:lang w:bidi="kn-IN"/>
        </w:rPr>
        <w:t>17</w:t>
      </w:r>
      <w:r w:rsidRPr="007E2EEF">
        <w:rPr>
          <w:rFonts w:ascii="Cambria" w:hAnsi="Cambria" w:cs="OpenSans"/>
          <w:color w:val="000000" w:themeColor="text1"/>
          <w:sz w:val="24"/>
          <w:szCs w:val="24"/>
          <w:lang w:bidi="kn-IN"/>
        </w:rPr>
        <w:t xml:space="preserve"> (2), pp 27 – 41. </w:t>
      </w:r>
    </w:p>
    <w:p w14:paraId="20274F98" w14:textId="6FEB1DAD" w:rsidR="00822E5B" w:rsidRPr="007E2EEF" w:rsidRDefault="00822E5B" w:rsidP="00822E5B">
      <w:pPr>
        <w:rPr>
          <w:rFonts w:ascii="Cambria" w:hAnsi="Cambria"/>
          <w:b/>
          <w:bCs/>
          <w:color w:val="000000" w:themeColor="text1"/>
          <w:sz w:val="24"/>
          <w:szCs w:val="24"/>
          <w:lang w:val="en-US"/>
        </w:rPr>
      </w:pPr>
      <w:r w:rsidRPr="007E2EEF">
        <w:rPr>
          <w:rFonts w:ascii="Cambria" w:hAnsi="Cambria"/>
          <w:b/>
          <w:bCs/>
          <w:color w:val="000000" w:themeColor="text1"/>
          <w:sz w:val="24"/>
          <w:szCs w:val="24"/>
        </w:rPr>
        <w:t>Module 5:</w:t>
      </w:r>
      <w:r w:rsidR="00A97A93">
        <w:rPr>
          <w:rFonts w:ascii="Cambria" w:hAnsi="Cambria"/>
          <w:b/>
          <w:bCs/>
          <w:color w:val="000000" w:themeColor="text1"/>
          <w:sz w:val="24"/>
          <w:szCs w:val="24"/>
        </w:rPr>
        <w:t xml:space="preserve"> </w:t>
      </w:r>
      <w:proofErr w:type="spellStart"/>
      <w:r w:rsidR="00A97A93">
        <w:rPr>
          <w:rFonts w:ascii="Cambria" w:hAnsi="Cambria"/>
          <w:b/>
          <w:bCs/>
          <w:color w:val="000000" w:themeColor="text1"/>
          <w:sz w:val="24"/>
          <w:szCs w:val="24"/>
        </w:rPr>
        <w:t>Itihāsa</w:t>
      </w:r>
      <w:proofErr w:type="spellEnd"/>
      <w:r w:rsidR="00A97A93">
        <w:rPr>
          <w:rFonts w:ascii="Cambria" w:hAnsi="Cambria"/>
          <w:b/>
          <w:bCs/>
          <w:color w:val="000000" w:themeColor="text1"/>
          <w:sz w:val="24"/>
          <w:szCs w:val="24"/>
        </w:rPr>
        <w:t xml:space="preserve"> &amp;</w:t>
      </w:r>
      <w:r w:rsidRPr="007E2EEF">
        <w:rPr>
          <w:rFonts w:ascii="Cambria" w:hAnsi="Cambria"/>
          <w:b/>
          <w:bCs/>
          <w:color w:val="000000" w:themeColor="text1"/>
          <w:sz w:val="24"/>
          <w:szCs w:val="24"/>
        </w:rPr>
        <w:t xml:space="preserve"> </w:t>
      </w:r>
      <w:proofErr w:type="spellStart"/>
      <w:r w:rsidR="00B04494" w:rsidRPr="007E2EEF">
        <w:rPr>
          <w:rFonts w:ascii="Cambria" w:hAnsi="Cambria"/>
          <w:b/>
          <w:bCs/>
          <w:color w:val="000000" w:themeColor="text1"/>
          <w:sz w:val="24"/>
          <w:szCs w:val="24"/>
        </w:rPr>
        <w:t>Purāṇas</w:t>
      </w:r>
      <w:proofErr w:type="spellEnd"/>
      <w:r w:rsidRPr="007E2EEF">
        <w:rPr>
          <w:rFonts w:ascii="Cambria" w:hAnsi="Cambria"/>
          <w:b/>
          <w:bCs/>
          <w:color w:val="000000" w:themeColor="text1"/>
          <w:sz w:val="24"/>
          <w:szCs w:val="24"/>
        </w:rPr>
        <w:t xml:space="preserve"> – </w:t>
      </w:r>
      <w:r w:rsidR="004D164C">
        <w:rPr>
          <w:rFonts w:ascii="Cambria" w:hAnsi="Cambria"/>
          <w:b/>
          <w:bCs/>
          <w:color w:val="000000" w:themeColor="text1"/>
          <w:sz w:val="24"/>
          <w:szCs w:val="24"/>
        </w:rPr>
        <w:t>4</w:t>
      </w:r>
      <w:r w:rsidRPr="007E2EEF">
        <w:rPr>
          <w:rFonts w:ascii="Cambria" w:hAnsi="Cambria"/>
          <w:b/>
          <w:bCs/>
          <w:color w:val="000000" w:themeColor="text1"/>
          <w:sz w:val="24"/>
          <w:szCs w:val="24"/>
        </w:rPr>
        <w:t xml:space="preserve"> </w:t>
      </w:r>
      <w:r w:rsidR="00E75756" w:rsidRPr="007E2EEF">
        <w:rPr>
          <w:rFonts w:ascii="Cambria" w:hAnsi="Cambria"/>
          <w:b/>
          <w:bCs/>
          <w:color w:val="000000" w:themeColor="text1"/>
          <w:sz w:val="24"/>
          <w:szCs w:val="24"/>
        </w:rPr>
        <w:t>Sessions</w:t>
      </w:r>
    </w:p>
    <w:p w14:paraId="1F2537F6" w14:textId="77777777" w:rsidR="00982D7A" w:rsidRPr="00410D20" w:rsidRDefault="00982D7A" w:rsidP="00982D7A">
      <w:pPr>
        <w:rPr>
          <w:rFonts w:ascii="Cambria" w:hAnsi="Cambria"/>
          <w:b/>
          <w:bCs/>
          <w:color w:val="000000" w:themeColor="text1"/>
          <w:sz w:val="24"/>
        </w:rPr>
      </w:pPr>
      <w:r w:rsidRPr="00410D20">
        <w:rPr>
          <w:rFonts w:ascii="Cambria" w:hAnsi="Cambria"/>
          <w:b/>
          <w:bCs/>
          <w:color w:val="000000" w:themeColor="text1"/>
          <w:sz w:val="24"/>
        </w:rPr>
        <w:t>Objective</w:t>
      </w:r>
      <w:r w:rsidR="00410D20" w:rsidRPr="00410D20">
        <w:rPr>
          <w:rFonts w:ascii="Cambria" w:hAnsi="Cambria"/>
          <w:b/>
          <w:bCs/>
          <w:color w:val="000000" w:themeColor="text1"/>
          <w:sz w:val="24"/>
        </w:rPr>
        <w:t>s</w:t>
      </w:r>
      <w:r w:rsidRPr="00410D20">
        <w:rPr>
          <w:rFonts w:ascii="Cambria" w:hAnsi="Cambria"/>
          <w:b/>
          <w:bCs/>
          <w:color w:val="000000" w:themeColor="text1"/>
          <w:sz w:val="24"/>
        </w:rPr>
        <w:t>:</w:t>
      </w:r>
    </w:p>
    <w:p w14:paraId="71E0A59E" w14:textId="54D7A42C" w:rsidR="00D025C0" w:rsidRDefault="00982D7A" w:rsidP="00982D7A">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t xml:space="preserve">To introduce the </w:t>
      </w:r>
      <w:r w:rsidR="00D025C0" w:rsidRPr="007E2EEF">
        <w:rPr>
          <w:rFonts w:ascii="Cambria" w:hAnsi="Cambria"/>
          <w:bCs/>
          <w:color w:val="000000" w:themeColor="text1"/>
          <w:sz w:val="24"/>
        </w:rPr>
        <w:t xml:space="preserve">critical </w:t>
      </w:r>
      <w:r w:rsidRPr="007E2EEF">
        <w:rPr>
          <w:rFonts w:ascii="Cambria" w:hAnsi="Cambria"/>
          <w:bCs/>
          <w:color w:val="000000" w:themeColor="text1"/>
          <w:sz w:val="24"/>
        </w:rPr>
        <w:t>role</w:t>
      </w:r>
      <w:r w:rsidR="00A97A93">
        <w:rPr>
          <w:rFonts w:ascii="Cambria" w:hAnsi="Cambria"/>
          <w:bCs/>
          <w:color w:val="000000" w:themeColor="text1"/>
          <w:sz w:val="24"/>
        </w:rPr>
        <w:t xml:space="preserve"> </w:t>
      </w:r>
      <w:proofErr w:type="spellStart"/>
      <w:r w:rsidR="00A97A93">
        <w:rPr>
          <w:rFonts w:ascii="Cambria" w:hAnsi="Cambria"/>
          <w:bCs/>
          <w:color w:val="000000" w:themeColor="text1"/>
          <w:sz w:val="24"/>
        </w:rPr>
        <w:t>Itihāsas</w:t>
      </w:r>
      <w:proofErr w:type="spellEnd"/>
      <w:r w:rsidR="00A97A93">
        <w:rPr>
          <w:rFonts w:ascii="Cambria" w:hAnsi="Cambria"/>
          <w:bCs/>
          <w:color w:val="000000" w:themeColor="text1"/>
          <w:sz w:val="24"/>
        </w:rPr>
        <w:t xml:space="preserve"> &amp;</w:t>
      </w:r>
      <w:r w:rsidRPr="007E2EEF">
        <w:rPr>
          <w:rFonts w:ascii="Cambria" w:hAnsi="Cambria"/>
          <w:bCs/>
          <w:color w:val="000000" w:themeColor="text1"/>
          <w:sz w:val="24"/>
        </w:rPr>
        <w:t xml:space="preserve"> </w:t>
      </w:r>
      <w:proofErr w:type="spellStart"/>
      <w:r w:rsidR="00D025C0" w:rsidRPr="007E2EEF">
        <w:rPr>
          <w:rFonts w:ascii="Cambria" w:hAnsi="Cambria"/>
          <w:bCs/>
          <w:color w:val="000000" w:themeColor="text1"/>
          <w:sz w:val="24"/>
          <w:szCs w:val="24"/>
        </w:rPr>
        <w:t>Purāṇas</w:t>
      </w:r>
      <w:proofErr w:type="spellEnd"/>
      <w:r w:rsidR="00D025C0" w:rsidRPr="007E2EEF">
        <w:rPr>
          <w:rFonts w:ascii="Cambria" w:hAnsi="Cambria"/>
          <w:b/>
          <w:bCs/>
          <w:color w:val="000000" w:themeColor="text1"/>
          <w:sz w:val="24"/>
          <w:szCs w:val="24"/>
        </w:rPr>
        <w:t xml:space="preserve">  </w:t>
      </w:r>
      <w:r w:rsidR="00D025C0" w:rsidRPr="007E2EEF">
        <w:rPr>
          <w:rFonts w:ascii="Cambria" w:hAnsi="Cambria"/>
          <w:bCs/>
          <w:color w:val="000000" w:themeColor="text1"/>
          <w:sz w:val="24"/>
        </w:rPr>
        <w:t xml:space="preserve">as a knowledge system play in development </w:t>
      </w:r>
      <w:r w:rsidRPr="007E2EEF">
        <w:rPr>
          <w:rFonts w:ascii="Cambria" w:hAnsi="Cambria"/>
          <w:bCs/>
          <w:color w:val="000000" w:themeColor="text1"/>
          <w:sz w:val="24"/>
        </w:rPr>
        <w:t xml:space="preserve">of </w:t>
      </w:r>
      <w:r w:rsidR="00D025C0" w:rsidRPr="007E2EEF">
        <w:rPr>
          <w:rFonts w:ascii="Cambria" w:hAnsi="Cambria"/>
          <w:bCs/>
          <w:color w:val="000000" w:themeColor="text1"/>
          <w:sz w:val="24"/>
        </w:rPr>
        <w:t>individuals and the society</w:t>
      </w:r>
    </w:p>
    <w:p w14:paraId="523E82A7" w14:textId="5FF14ED9" w:rsidR="00881EA7" w:rsidRPr="007E2EEF" w:rsidRDefault="00982D7A" w:rsidP="00982D7A">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t xml:space="preserve">To provide an overview of the </w:t>
      </w:r>
      <w:proofErr w:type="spellStart"/>
      <w:r w:rsidR="00D025C0" w:rsidRPr="007E2EEF">
        <w:rPr>
          <w:rFonts w:ascii="Cambria" w:hAnsi="Cambria"/>
          <w:bCs/>
          <w:color w:val="000000" w:themeColor="text1"/>
          <w:sz w:val="24"/>
          <w:szCs w:val="24"/>
        </w:rPr>
        <w:t>Purāṇas</w:t>
      </w:r>
      <w:proofErr w:type="spellEnd"/>
      <w:r w:rsidR="00D025C0" w:rsidRPr="007E2EEF">
        <w:rPr>
          <w:rFonts w:ascii="Cambria" w:hAnsi="Cambria"/>
          <w:b/>
          <w:bCs/>
          <w:color w:val="000000" w:themeColor="text1"/>
          <w:sz w:val="24"/>
          <w:szCs w:val="24"/>
        </w:rPr>
        <w:t xml:space="preserve">, </w:t>
      </w:r>
      <w:r w:rsidR="00D025C0" w:rsidRPr="007E2EEF">
        <w:rPr>
          <w:rFonts w:ascii="Cambria" w:hAnsi="Cambria"/>
          <w:bCs/>
          <w:color w:val="000000" w:themeColor="text1"/>
          <w:sz w:val="24"/>
          <w:szCs w:val="24"/>
        </w:rPr>
        <w:t xml:space="preserve">their constituents, organization </w:t>
      </w:r>
      <w:r w:rsidRPr="007E2EEF">
        <w:rPr>
          <w:rFonts w:ascii="Cambria" w:hAnsi="Cambria"/>
          <w:color w:val="000000" w:themeColor="text1"/>
          <w:sz w:val="24"/>
          <w:szCs w:val="24"/>
        </w:rPr>
        <w:t xml:space="preserve">and </w:t>
      </w:r>
      <w:r w:rsidR="00881EA7" w:rsidRPr="007E2EEF">
        <w:rPr>
          <w:rFonts w:ascii="Cambria" w:hAnsi="Cambria"/>
          <w:color w:val="000000" w:themeColor="text1"/>
          <w:sz w:val="24"/>
          <w:szCs w:val="24"/>
        </w:rPr>
        <w:t>structure</w:t>
      </w:r>
    </w:p>
    <w:p w14:paraId="43271C01" w14:textId="77777777" w:rsidR="00982D7A" w:rsidRPr="007E2EEF" w:rsidRDefault="00881EA7" w:rsidP="00982D7A">
      <w:pPr>
        <w:pStyle w:val="ListParagraph"/>
        <w:numPr>
          <w:ilvl w:val="0"/>
          <w:numId w:val="21"/>
        </w:numPr>
        <w:rPr>
          <w:rFonts w:ascii="Cambria" w:hAnsi="Cambria"/>
          <w:bCs/>
          <w:color w:val="000000" w:themeColor="text1"/>
          <w:sz w:val="24"/>
        </w:rPr>
      </w:pPr>
      <w:r w:rsidRPr="007E2EEF">
        <w:rPr>
          <w:rFonts w:ascii="Cambria" w:hAnsi="Cambria"/>
          <w:color w:val="000000" w:themeColor="text1"/>
          <w:sz w:val="24"/>
          <w:szCs w:val="24"/>
        </w:rPr>
        <w:t xml:space="preserve">To briefly </w:t>
      </w:r>
      <w:r w:rsidR="00982D7A" w:rsidRPr="007E2EEF">
        <w:rPr>
          <w:rFonts w:ascii="Cambria" w:hAnsi="Cambria"/>
          <w:color w:val="000000" w:themeColor="text1"/>
          <w:sz w:val="24"/>
          <w:szCs w:val="24"/>
        </w:rPr>
        <w:t xml:space="preserve">introduce to the </w:t>
      </w:r>
      <w:r w:rsidRPr="007E2EEF">
        <w:rPr>
          <w:rFonts w:ascii="Cambria" w:hAnsi="Cambria"/>
          <w:color w:val="000000" w:themeColor="text1"/>
          <w:sz w:val="24"/>
          <w:szCs w:val="24"/>
        </w:rPr>
        <w:t>philosophical thoughts and other perspectives in</w:t>
      </w:r>
      <w:r w:rsidR="00982D7A" w:rsidRPr="007E2EEF">
        <w:rPr>
          <w:rFonts w:ascii="Cambria" w:hAnsi="Cambria"/>
          <w:color w:val="000000" w:themeColor="text1"/>
          <w:sz w:val="24"/>
          <w:szCs w:val="24"/>
        </w:rPr>
        <w:t xml:space="preserve"> this literature</w:t>
      </w:r>
    </w:p>
    <w:p w14:paraId="4E6A3C50" w14:textId="77777777" w:rsidR="00982D7A" w:rsidRPr="00410D20" w:rsidRDefault="00982D7A" w:rsidP="00982D7A">
      <w:pPr>
        <w:rPr>
          <w:rFonts w:ascii="Cambria" w:hAnsi="Cambria"/>
          <w:b/>
          <w:bCs/>
          <w:color w:val="000000" w:themeColor="text1"/>
          <w:sz w:val="24"/>
        </w:rPr>
      </w:pPr>
      <w:r w:rsidRPr="00410D20">
        <w:rPr>
          <w:rFonts w:ascii="Cambria" w:hAnsi="Cambria"/>
          <w:b/>
          <w:bCs/>
          <w:color w:val="000000" w:themeColor="text1"/>
          <w:sz w:val="24"/>
        </w:rPr>
        <w:t>Topics:</w:t>
      </w:r>
    </w:p>
    <w:p w14:paraId="00F1BB78" w14:textId="77777777" w:rsidR="00A97A93" w:rsidRPr="00A97A93" w:rsidRDefault="00A97A93" w:rsidP="00A97A93">
      <w:pPr>
        <w:pStyle w:val="ListParagraph"/>
        <w:numPr>
          <w:ilvl w:val="0"/>
          <w:numId w:val="20"/>
        </w:numPr>
        <w:rPr>
          <w:rFonts w:ascii="Cambria" w:hAnsi="Cambria"/>
          <w:color w:val="000000" w:themeColor="text1"/>
          <w:sz w:val="24"/>
          <w:szCs w:val="24"/>
          <w:lang w:val="it-IT"/>
        </w:rPr>
      </w:pPr>
      <w:r w:rsidRPr="00A97A93">
        <w:rPr>
          <w:rFonts w:ascii="Cambria" w:hAnsi="Cambria"/>
          <w:bCs/>
          <w:color w:val="000000" w:themeColor="text1"/>
          <w:sz w:val="24"/>
        </w:rPr>
        <w:t xml:space="preserve">Historical significance of </w:t>
      </w:r>
      <w:proofErr w:type="spellStart"/>
      <w:r w:rsidRPr="00A97A93">
        <w:rPr>
          <w:rFonts w:ascii="Cambria" w:hAnsi="Cambria"/>
          <w:bCs/>
          <w:color w:val="000000" w:themeColor="text1"/>
          <w:sz w:val="24"/>
        </w:rPr>
        <w:t>Itihāsas</w:t>
      </w:r>
      <w:proofErr w:type="spellEnd"/>
      <w:r w:rsidRPr="00A97A93">
        <w:rPr>
          <w:rFonts w:ascii="Cambria" w:hAnsi="Cambria"/>
          <w:bCs/>
          <w:color w:val="000000" w:themeColor="text1"/>
          <w:sz w:val="24"/>
        </w:rPr>
        <w:t xml:space="preserve"> and </w:t>
      </w:r>
      <w:proofErr w:type="spellStart"/>
      <w:r w:rsidRPr="00A97A93">
        <w:rPr>
          <w:rFonts w:ascii="Cambria" w:hAnsi="Cambria"/>
          <w:bCs/>
          <w:color w:val="000000" w:themeColor="text1"/>
          <w:sz w:val="24"/>
        </w:rPr>
        <w:t>Purāṇas</w:t>
      </w:r>
      <w:proofErr w:type="spellEnd"/>
      <w:r w:rsidRPr="00A97A93">
        <w:rPr>
          <w:rFonts w:ascii="Cambria" w:hAnsi="Cambria"/>
          <w:bCs/>
          <w:color w:val="000000" w:themeColor="text1"/>
          <w:sz w:val="24"/>
        </w:rPr>
        <w:t>, their approach towards historical events</w:t>
      </w:r>
    </w:p>
    <w:p w14:paraId="5C989CC2" w14:textId="3A2A39A1" w:rsidR="00B04494" w:rsidRPr="00A97A93" w:rsidRDefault="00B04494" w:rsidP="00A97A93">
      <w:pPr>
        <w:pStyle w:val="ListParagraph"/>
        <w:numPr>
          <w:ilvl w:val="0"/>
          <w:numId w:val="20"/>
        </w:numPr>
        <w:rPr>
          <w:rFonts w:ascii="Cambria" w:hAnsi="Cambria"/>
          <w:color w:val="000000" w:themeColor="text1"/>
          <w:sz w:val="24"/>
          <w:szCs w:val="24"/>
          <w:lang w:val="it-IT"/>
        </w:rPr>
      </w:pPr>
      <w:r w:rsidRPr="00A97A93">
        <w:rPr>
          <w:rFonts w:ascii="Cambria" w:hAnsi="Cambria"/>
          <w:color w:val="000000" w:themeColor="text1"/>
          <w:sz w:val="24"/>
          <w:szCs w:val="24"/>
          <w:lang w:val="it-IT"/>
        </w:rPr>
        <w:t>Pur</w:t>
      </w:r>
      <w:proofErr w:type="spellStart"/>
      <w:r w:rsidRPr="00A97A93">
        <w:rPr>
          <w:rFonts w:ascii="Cambria" w:hAnsi="Cambria"/>
          <w:color w:val="000000" w:themeColor="text1"/>
          <w:sz w:val="24"/>
          <w:szCs w:val="24"/>
        </w:rPr>
        <w:t>āṇ</w:t>
      </w:r>
      <w:r w:rsidR="00DF7565" w:rsidRPr="00A97A93">
        <w:rPr>
          <w:rFonts w:ascii="Cambria" w:hAnsi="Cambria"/>
          <w:color w:val="000000" w:themeColor="text1"/>
          <w:sz w:val="24"/>
          <w:szCs w:val="24"/>
        </w:rPr>
        <w:t>a-L</w:t>
      </w:r>
      <w:r w:rsidRPr="00A97A93">
        <w:rPr>
          <w:rFonts w:ascii="Cambria" w:hAnsi="Cambria"/>
          <w:color w:val="000000" w:themeColor="text1"/>
          <w:sz w:val="24"/>
          <w:szCs w:val="24"/>
        </w:rPr>
        <w:t>akṣ</w:t>
      </w:r>
      <w:proofErr w:type="spellEnd"/>
      <w:r w:rsidRPr="00A97A93">
        <w:rPr>
          <w:rFonts w:ascii="Cambria" w:hAnsi="Cambria"/>
          <w:color w:val="000000" w:themeColor="text1"/>
          <w:sz w:val="24"/>
          <w:szCs w:val="24"/>
          <w:lang w:val="pt-PT"/>
        </w:rPr>
        <w:t>ana (Pa</w:t>
      </w:r>
      <w:r w:rsidRPr="00A97A93">
        <w:rPr>
          <w:rFonts w:ascii="Cambria" w:hAnsi="Cambria"/>
          <w:color w:val="000000" w:themeColor="text1"/>
          <w:sz w:val="24"/>
          <w:szCs w:val="24"/>
          <w:lang w:val="es-ES_tradnl"/>
        </w:rPr>
        <w:t>ñ</w:t>
      </w:r>
      <w:proofErr w:type="spellStart"/>
      <w:r w:rsidRPr="00A97A93">
        <w:rPr>
          <w:rFonts w:ascii="Cambria" w:hAnsi="Cambria"/>
          <w:color w:val="000000" w:themeColor="text1"/>
          <w:sz w:val="24"/>
          <w:szCs w:val="24"/>
        </w:rPr>
        <w:t>calakṣaṇ</w:t>
      </w:r>
      <w:proofErr w:type="spellEnd"/>
      <w:r w:rsidRPr="00A97A93">
        <w:rPr>
          <w:rFonts w:ascii="Cambria" w:hAnsi="Cambria"/>
          <w:color w:val="000000" w:themeColor="text1"/>
          <w:sz w:val="24"/>
          <w:szCs w:val="24"/>
          <w:lang w:val="it-IT"/>
        </w:rPr>
        <w:t>a &amp; Da</w:t>
      </w:r>
      <w:proofErr w:type="spellStart"/>
      <w:r w:rsidRPr="00A97A93">
        <w:rPr>
          <w:rFonts w:ascii="Cambria" w:hAnsi="Cambria"/>
          <w:color w:val="000000" w:themeColor="text1"/>
          <w:sz w:val="24"/>
          <w:szCs w:val="24"/>
        </w:rPr>
        <w:t>śalakṣaṇ</w:t>
      </w:r>
      <w:r w:rsidR="006B3A58" w:rsidRPr="00A97A93">
        <w:rPr>
          <w:rFonts w:ascii="Cambria" w:hAnsi="Cambria"/>
          <w:color w:val="000000" w:themeColor="text1"/>
          <w:sz w:val="24"/>
          <w:szCs w:val="24"/>
        </w:rPr>
        <w:t>a</w:t>
      </w:r>
      <w:proofErr w:type="spellEnd"/>
      <w:r w:rsidR="006B3A58" w:rsidRPr="00A97A93">
        <w:rPr>
          <w:rFonts w:ascii="Cambria" w:hAnsi="Cambria"/>
          <w:color w:val="000000" w:themeColor="text1"/>
          <w:sz w:val="24"/>
          <w:szCs w:val="24"/>
        </w:rPr>
        <w:t xml:space="preserve">) and </w:t>
      </w:r>
      <w:proofErr w:type="spellStart"/>
      <w:r w:rsidR="006B3A58" w:rsidRPr="00A97A93">
        <w:rPr>
          <w:rFonts w:ascii="Cambria" w:hAnsi="Cambria"/>
          <w:color w:val="000000" w:themeColor="text1"/>
          <w:sz w:val="24"/>
          <w:szCs w:val="24"/>
        </w:rPr>
        <w:t>ca</w:t>
      </w:r>
      <w:r w:rsidRPr="00A97A93">
        <w:rPr>
          <w:rFonts w:ascii="Cambria" w:hAnsi="Cambria"/>
          <w:color w:val="000000" w:themeColor="text1"/>
          <w:sz w:val="24"/>
          <w:szCs w:val="24"/>
        </w:rPr>
        <w:t>tegorisations</w:t>
      </w:r>
      <w:proofErr w:type="spellEnd"/>
      <w:r w:rsidRPr="00A97A93">
        <w:rPr>
          <w:rFonts w:ascii="Cambria" w:hAnsi="Cambria"/>
          <w:color w:val="000000" w:themeColor="text1"/>
          <w:sz w:val="24"/>
          <w:szCs w:val="24"/>
        </w:rPr>
        <w:t xml:space="preserve">: </w:t>
      </w:r>
      <w:proofErr w:type="spellStart"/>
      <w:r w:rsidRPr="00A97A93">
        <w:rPr>
          <w:rFonts w:ascii="Cambria" w:hAnsi="Cambria"/>
          <w:color w:val="000000" w:themeColor="text1"/>
          <w:sz w:val="24"/>
          <w:szCs w:val="24"/>
        </w:rPr>
        <w:t>Purāṇas-Mahāpurāṇa-Upapurāṇas-Sthalapurāṇas</w:t>
      </w:r>
      <w:proofErr w:type="spellEnd"/>
    </w:p>
    <w:p w14:paraId="65C29431" w14:textId="77777777" w:rsidR="00B04494" w:rsidRPr="00410D20" w:rsidRDefault="006B3A58" w:rsidP="00740A9D">
      <w:pPr>
        <w:pStyle w:val="TableStyle2"/>
        <w:numPr>
          <w:ilvl w:val="0"/>
          <w:numId w:val="20"/>
        </w:numPr>
        <w:rPr>
          <w:rFonts w:ascii="Cambria" w:hAnsi="Cambria"/>
          <w:color w:val="auto"/>
          <w:sz w:val="24"/>
          <w:szCs w:val="24"/>
        </w:rPr>
      </w:pPr>
      <w:r w:rsidRPr="00410D20">
        <w:rPr>
          <w:rFonts w:ascii="Cambria" w:hAnsi="Cambria"/>
          <w:color w:val="auto"/>
          <w:sz w:val="24"/>
          <w:szCs w:val="24"/>
        </w:rPr>
        <w:t xml:space="preserve">The encyclopedic nature of the </w:t>
      </w:r>
      <w:proofErr w:type="spellStart"/>
      <w:r w:rsidRPr="00410D20">
        <w:rPr>
          <w:rFonts w:ascii="Cambria" w:hAnsi="Cambria"/>
          <w:color w:val="auto"/>
          <w:sz w:val="24"/>
          <w:szCs w:val="24"/>
        </w:rPr>
        <w:t>Paurāṇika</w:t>
      </w:r>
      <w:proofErr w:type="spellEnd"/>
      <w:r w:rsidRPr="00410D20">
        <w:rPr>
          <w:rFonts w:ascii="Cambria" w:hAnsi="Cambria"/>
          <w:color w:val="auto"/>
          <w:sz w:val="24"/>
          <w:szCs w:val="24"/>
        </w:rPr>
        <w:t xml:space="preserve"> literature</w:t>
      </w:r>
      <w:r w:rsidR="00740A9D" w:rsidRPr="00410D20">
        <w:rPr>
          <w:rFonts w:ascii="Cambria" w:hAnsi="Cambria"/>
          <w:color w:val="auto"/>
          <w:sz w:val="24"/>
          <w:szCs w:val="24"/>
        </w:rPr>
        <w:t>, purpose severed, i</w:t>
      </w:r>
      <w:r w:rsidR="00DF7565" w:rsidRPr="00410D20">
        <w:rPr>
          <w:rFonts w:ascii="Cambria" w:hAnsi="Cambria"/>
          <w:color w:val="auto"/>
          <w:sz w:val="24"/>
          <w:szCs w:val="24"/>
        </w:rPr>
        <w:t xml:space="preserve">mportant </w:t>
      </w:r>
      <w:proofErr w:type="spellStart"/>
      <w:r w:rsidR="00DF7565" w:rsidRPr="00410D20">
        <w:rPr>
          <w:rFonts w:ascii="Cambria" w:hAnsi="Cambria"/>
          <w:color w:val="auto"/>
          <w:sz w:val="24"/>
          <w:szCs w:val="24"/>
        </w:rPr>
        <w:t>U</w:t>
      </w:r>
      <w:r w:rsidR="00B04494" w:rsidRPr="00410D20">
        <w:rPr>
          <w:rFonts w:ascii="Cambria" w:hAnsi="Cambria"/>
          <w:color w:val="auto"/>
          <w:sz w:val="24"/>
          <w:szCs w:val="24"/>
        </w:rPr>
        <w:t>pākhyānas</w:t>
      </w:r>
      <w:proofErr w:type="spellEnd"/>
      <w:r w:rsidR="00B04494" w:rsidRPr="00410D20">
        <w:rPr>
          <w:rFonts w:ascii="Cambria" w:hAnsi="Cambria"/>
          <w:color w:val="auto"/>
          <w:sz w:val="24"/>
          <w:szCs w:val="24"/>
        </w:rPr>
        <w:t xml:space="preserve"> from the </w:t>
      </w:r>
      <w:proofErr w:type="spellStart"/>
      <w:r w:rsidR="00B04494" w:rsidRPr="00410D20">
        <w:rPr>
          <w:rFonts w:ascii="Cambria" w:hAnsi="Cambria"/>
          <w:color w:val="auto"/>
          <w:sz w:val="24"/>
          <w:szCs w:val="24"/>
        </w:rPr>
        <w:t>Purāṇas</w:t>
      </w:r>
      <w:proofErr w:type="spellEnd"/>
    </w:p>
    <w:p w14:paraId="74BC1435" w14:textId="13CA2DA6" w:rsidR="00B04494" w:rsidRPr="007E2EEF" w:rsidRDefault="00A97A93" w:rsidP="0014585E">
      <w:pPr>
        <w:pStyle w:val="TableStyle2"/>
        <w:numPr>
          <w:ilvl w:val="0"/>
          <w:numId w:val="20"/>
        </w:numPr>
        <w:jc w:val="both"/>
        <w:rPr>
          <w:rFonts w:ascii="Cambria" w:hAnsi="Cambria"/>
          <w:color w:val="000000" w:themeColor="text1"/>
          <w:sz w:val="24"/>
          <w:szCs w:val="24"/>
        </w:rPr>
      </w:pPr>
      <w:proofErr w:type="spellStart"/>
      <w:r>
        <w:rPr>
          <w:rFonts w:ascii="Cambria" w:hAnsi="Cambria"/>
          <w:color w:val="000000" w:themeColor="text1"/>
          <w:sz w:val="24"/>
          <w:szCs w:val="24"/>
        </w:rPr>
        <w:t>Itihāsas</w:t>
      </w:r>
      <w:proofErr w:type="spellEnd"/>
      <w:r>
        <w:rPr>
          <w:rFonts w:ascii="Cambria" w:hAnsi="Cambria"/>
          <w:color w:val="000000" w:themeColor="text1"/>
          <w:sz w:val="24"/>
          <w:szCs w:val="24"/>
        </w:rPr>
        <w:t xml:space="preserve"> &amp; </w:t>
      </w:r>
      <w:proofErr w:type="spellStart"/>
      <w:r w:rsidR="00B04494" w:rsidRPr="007E2EEF">
        <w:rPr>
          <w:rFonts w:ascii="Cambria" w:hAnsi="Cambria"/>
          <w:color w:val="000000" w:themeColor="text1"/>
          <w:sz w:val="24"/>
          <w:szCs w:val="24"/>
        </w:rPr>
        <w:t>Purāṇas</w:t>
      </w:r>
      <w:proofErr w:type="spellEnd"/>
      <w:r w:rsidR="00B04494" w:rsidRPr="007E2EEF">
        <w:rPr>
          <w:rFonts w:ascii="Cambria" w:hAnsi="Cambria"/>
          <w:color w:val="000000" w:themeColor="text1"/>
          <w:sz w:val="24"/>
          <w:szCs w:val="24"/>
        </w:rPr>
        <w:t xml:space="preserve"> as a source of import</w:t>
      </w:r>
      <w:r w:rsidR="006B3A58" w:rsidRPr="007E2EEF">
        <w:rPr>
          <w:rFonts w:ascii="Cambria" w:hAnsi="Cambria"/>
          <w:color w:val="000000" w:themeColor="text1"/>
          <w:sz w:val="24"/>
          <w:szCs w:val="24"/>
        </w:rPr>
        <w:t>ant philosophical thoughts</w:t>
      </w:r>
      <w:r w:rsidR="00B04494" w:rsidRPr="007E2EEF">
        <w:rPr>
          <w:rFonts w:ascii="Cambria" w:hAnsi="Cambria"/>
          <w:color w:val="000000" w:themeColor="text1"/>
          <w:sz w:val="24"/>
          <w:szCs w:val="24"/>
        </w:rPr>
        <w:t>; historical &amp; geographical details</w:t>
      </w:r>
    </w:p>
    <w:p w14:paraId="6E60317C" w14:textId="77777777" w:rsidR="00B04494" w:rsidRPr="007E2EEF" w:rsidRDefault="00B04494" w:rsidP="0014585E">
      <w:pPr>
        <w:pStyle w:val="TableStyle2"/>
        <w:numPr>
          <w:ilvl w:val="0"/>
          <w:numId w:val="20"/>
        </w:numPr>
        <w:jc w:val="both"/>
        <w:rPr>
          <w:rFonts w:ascii="Cambria" w:hAnsi="Cambria"/>
          <w:color w:val="000000" w:themeColor="text1"/>
          <w:sz w:val="24"/>
          <w:szCs w:val="24"/>
        </w:rPr>
      </w:pPr>
      <w:r w:rsidRPr="007E2EEF">
        <w:rPr>
          <w:rFonts w:ascii="Cambria" w:hAnsi="Cambria"/>
          <w:color w:val="000000" w:themeColor="text1"/>
          <w:sz w:val="24"/>
          <w:szCs w:val="24"/>
        </w:rPr>
        <w:t xml:space="preserve">Understanding </w:t>
      </w:r>
      <w:proofErr w:type="spellStart"/>
      <w:r w:rsidRPr="007E2EEF">
        <w:rPr>
          <w:rFonts w:ascii="Cambria" w:hAnsi="Cambria"/>
          <w:color w:val="000000" w:themeColor="text1"/>
          <w:sz w:val="24"/>
          <w:szCs w:val="24"/>
        </w:rPr>
        <w:t>Paurāṇic</w:t>
      </w:r>
      <w:proofErr w:type="spellEnd"/>
      <w:r w:rsidRPr="007E2EEF">
        <w:rPr>
          <w:rFonts w:ascii="Cambria" w:hAnsi="Cambria"/>
          <w:color w:val="000000" w:themeColor="text1"/>
          <w:sz w:val="24"/>
          <w:szCs w:val="24"/>
        </w:rPr>
        <w:t xml:space="preserve"> style by textual study of some portions from </w:t>
      </w:r>
      <w:proofErr w:type="spellStart"/>
      <w:r w:rsidRPr="007E2EEF">
        <w:rPr>
          <w:rFonts w:ascii="Cambria" w:hAnsi="Cambria"/>
          <w:color w:val="000000" w:themeColor="text1"/>
          <w:sz w:val="24"/>
          <w:szCs w:val="24"/>
        </w:rPr>
        <w:t>Bhāgavata</w:t>
      </w:r>
      <w:proofErr w:type="spellEnd"/>
      <w:r w:rsidRPr="007E2EEF">
        <w:rPr>
          <w:rFonts w:ascii="Cambria" w:hAnsi="Cambria"/>
          <w:color w:val="000000" w:themeColor="text1"/>
          <w:sz w:val="24"/>
          <w:szCs w:val="24"/>
        </w:rPr>
        <w:t xml:space="preserve"> etc</w:t>
      </w:r>
      <w:r w:rsidR="0014585E" w:rsidRPr="007E2EEF">
        <w:rPr>
          <w:rFonts w:ascii="Cambria" w:hAnsi="Cambria"/>
          <w:color w:val="000000" w:themeColor="text1"/>
          <w:sz w:val="24"/>
          <w:szCs w:val="24"/>
        </w:rPr>
        <w:t>.</w:t>
      </w:r>
    </w:p>
    <w:p w14:paraId="7B57422D" w14:textId="477B4ACC" w:rsidR="00740A9D" w:rsidRPr="007E2EEF" w:rsidRDefault="00740A9D" w:rsidP="00740A9D">
      <w:pPr>
        <w:pStyle w:val="TableStyle2"/>
        <w:numPr>
          <w:ilvl w:val="0"/>
          <w:numId w:val="20"/>
        </w:numPr>
        <w:jc w:val="both"/>
        <w:rPr>
          <w:rFonts w:ascii="Cambria" w:hAnsi="Cambria"/>
          <w:color w:val="000000" w:themeColor="text1"/>
          <w:sz w:val="24"/>
          <w:szCs w:val="24"/>
        </w:rPr>
      </w:pPr>
      <w:r w:rsidRPr="007E2EEF">
        <w:rPr>
          <w:rFonts w:ascii="Cambria" w:hAnsi="Cambria"/>
          <w:color w:val="000000" w:themeColor="text1"/>
          <w:sz w:val="24"/>
          <w:szCs w:val="24"/>
        </w:rPr>
        <w:t xml:space="preserve">Translations, Philosophical Interpretations, Abridgements, and Encyclopedias and others works on </w:t>
      </w:r>
      <w:proofErr w:type="spellStart"/>
      <w:r w:rsidR="00A97A93">
        <w:rPr>
          <w:rFonts w:ascii="Cambria" w:hAnsi="Cambria"/>
          <w:color w:val="000000" w:themeColor="text1"/>
          <w:sz w:val="24"/>
          <w:szCs w:val="24"/>
        </w:rPr>
        <w:t>Itihāsas</w:t>
      </w:r>
      <w:proofErr w:type="spellEnd"/>
      <w:r w:rsidR="00A97A93">
        <w:rPr>
          <w:rFonts w:ascii="Cambria" w:hAnsi="Cambria"/>
          <w:color w:val="000000" w:themeColor="text1"/>
          <w:sz w:val="24"/>
          <w:szCs w:val="24"/>
        </w:rPr>
        <w:t xml:space="preserve"> &amp;</w:t>
      </w:r>
      <w:r w:rsidRPr="007E2EEF">
        <w:rPr>
          <w:rFonts w:ascii="Cambria" w:hAnsi="Cambria"/>
          <w:color w:val="000000" w:themeColor="text1"/>
          <w:sz w:val="24"/>
          <w:szCs w:val="24"/>
        </w:rPr>
        <w:t xml:space="preserve"> </w:t>
      </w:r>
      <w:proofErr w:type="spellStart"/>
      <w:r w:rsidRPr="007E2EEF">
        <w:rPr>
          <w:rFonts w:ascii="Cambria" w:hAnsi="Cambria"/>
          <w:color w:val="000000" w:themeColor="text1"/>
          <w:sz w:val="24"/>
          <w:szCs w:val="24"/>
        </w:rPr>
        <w:t>Purāṇas</w:t>
      </w:r>
      <w:proofErr w:type="spellEnd"/>
    </w:p>
    <w:p w14:paraId="5D92BA59" w14:textId="77777777" w:rsidR="00740A9D" w:rsidRPr="007E2EEF" w:rsidRDefault="00740A9D" w:rsidP="00740A9D">
      <w:pPr>
        <w:pStyle w:val="TableStyle2"/>
        <w:numPr>
          <w:ilvl w:val="0"/>
          <w:numId w:val="20"/>
        </w:numPr>
        <w:jc w:val="both"/>
        <w:rPr>
          <w:rFonts w:ascii="Cambria" w:hAnsi="Cambria"/>
          <w:color w:val="000000" w:themeColor="text1"/>
          <w:sz w:val="24"/>
          <w:szCs w:val="24"/>
        </w:rPr>
      </w:pPr>
      <w:r w:rsidRPr="007E2EEF">
        <w:rPr>
          <w:rFonts w:ascii="Cambria" w:hAnsi="Cambria"/>
          <w:color w:val="000000" w:themeColor="text1"/>
          <w:sz w:val="24"/>
          <w:szCs w:val="24"/>
        </w:rPr>
        <w:t>Contemporary application potential</w:t>
      </w:r>
    </w:p>
    <w:p w14:paraId="6103C7DD" w14:textId="77777777" w:rsidR="00881EA7" w:rsidRPr="007E2EEF" w:rsidRDefault="00881EA7" w:rsidP="00881EA7">
      <w:pPr>
        <w:pStyle w:val="TableStyle2"/>
        <w:rPr>
          <w:rFonts w:ascii="Cambria" w:hAnsi="Cambria"/>
          <w:color w:val="000000" w:themeColor="text1"/>
          <w:sz w:val="24"/>
          <w:szCs w:val="24"/>
        </w:rPr>
      </w:pPr>
    </w:p>
    <w:p w14:paraId="691759D3" w14:textId="77777777" w:rsidR="0081050D" w:rsidRDefault="0081050D" w:rsidP="00881EA7">
      <w:pPr>
        <w:pStyle w:val="TableStyle2"/>
        <w:rPr>
          <w:rFonts w:ascii="Cambria" w:hAnsi="Cambria"/>
          <w:b/>
          <w:bCs/>
          <w:color w:val="000000" w:themeColor="text1"/>
          <w:sz w:val="24"/>
          <w:szCs w:val="24"/>
        </w:rPr>
      </w:pPr>
    </w:p>
    <w:p w14:paraId="3FDDED1D" w14:textId="77777777" w:rsidR="00B04494" w:rsidRPr="00410D20" w:rsidRDefault="00881EA7" w:rsidP="00881EA7">
      <w:pPr>
        <w:pStyle w:val="TableStyle2"/>
        <w:rPr>
          <w:rFonts w:ascii="Cambria" w:hAnsi="Cambria"/>
          <w:b/>
          <w:bCs/>
          <w:color w:val="000000" w:themeColor="text1"/>
          <w:sz w:val="24"/>
          <w:szCs w:val="24"/>
        </w:rPr>
      </w:pPr>
      <w:r w:rsidRPr="00410D20">
        <w:rPr>
          <w:rFonts w:ascii="Cambria" w:hAnsi="Cambria"/>
          <w:b/>
          <w:bCs/>
          <w:color w:val="000000" w:themeColor="text1"/>
          <w:sz w:val="24"/>
          <w:szCs w:val="24"/>
        </w:rPr>
        <w:t>Readings:</w:t>
      </w:r>
    </w:p>
    <w:p w14:paraId="3FDE35DF" w14:textId="77777777" w:rsidR="0014585E" w:rsidRPr="007E2EEF" w:rsidRDefault="0014585E" w:rsidP="00881EA7">
      <w:pPr>
        <w:pStyle w:val="TableStyle2"/>
        <w:rPr>
          <w:rFonts w:ascii="Cambria" w:hAnsi="Cambria"/>
          <w:b/>
          <w:bCs/>
          <w:color w:val="000000" w:themeColor="text1"/>
          <w:sz w:val="24"/>
          <w:szCs w:val="24"/>
        </w:rPr>
      </w:pPr>
    </w:p>
    <w:p w14:paraId="4AC578AA" w14:textId="77777777" w:rsidR="00410D20" w:rsidRPr="00410D20" w:rsidRDefault="00410D20" w:rsidP="00410D20">
      <w:pPr>
        <w:pStyle w:val="ListParagraph"/>
        <w:numPr>
          <w:ilvl w:val="0"/>
          <w:numId w:val="28"/>
        </w:numPr>
        <w:spacing w:after="0" w:line="240" w:lineRule="auto"/>
        <w:jc w:val="both"/>
        <w:rPr>
          <w:rFonts w:ascii="Cambria" w:hAnsi="Cambria"/>
          <w:color w:val="000000" w:themeColor="text1"/>
          <w:sz w:val="24"/>
          <w:szCs w:val="24"/>
        </w:rPr>
      </w:pPr>
      <w:r w:rsidRPr="00410D20">
        <w:rPr>
          <w:rFonts w:ascii="Cambria" w:hAnsi="Cambria"/>
          <w:b/>
          <w:color w:val="000000" w:themeColor="text1"/>
          <w:sz w:val="24"/>
          <w:szCs w:val="24"/>
        </w:rPr>
        <w:t>Swami Tejomayananda. (1994)</w:t>
      </w:r>
      <w:r>
        <w:rPr>
          <w:rFonts w:ascii="Cambria" w:hAnsi="Cambria"/>
          <w:color w:val="000000" w:themeColor="text1"/>
          <w:sz w:val="24"/>
          <w:szCs w:val="24"/>
        </w:rPr>
        <w:t xml:space="preserve">. “The </w:t>
      </w:r>
      <w:proofErr w:type="spellStart"/>
      <w:r>
        <w:rPr>
          <w:rFonts w:ascii="Cambria" w:hAnsi="Cambria"/>
          <w:color w:val="000000" w:themeColor="text1"/>
          <w:sz w:val="24"/>
          <w:szCs w:val="24"/>
        </w:rPr>
        <w:t>Purāṇas</w:t>
      </w:r>
      <w:proofErr w:type="spellEnd"/>
      <w:r>
        <w:rPr>
          <w:rFonts w:ascii="Cambria" w:hAnsi="Cambria"/>
          <w:color w:val="000000" w:themeColor="text1"/>
          <w:sz w:val="24"/>
          <w:szCs w:val="24"/>
        </w:rPr>
        <w:t xml:space="preserve">”, Chapter XVIII in Hindu Culture: An Introduction, Central Chinmaya Mission Trust, pp 157 – 163. </w:t>
      </w:r>
    </w:p>
    <w:p w14:paraId="14B2E4A2" w14:textId="77777777" w:rsidR="00D857E1" w:rsidRDefault="00D857E1" w:rsidP="00410D20">
      <w:pPr>
        <w:pStyle w:val="FootnoteText"/>
        <w:numPr>
          <w:ilvl w:val="0"/>
          <w:numId w:val="28"/>
        </w:numPr>
        <w:jc w:val="both"/>
        <w:rPr>
          <w:rFonts w:ascii="Cambria" w:hAnsi="Cambria"/>
          <w:color w:val="000000" w:themeColor="text1"/>
          <w:sz w:val="24"/>
          <w:szCs w:val="24"/>
        </w:rPr>
      </w:pPr>
      <w:proofErr w:type="spellStart"/>
      <w:r w:rsidRPr="00410D20">
        <w:rPr>
          <w:rFonts w:ascii="Cambria" w:hAnsi="Cambria"/>
          <w:b/>
          <w:color w:val="000000" w:themeColor="text1"/>
          <w:sz w:val="24"/>
          <w:szCs w:val="24"/>
        </w:rPr>
        <w:t>Pusalker</w:t>
      </w:r>
      <w:proofErr w:type="spellEnd"/>
      <w:r w:rsidRPr="00410D20">
        <w:rPr>
          <w:rFonts w:ascii="Cambria" w:hAnsi="Cambria"/>
          <w:b/>
          <w:color w:val="000000" w:themeColor="text1"/>
          <w:sz w:val="24"/>
          <w:szCs w:val="24"/>
        </w:rPr>
        <w:t>, A.D. (1955)</w:t>
      </w:r>
      <w:r>
        <w:rPr>
          <w:rFonts w:ascii="Cambria" w:hAnsi="Cambria"/>
          <w:color w:val="000000" w:themeColor="text1"/>
          <w:sz w:val="24"/>
          <w:szCs w:val="24"/>
        </w:rPr>
        <w:t xml:space="preserve">. “Introduction” in Studies in Epics and </w:t>
      </w:r>
      <w:proofErr w:type="spellStart"/>
      <w:r>
        <w:rPr>
          <w:rFonts w:ascii="Cambria" w:hAnsi="Cambria"/>
          <w:color w:val="000000" w:themeColor="text1"/>
          <w:sz w:val="24"/>
          <w:szCs w:val="24"/>
        </w:rPr>
        <w:t>Purāṇas</w:t>
      </w:r>
      <w:proofErr w:type="spellEnd"/>
      <w:r>
        <w:rPr>
          <w:rFonts w:ascii="Cambria" w:hAnsi="Cambria"/>
          <w:color w:val="000000" w:themeColor="text1"/>
          <w:sz w:val="24"/>
          <w:szCs w:val="24"/>
        </w:rPr>
        <w:t xml:space="preserve">, (Eds.) KM Munshi and N </w:t>
      </w:r>
      <w:proofErr w:type="spellStart"/>
      <w:r>
        <w:rPr>
          <w:rFonts w:ascii="Cambria" w:hAnsi="Cambria"/>
          <w:color w:val="000000" w:themeColor="text1"/>
          <w:sz w:val="24"/>
          <w:szCs w:val="24"/>
        </w:rPr>
        <w:t>Chandrashekara</w:t>
      </w:r>
      <w:proofErr w:type="spellEnd"/>
      <w:r>
        <w:rPr>
          <w:rFonts w:ascii="Cambria" w:hAnsi="Cambria"/>
          <w:color w:val="000000" w:themeColor="text1"/>
          <w:sz w:val="24"/>
          <w:szCs w:val="24"/>
        </w:rPr>
        <w:t xml:space="preserve"> </w:t>
      </w:r>
      <w:proofErr w:type="spellStart"/>
      <w:r>
        <w:rPr>
          <w:rFonts w:ascii="Cambria" w:hAnsi="Cambria"/>
          <w:color w:val="000000" w:themeColor="text1"/>
          <w:sz w:val="24"/>
          <w:szCs w:val="24"/>
        </w:rPr>
        <w:t>Aiyer</w:t>
      </w:r>
      <w:proofErr w:type="spellEnd"/>
      <w:r>
        <w:rPr>
          <w:rFonts w:ascii="Cambria" w:hAnsi="Cambria"/>
          <w:color w:val="000000" w:themeColor="text1"/>
          <w:sz w:val="24"/>
          <w:szCs w:val="24"/>
        </w:rPr>
        <w:t xml:space="preserve">, Bhartiya Vidya Bhavan, pp xliii </w:t>
      </w:r>
      <w:r w:rsidR="00410D20">
        <w:rPr>
          <w:rFonts w:ascii="Cambria" w:hAnsi="Cambria"/>
          <w:color w:val="000000" w:themeColor="text1"/>
          <w:sz w:val="24"/>
          <w:szCs w:val="24"/>
        </w:rPr>
        <w:t>–</w:t>
      </w:r>
      <w:r>
        <w:rPr>
          <w:rFonts w:ascii="Cambria" w:hAnsi="Cambria"/>
          <w:color w:val="000000" w:themeColor="text1"/>
          <w:sz w:val="24"/>
          <w:szCs w:val="24"/>
        </w:rPr>
        <w:t xml:space="preserve"> lxviii</w:t>
      </w:r>
      <w:r w:rsidR="00410D20">
        <w:rPr>
          <w:rFonts w:ascii="Cambria" w:hAnsi="Cambria"/>
          <w:color w:val="000000" w:themeColor="text1"/>
          <w:sz w:val="24"/>
          <w:szCs w:val="24"/>
        </w:rPr>
        <w:t>.</w:t>
      </w:r>
    </w:p>
    <w:p w14:paraId="2DF9CA48" w14:textId="77777777" w:rsidR="00FE1F93" w:rsidRDefault="00A47C01" w:rsidP="00410D20">
      <w:pPr>
        <w:pStyle w:val="FootnoteText"/>
        <w:numPr>
          <w:ilvl w:val="0"/>
          <w:numId w:val="28"/>
        </w:numPr>
        <w:jc w:val="both"/>
        <w:rPr>
          <w:rFonts w:ascii="Cambria" w:hAnsi="Cambria"/>
          <w:color w:val="000000" w:themeColor="text1"/>
          <w:sz w:val="24"/>
          <w:szCs w:val="24"/>
        </w:rPr>
      </w:pPr>
      <w:r w:rsidRPr="007E2EEF">
        <w:rPr>
          <w:rFonts w:ascii="Cambria" w:hAnsi="Cambria"/>
          <w:color w:val="000000" w:themeColor="text1"/>
          <w:sz w:val="24"/>
          <w:szCs w:val="24"/>
        </w:rPr>
        <w:lastRenderedPageBreak/>
        <w:t xml:space="preserve">An introduction to </w:t>
      </w:r>
      <w:proofErr w:type="spellStart"/>
      <w:r w:rsidR="00B97114" w:rsidRPr="007E2EEF">
        <w:rPr>
          <w:rFonts w:ascii="Cambria" w:hAnsi="Cambria"/>
          <w:color w:val="000000" w:themeColor="text1"/>
          <w:sz w:val="24"/>
          <w:szCs w:val="24"/>
        </w:rPr>
        <w:t>Purāṇas</w:t>
      </w:r>
      <w:proofErr w:type="spellEnd"/>
      <w:r w:rsidRPr="007E2EEF">
        <w:rPr>
          <w:rFonts w:ascii="Cambria" w:hAnsi="Cambria"/>
          <w:color w:val="000000" w:themeColor="text1"/>
          <w:sz w:val="24"/>
          <w:szCs w:val="24"/>
        </w:rPr>
        <w:t xml:space="preserve">, Extracted from Wikipedia, </w:t>
      </w:r>
    </w:p>
    <w:p w14:paraId="62D2052B" w14:textId="77777777" w:rsidR="0014585E" w:rsidRPr="007E2EEF" w:rsidRDefault="004475E5" w:rsidP="00410D20">
      <w:pPr>
        <w:pStyle w:val="FootnoteText"/>
        <w:ind w:left="720"/>
        <w:jc w:val="both"/>
        <w:rPr>
          <w:rFonts w:ascii="Cambria" w:hAnsi="Cambria"/>
          <w:color w:val="000000" w:themeColor="text1"/>
          <w:sz w:val="24"/>
          <w:szCs w:val="24"/>
        </w:rPr>
      </w:pPr>
      <w:hyperlink r:id="rId10" w:history="1">
        <w:r w:rsidR="0014585E" w:rsidRPr="007E2EEF">
          <w:rPr>
            <w:rStyle w:val="Hyperlink"/>
            <w:rFonts w:ascii="Cambria" w:hAnsi="Cambria"/>
            <w:color w:val="000000" w:themeColor="text1"/>
            <w:sz w:val="24"/>
            <w:szCs w:val="24"/>
          </w:rPr>
          <w:t>https://en.wikipedia.org/wiki/Puranas</w:t>
        </w:r>
      </w:hyperlink>
      <w:r w:rsidR="0014585E" w:rsidRPr="007E2EEF">
        <w:rPr>
          <w:rFonts w:ascii="Cambria" w:hAnsi="Cambria"/>
          <w:color w:val="000000" w:themeColor="text1"/>
          <w:sz w:val="24"/>
          <w:szCs w:val="24"/>
        </w:rPr>
        <w:t xml:space="preserve">. Last accessed on January 4, 2017. </w:t>
      </w:r>
    </w:p>
    <w:p w14:paraId="2E1D3ABC" w14:textId="77777777" w:rsidR="00410D20" w:rsidRPr="007E2EEF" w:rsidRDefault="00410D20" w:rsidP="00410D20">
      <w:pPr>
        <w:pStyle w:val="FootnoteText"/>
        <w:numPr>
          <w:ilvl w:val="0"/>
          <w:numId w:val="28"/>
        </w:numPr>
        <w:jc w:val="both"/>
        <w:rPr>
          <w:rFonts w:ascii="Cambria" w:hAnsi="Cambria"/>
          <w:color w:val="000000" w:themeColor="text1"/>
          <w:sz w:val="24"/>
          <w:szCs w:val="24"/>
        </w:rPr>
      </w:pPr>
      <w:r w:rsidRPr="004024C8">
        <w:rPr>
          <w:rFonts w:ascii="Cambria" w:hAnsi="Cambria"/>
          <w:b/>
          <w:color w:val="000000" w:themeColor="text1"/>
          <w:sz w:val="24"/>
          <w:szCs w:val="24"/>
        </w:rPr>
        <w:t xml:space="preserve">Swami </w:t>
      </w:r>
      <w:proofErr w:type="spellStart"/>
      <w:r w:rsidRPr="004024C8">
        <w:rPr>
          <w:rFonts w:ascii="Cambria" w:hAnsi="Cambria"/>
          <w:b/>
          <w:color w:val="000000" w:themeColor="text1"/>
          <w:sz w:val="24"/>
          <w:szCs w:val="24"/>
        </w:rPr>
        <w:t>Ranganathananda</w:t>
      </w:r>
      <w:proofErr w:type="spellEnd"/>
      <w:r w:rsidRPr="004024C8">
        <w:rPr>
          <w:rFonts w:ascii="Cambria" w:hAnsi="Cambria"/>
          <w:b/>
          <w:color w:val="000000" w:themeColor="text1"/>
          <w:sz w:val="24"/>
          <w:szCs w:val="24"/>
        </w:rPr>
        <w:t>, (2010).</w:t>
      </w:r>
      <w:r>
        <w:rPr>
          <w:rFonts w:ascii="Cambria" w:hAnsi="Cambria"/>
          <w:color w:val="000000" w:themeColor="text1"/>
          <w:sz w:val="24"/>
          <w:szCs w:val="24"/>
        </w:rPr>
        <w:t xml:space="preserve"> “The Central Theme of </w:t>
      </w:r>
      <w:proofErr w:type="spellStart"/>
      <w:r w:rsidRPr="004024C8">
        <w:rPr>
          <w:rFonts w:ascii="Cambria" w:hAnsi="Cambria"/>
          <w:caps/>
          <w:color w:val="000000" w:themeColor="text1"/>
          <w:sz w:val="24"/>
          <w:szCs w:val="24"/>
          <w:lang w:val="en-US"/>
        </w:rPr>
        <w:t>ś</w:t>
      </w:r>
      <w:r>
        <w:rPr>
          <w:rFonts w:ascii="Cambria" w:hAnsi="Cambria"/>
          <w:color w:val="000000" w:themeColor="text1"/>
          <w:sz w:val="24"/>
          <w:szCs w:val="24"/>
          <w:lang w:val="en-US"/>
        </w:rPr>
        <w:t>rimad</w:t>
      </w:r>
      <w:proofErr w:type="spellEnd"/>
      <w:r>
        <w:rPr>
          <w:rFonts w:ascii="Cambria" w:hAnsi="Cambria"/>
          <w:color w:val="000000" w:themeColor="text1"/>
          <w:sz w:val="24"/>
          <w:szCs w:val="24"/>
          <w:lang w:val="en-US"/>
        </w:rPr>
        <w:t xml:space="preserve"> </w:t>
      </w:r>
      <w:proofErr w:type="spellStart"/>
      <w:r>
        <w:rPr>
          <w:rFonts w:ascii="Cambria" w:hAnsi="Cambria"/>
          <w:color w:val="000000" w:themeColor="text1"/>
          <w:sz w:val="24"/>
          <w:szCs w:val="24"/>
          <w:lang w:val="en-US"/>
        </w:rPr>
        <w:t>Bhāgavatam</w:t>
      </w:r>
      <w:proofErr w:type="spellEnd"/>
      <w:r>
        <w:rPr>
          <w:rFonts w:ascii="Cambria" w:hAnsi="Cambria"/>
          <w:color w:val="000000" w:themeColor="text1"/>
          <w:sz w:val="24"/>
          <w:szCs w:val="24"/>
          <w:lang w:val="en-US"/>
        </w:rPr>
        <w:t>”, Advaita Ashrama, pp 5 – 15, 18 – 22, 25 – 28, 46 – 56.</w:t>
      </w:r>
    </w:p>
    <w:p w14:paraId="3262F84B" w14:textId="77777777" w:rsidR="00F401DD" w:rsidRDefault="00F401DD" w:rsidP="00410D20">
      <w:pPr>
        <w:pStyle w:val="FootnoteText"/>
        <w:numPr>
          <w:ilvl w:val="0"/>
          <w:numId w:val="28"/>
        </w:numPr>
        <w:jc w:val="both"/>
        <w:rPr>
          <w:rFonts w:ascii="Cambria" w:hAnsi="Cambria"/>
          <w:color w:val="000000" w:themeColor="text1"/>
          <w:sz w:val="24"/>
          <w:szCs w:val="24"/>
        </w:rPr>
      </w:pPr>
      <w:proofErr w:type="spellStart"/>
      <w:r w:rsidRPr="00410D20">
        <w:rPr>
          <w:rFonts w:ascii="Cambria" w:hAnsi="Cambria"/>
          <w:b/>
          <w:color w:val="000000" w:themeColor="text1"/>
          <w:sz w:val="24"/>
          <w:szCs w:val="24"/>
        </w:rPr>
        <w:t>Kantawala</w:t>
      </w:r>
      <w:proofErr w:type="spellEnd"/>
      <w:r w:rsidRPr="00410D20">
        <w:rPr>
          <w:rFonts w:ascii="Cambria" w:hAnsi="Cambria"/>
          <w:b/>
          <w:color w:val="000000" w:themeColor="text1"/>
          <w:sz w:val="24"/>
          <w:szCs w:val="24"/>
        </w:rPr>
        <w:t>, S.G. (1999).</w:t>
      </w:r>
      <w:r w:rsidRPr="007E2EEF">
        <w:rPr>
          <w:rFonts w:ascii="Cambria" w:hAnsi="Cambria"/>
          <w:color w:val="000000" w:themeColor="text1"/>
          <w:sz w:val="24"/>
          <w:szCs w:val="24"/>
        </w:rPr>
        <w:t xml:space="preserve"> “</w:t>
      </w:r>
      <w:proofErr w:type="spellStart"/>
      <w:r w:rsidR="00410D20">
        <w:rPr>
          <w:rFonts w:ascii="Cambria" w:hAnsi="Cambria"/>
          <w:color w:val="000000" w:themeColor="text1"/>
          <w:sz w:val="24"/>
          <w:szCs w:val="24"/>
        </w:rPr>
        <w:t>Purāṇas</w:t>
      </w:r>
      <w:proofErr w:type="spellEnd"/>
      <w:r w:rsidR="00410D20">
        <w:rPr>
          <w:rFonts w:ascii="Cambria" w:hAnsi="Cambria"/>
          <w:color w:val="000000" w:themeColor="text1"/>
          <w:sz w:val="24"/>
          <w:szCs w:val="24"/>
        </w:rPr>
        <w:t xml:space="preserve">: Source of Ancient Indian History &amp; Culture”, Chapter 11 in </w:t>
      </w:r>
      <w:r w:rsidRPr="007E2EEF">
        <w:rPr>
          <w:rFonts w:ascii="Cambria" w:hAnsi="Cambria"/>
          <w:color w:val="000000" w:themeColor="text1"/>
          <w:sz w:val="24"/>
          <w:szCs w:val="24"/>
        </w:rPr>
        <w:t xml:space="preserve">Studies in </w:t>
      </w:r>
      <w:r w:rsidRPr="007E2EEF">
        <w:rPr>
          <w:rFonts w:ascii="Cambria" w:hAnsi="Cambria"/>
          <w:color w:val="000000" w:themeColor="text1"/>
          <w:sz w:val="24"/>
          <w:szCs w:val="24"/>
          <w:lang w:val="it-IT"/>
        </w:rPr>
        <w:t>Pur</w:t>
      </w:r>
      <w:proofErr w:type="spellStart"/>
      <w:r w:rsidRPr="007E2EEF">
        <w:rPr>
          <w:rFonts w:ascii="Cambria" w:hAnsi="Cambria"/>
          <w:color w:val="000000" w:themeColor="text1"/>
          <w:sz w:val="24"/>
          <w:szCs w:val="24"/>
        </w:rPr>
        <w:t>āṇas</w:t>
      </w:r>
      <w:proofErr w:type="spellEnd"/>
      <w:r w:rsidRPr="007E2EEF">
        <w:rPr>
          <w:rFonts w:ascii="Cambria" w:hAnsi="Cambria"/>
          <w:color w:val="000000" w:themeColor="text1"/>
          <w:sz w:val="24"/>
          <w:szCs w:val="24"/>
        </w:rPr>
        <w:t xml:space="preserve">, </w:t>
      </w:r>
      <w:proofErr w:type="spellStart"/>
      <w:r w:rsidRPr="007E2EEF">
        <w:rPr>
          <w:rFonts w:ascii="Cambria" w:hAnsi="Cambria"/>
          <w:color w:val="000000" w:themeColor="text1"/>
          <w:sz w:val="24"/>
          <w:szCs w:val="24"/>
        </w:rPr>
        <w:t>Rashtriya</w:t>
      </w:r>
      <w:proofErr w:type="spellEnd"/>
      <w:r w:rsidRPr="007E2EEF">
        <w:rPr>
          <w:rFonts w:ascii="Cambria" w:hAnsi="Cambria"/>
          <w:color w:val="000000" w:themeColor="text1"/>
          <w:sz w:val="24"/>
          <w:szCs w:val="24"/>
        </w:rPr>
        <w:t xml:space="preserve"> Sanskrit </w:t>
      </w:r>
      <w:proofErr w:type="spellStart"/>
      <w:r w:rsidRPr="007E2EEF">
        <w:rPr>
          <w:rFonts w:ascii="Cambria" w:hAnsi="Cambria"/>
          <w:color w:val="000000" w:themeColor="text1"/>
          <w:sz w:val="24"/>
          <w:szCs w:val="24"/>
        </w:rPr>
        <w:t>Sansthan</w:t>
      </w:r>
      <w:proofErr w:type="spellEnd"/>
      <w:r w:rsidRPr="007E2EEF">
        <w:rPr>
          <w:rFonts w:ascii="Cambria" w:hAnsi="Cambria"/>
          <w:color w:val="000000" w:themeColor="text1"/>
          <w:sz w:val="24"/>
          <w:szCs w:val="24"/>
        </w:rPr>
        <w:t>, pp 58 – 169.</w:t>
      </w:r>
    </w:p>
    <w:p w14:paraId="19DC1F5A" w14:textId="77777777" w:rsidR="00711193" w:rsidRPr="00410D20" w:rsidRDefault="00711193" w:rsidP="00410D20">
      <w:pPr>
        <w:pStyle w:val="FootnoteText"/>
        <w:numPr>
          <w:ilvl w:val="0"/>
          <w:numId w:val="28"/>
        </w:numPr>
        <w:jc w:val="both"/>
        <w:rPr>
          <w:rFonts w:ascii="Cambria" w:hAnsi="Cambria"/>
          <w:sz w:val="24"/>
          <w:szCs w:val="24"/>
        </w:rPr>
      </w:pPr>
      <w:r w:rsidRPr="00410D20">
        <w:rPr>
          <w:rFonts w:ascii="Cambria" w:hAnsi="Cambria"/>
          <w:sz w:val="24"/>
          <w:szCs w:val="24"/>
        </w:rPr>
        <w:t xml:space="preserve">Selected readings from </w:t>
      </w:r>
      <w:proofErr w:type="spellStart"/>
      <w:r w:rsidR="00B97114" w:rsidRPr="00410D20">
        <w:rPr>
          <w:rFonts w:ascii="Cambria" w:hAnsi="Cambria"/>
          <w:sz w:val="24"/>
          <w:szCs w:val="24"/>
        </w:rPr>
        <w:t>Bhāgavata</w:t>
      </w:r>
      <w:proofErr w:type="spellEnd"/>
      <w:r w:rsidR="00B97114" w:rsidRPr="00410D20">
        <w:rPr>
          <w:rFonts w:ascii="Cambria" w:hAnsi="Cambria"/>
          <w:sz w:val="24"/>
          <w:szCs w:val="24"/>
        </w:rPr>
        <w:t xml:space="preserve"> </w:t>
      </w:r>
      <w:proofErr w:type="spellStart"/>
      <w:r w:rsidRPr="00410D20">
        <w:rPr>
          <w:rFonts w:ascii="Cambria" w:hAnsi="Cambria"/>
          <w:sz w:val="24"/>
          <w:szCs w:val="24"/>
        </w:rPr>
        <w:t>Mah</w:t>
      </w:r>
      <w:r w:rsidR="00B97114" w:rsidRPr="00410D20">
        <w:rPr>
          <w:rFonts w:ascii="Cambria" w:hAnsi="Cambria"/>
          <w:sz w:val="24"/>
          <w:szCs w:val="24"/>
        </w:rPr>
        <w:t>ā</w:t>
      </w:r>
      <w:r w:rsidRPr="00410D20">
        <w:rPr>
          <w:rFonts w:ascii="Cambria" w:hAnsi="Cambria"/>
          <w:sz w:val="24"/>
          <w:szCs w:val="24"/>
        </w:rPr>
        <w:t>pur</w:t>
      </w:r>
      <w:r w:rsidR="00B97114" w:rsidRPr="00410D20">
        <w:rPr>
          <w:rFonts w:ascii="Cambria" w:hAnsi="Cambria"/>
          <w:sz w:val="24"/>
          <w:szCs w:val="24"/>
        </w:rPr>
        <w:t>āṇ</w:t>
      </w:r>
      <w:r w:rsidRPr="00410D20">
        <w:rPr>
          <w:rFonts w:ascii="Cambria" w:hAnsi="Cambria"/>
          <w:sz w:val="24"/>
          <w:szCs w:val="24"/>
        </w:rPr>
        <w:t>a</w:t>
      </w:r>
      <w:proofErr w:type="spellEnd"/>
      <w:r w:rsidR="00410D20" w:rsidRPr="00410D20">
        <w:rPr>
          <w:rFonts w:ascii="Cambria" w:hAnsi="Cambria"/>
          <w:sz w:val="24"/>
          <w:szCs w:val="24"/>
        </w:rPr>
        <w:t xml:space="preserve"> and Agni Purāṇa</w:t>
      </w:r>
    </w:p>
    <w:p w14:paraId="2CAB8BD3" w14:textId="30EFB23F" w:rsidR="006B0096" w:rsidRPr="006B0096" w:rsidRDefault="006B0096" w:rsidP="006B0096">
      <w:pPr>
        <w:jc w:val="both"/>
        <w:rPr>
          <w:rFonts w:ascii="Cambria" w:hAnsi="Cambria"/>
          <w:b/>
          <w:color w:val="000000" w:themeColor="text1"/>
          <w:sz w:val="24"/>
          <w:u w:val="single"/>
        </w:rPr>
      </w:pPr>
    </w:p>
    <w:p w14:paraId="52A76091" w14:textId="2E3EB14A" w:rsidR="00A97A93" w:rsidRPr="007E2EEF" w:rsidRDefault="00A97A93" w:rsidP="00A97A93">
      <w:pPr>
        <w:rPr>
          <w:rFonts w:ascii="Cambria" w:hAnsi="Cambria"/>
          <w:b/>
          <w:bCs/>
          <w:color w:val="000000" w:themeColor="text1"/>
          <w:sz w:val="24"/>
          <w:szCs w:val="24"/>
        </w:rPr>
      </w:pPr>
      <w:r w:rsidRPr="007E2EEF">
        <w:rPr>
          <w:rFonts w:ascii="Cambria" w:hAnsi="Cambria"/>
          <w:b/>
          <w:bCs/>
          <w:color w:val="000000" w:themeColor="text1"/>
          <w:sz w:val="24"/>
          <w:szCs w:val="24"/>
        </w:rPr>
        <w:t xml:space="preserve">Module 6: </w:t>
      </w:r>
      <w:proofErr w:type="spellStart"/>
      <w:r>
        <w:rPr>
          <w:rFonts w:ascii="Cambria" w:hAnsi="Cambria"/>
          <w:b/>
          <w:bCs/>
          <w:color w:val="000000" w:themeColor="text1"/>
          <w:sz w:val="24"/>
          <w:szCs w:val="24"/>
        </w:rPr>
        <w:t>Dharmaśās</w:t>
      </w:r>
      <w:r w:rsidR="00A502AC">
        <w:rPr>
          <w:rFonts w:ascii="Cambria" w:hAnsi="Cambria"/>
          <w:b/>
          <w:bCs/>
          <w:color w:val="000000" w:themeColor="text1"/>
          <w:sz w:val="24"/>
          <w:szCs w:val="24"/>
        </w:rPr>
        <w:t>tr</w:t>
      </w:r>
      <w:r>
        <w:rPr>
          <w:rFonts w:ascii="Cambria" w:hAnsi="Cambria"/>
          <w:b/>
          <w:bCs/>
          <w:color w:val="000000" w:themeColor="text1"/>
          <w:sz w:val="24"/>
          <w:szCs w:val="24"/>
        </w:rPr>
        <w:t>a</w:t>
      </w:r>
      <w:proofErr w:type="spellEnd"/>
      <w:r w:rsidRPr="007E2EEF">
        <w:rPr>
          <w:rFonts w:ascii="Cambria" w:hAnsi="Cambria"/>
          <w:b/>
          <w:bCs/>
          <w:color w:val="000000" w:themeColor="text1"/>
          <w:sz w:val="24"/>
          <w:szCs w:val="24"/>
        </w:rPr>
        <w:t xml:space="preserve"> – </w:t>
      </w:r>
      <w:r w:rsidR="004D164C">
        <w:rPr>
          <w:rFonts w:ascii="Cambria" w:hAnsi="Cambria"/>
          <w:b/>
          <w:bCs/>
          <w:color w:val="000000" w:themeColor="text1"/>
          <w:sz w:val="24"/>
          <w:szCs w:val="24"/>
        </w:rPr>
        <w:t>2</w:t>
      </w:r>
      <w:r w:rsidRPr="007E2EEF">
        <w:rPr>
          <w:rFonts w:ascii="Cambria" w:hAnsi="Cambria"/>
          <w:b/>
          <w:bCs/>
          <w:color w:val="000000" w:themeColor="text1"/>
          <w:sz w:val="24"/>
          <w:szCs w:val="24"/>
        </w:rPr>
        <w:t xml:space="preserve"> sessions</w:t>
      </w:r>
    </w:p>
    <w:p w14:paraId="5CC511AA" w14:textId="77777777" w:rsidR="008D1D63" w:rsidRPr="008D1D63" w:rsidRDefault="008D1D63" w:rsidP="008D1D63">
      <w:pPr>
        <w:spacing w:after="0" w:line="240" w:lineRule="auto"/>
        <w:rPr>
          <w:rFonts w:ascii="Times New Roman" w:eastAsia="Times New Roman" w:hAnsi="Times New Roman" w:cs="Times New Roman"/>
          <w:sz w:val="24"/>
          <w:szCs w:val="24"/>
          <w:lang w:eastAsia="en-IN" w:bidi="hi-IN"/>
        </w:rPr>
      </w:pPr>
      <w:r w:rsidRPr="008D1D63">
        <w:rPr>
          <w:rFonts w:ascii="Cambria" w:eastAsia="Times New Roman" w:hAnsi="Cambria" w:cs="Times New Roman"/>
          <w:b/>
          <w:bCs/>
          <w:color w:val="000000"/>
          <w:sz w:val="24"/>
          <w:szCs w:val="24"/>
          <w:lang w:eastAsia="en-IN" w:bidi="hi-IN"/>
        </w:rPr>
        <w:t>Objectives</w:t>
      </w:r>
      <w:r w:rsidRPr="008D1D63">
        <w:rPr>
          <w:rFonts w:ascii="Cambria" w:eastAsia="Times New Roman" w:hAnsi="Cambria" w:cs="Times New Roman"/>
          <w:color w:val="000000"/>
          <w:sz w:val="24"/>
          <w:szCs w:val="24"/>
          <w:lang w:eastAsia="en-IN" w:bidi="hi-IN"/>
        </w:rPr>
        <w:t>:</w:t>
      </w:r>
    </w:p>
    <w:p w14:paraId="0F43A05F" w14:textId="77777777" w:rsidR="008D1D63" w:rsidRPr="008D1D63" w:rsidRDefault="008D1D63" w:rsidP="008D1D63">
      <w:pPr>
        <w:spacing w:after="0" w:line="240" w:lineRule="auto"/>
        <w:rPr>
          <w:rFonts w:ascii="Times New Roman" w:eastAsia="Times New Roman" w:hAnsi="Times New Roman" w:cs="Times New Roman"/>
          <w:sz w:val="24"/>
          <w:szCs w:val="24"/>
          <w:lang w:eastAsia="en-IN" w:bidi="hi-IN"/>
        </w:rPr>
      </w:pPr>
    </w:p>
    <w:p w14:paraId="306C086C" w14:textId="77777777" w:rsidR="008D1D63" w:rsidRPr="008D1D63" w:rsidRDefault="008D1D63" w:rsidP="008D1D63">
      <w:pPr>
        <w:numPr>
          <w:ilvl w:val="0"/>
          <w:numId w:val="39"/>
        </w:numPr>
        <w:spacing w:after="0" w:line="240" w:lineRule="auto"/>
        <w:textAlignment w:val="baseline"/>
        <w:rPr>
          <w:rFonts w:ascii="Arial" w:eastAsia="Times New Roman" w:hAnsi="Arial" w:cs="Arial"/>
          <w:color w:val="000000"/>
          <w:sz w:val="24"/>
          <w:szCs w:val="24"/>
          <w:lang w:eastAsia="en-IN" w:bidi="hi-IN"/>
        </w:rPr>
      </w:pPr>
      <w:r w:rsidRPr="008D1D63">
        <w:rPr>
          <w:rFonts w:ascii="Cambria" w:eastAsia="Times New Roman" w:hAnsi="Cambria" w:cs="Arial"/>
          <w:color w:val="000000"/>
          <w:sz w:val="24"/>
          <w:szCs w:val="24"/>
          <w:lang w:eastAsia="en-IN" w:bidi="hi-IN"/>
        </w:rPr>
        <w:t xml:space="preserve">To introduce the role of </w:t>
      </w:r>
      <w:proofErr w:type="spellStart"/>
      <w:r w:rsidRPr="008D1D63">
        <w:rPr>
          <w:rFonts w:ascii="Times New Roman" w:eastAsia="Times New Roman" w:hAnsi="Times New Roman" w:cs="Times New Roman"/>
          <w:color w:val="000000"/>
          <w:sz w:val="24"/>
          <w:szCs w:val="24"/>
          <w:lang w:eastAsia="en-IN" w:bidi="hi-IN"/>
        </w:rPr>
        <w:t>Smṛtis</w:t>
      </w:r>
      <w:proofErr w:type="spellEnd"/>
      <w:r w:rsidRPr="008D1D63">
        <w:rPr>
          <w:rFonts w:ascii="Cambria" w:eastAsia="Times New Roman" w:hAnsi="Cambria" w:cs="Arial"/>
          <w:color w:val="000000"/>
          <w:sz w:val="24"/>
          <w:szCs w:val="24"/>
          <w:lang w:eastAsia="en-IN" w:bidi="hi-IN"/>
        </w:rPr>
        <w:t xml:space="preserve"> as the supplementary literature to Vedas in IKS</w:t>
      </w:r>
    </w:p>
    <w:p w14:paraId="3B8BDBA5" w14:textId="16976F9C" w:rsidR="008D1D63" w:rsidRPr="008D1D63" w:rsidRDefault="008D1D63" w:rsidP="008D1D63">
      <w:pPr>
        <w:numPr>
          <w:ilvl w:val="0"/>
          <w:numId w:val="39"/>
        </w:numPr>
        <w:spacing w:after="0" w:line="240" w:lineRule="auto"/>
        <w:textAlignment w:val="baseline"/>
        <w:rPr>
          <w:rFonts w:ascii="Arial" w:eastAsia="Times New Roman" w:hAnsi="Arial" w:cs="Arial"/>
          <w:color w:val="000000"/>
          <w:sz w:val="24"/>
          <w:szCs w:val="24"/>
          <w:lang w:eastAsia="en-IN" w:bidi="hi-IN"/>
        </w:rPr>
      </w:pPr>
      <w:r w:rsidRPr="008D1D63">
        <w:rPr>
          <w:rFonts w:ascii="Cambria" w:eastAsia="Times New Roman" w:hAnsi="Cambria" w:cs="Arial"/>
          <w:color w:val="000000"/>
          <w:sz w:val="24"/>
          <w:szCs w:val="24"/>
          <w:lang w:eastAsia="en-IN" w:bidi="hi-IN"/>
        </w:rPr>
        <w:t xml:space="preserve">To develop a rudimentary understanding of the contents in some of the </w:t>
      </w:r>
      <w:proofErr w:type="spellStart"/>
      <w:r w:rsidRPr="008D1D63">
        <w:rPr>
          <w:rFonts w:ascii="Times New Roman" w:eastAsia="Times New Roman" w:hAnsi="Times New Roman" w:cs="Times New Roman"/>
          <w:color w:val="000000"/>
          <w:sz w:val="24"/>
          <w:szCs w:val="24"/>
          <w:lang w:eastAsia="en-IN" w:bidi="hi-IN"/>
        </w:rPr>
        <w:t>Smṛtis</w:t>
      </w:r>
      <w:proofErr w:type="spellEnd"/>
      <w:r w:rsidRPr="008D1D63">
        <w:rPr>
          <w:rFonts w:ascii="Times New Roman" w:eastAsia="Times New Roman" w:hAnsi="Times New Roman" w:cs="Times New Roman"/>
          <w:color w:val="000000"/>
          <w:sz w:val="24"/>
          <w:szCs w:val="24"/>
          <w:lang w:eastAsia="en-IN" w:bidi="hi-IN"/>
        </w:rPr>
        <w:t xml:space="preserve"> and </w:t>
      </w:r>
      <w:r w:rsidR="004D164C" w:rsidRPr="008D1D63">
        <w:rPr>
          <w:rFonts w:ascii="Times New Roman" w:eastAsia="Times New Roman" w:hAnsi="Times New Roman" w:cs="Times New Roman"/>
          <w:color w:val="000000"/>
          <w:sz w:val="24"/>
          <w:szCs w:val="24"/>
          <w:lang w:eastAsia="en-IN" w:bidi="hi-IN"/>
        </w:rPr>
        <w:t xml:space="preserve">their </w:t>
      </w:r>
      <w:r w:rsidR="004D164C" w:rsidRPr="008D1D63">
        <w:rPr>
          <w:rFonts w:ascii="Cambria" w:eastAsia="Times New Roman" w:hAnsi="Cambria" w:cs="Arial"/>
          <w:color w:val="000000"/>
          <w:sz w:val="24"/>
          <w:szCs w:val="24"/>
          <w:lang w:eastAsia="en-IN" w:bidi="hi-IN"/>
        </w:rPr>
        <w:t>relevance</w:t>
      </w:r>
      <w:r w:rsidRPr="008D1D63">
        <w:rPr>
          <w:rFonts w:ascii="Cambria" w:eastAsia="Times New Roman" w:hAnsi="Cambria" w:cs="Arial"/>
          <w:color w:val="000000"/>
          <w:sz w:val="24"/>
          <w:szCs w:val="24"/>
          <w:lang w:eastAsia="en-IN" w:bidi="hi-IN"/>
        </w:rPr>
        <w:t xml:space="preserve"> today</w:t>
      </w:r>
    </w:p>
    <w:p w14:paraId="7F761C8F" w14:textId="77777777" w:rsidR="008D1D63" w:rsidRPr="008D1D63" w:rsidRDefault="008D1D63" w:rsidP="008D1D63">
      <w:pPr>
        <w:spacing w:after="0" w:line="240" w:lineRule="auto"/>
        <w:rPr>
          <w:rFonts w:ascii="Times New Roman" w:eastAsia="Times New Roman" w:hAnsi="Times New Roman" w:cs="Times New Roman"/>
          <w:sz w:val="24"/>
          <w:szCs w:val="24"/>
          <w:lang w:eastAsia="en-IN" w:bidi="hi-IN"/>
        </w:rPr>
      </w:pPr>
    </w:p>
    <w:p w14:paraId="71328F0F" w14:textId="77777777" w:rsidR="008D1D63" w:rsidRPr="008D1D63" w:rsidRDefault="008D1D63" w:rsidP="008D1D63">
      <w:pPr>
        <w:spacing w:after="0" w:line="240" w:lineRule="auto"/>
        <w:rPr>
          <w:rFonts w:ascii="Times New Roman" w:eastAsia="Times New Roman" w:hAnsi="Times New Roman" w:cs="Times New Roman"/>
          <w:sz w:val="24"/>
          <w:szCs w:val="24"/>
          <w:lang w:eastAsia="en-IN" w:bidi="hi-IN"/>
        </w:rPr>
      </w:pPr>
      <w:r w:rsidRPr="008D1D63">
        <w:rPr>
          <w:rFonts w:ascii="Cambria" w:eastAsia="Times New Roman" w:hAnsi="Cambria" w:cs="Times New Roman"/>
          <w:b/>
          <w:bCs/>
          <w:color w:val="000000"/>
          <w:sz w:val="24"/>
          <w:szCs w:val="24"/>
          <w:lang w:eastAsia="en-IN" w:bidi="hi-IN"/>
        </w:rPr>
        <w:t>Topics</w:t>
      </w:r>
      <w:r w:rsidRPr="008D1D63">
        <w:rPr>
          <w:rFonts w:ascii="Cambria" w:eastAsia="Times New Roman" w:hAnsi="Cambria" w:cs="Times New Roman"/>
          <w:color w:val="000000"/>
          <w:sz w:val="24"/>
          <w:szCs w:val="24"/>
          <w:lang w:eastAsia="en-IN" w:bidi="hi-IN"/>
        </w:rPr>
        <w:t>: </w:t>
      </w:r>
    </w:p>
    <w:p w14:paraId="3BA72F0E" w14:textId="77777777" w:rsidR="008D1D63" w:rsidRPr="008D1D63" w:rsidRDefault="008D1D63" w:rsidP="008D1D63">
      <w:pPr>
        <w:spacing w:after="0" w:line="240" w:lineRule="auto"/>
        <w:rPr>
          <w:rFonts w:ascii="Times New Roman" w:eastAsia="Times New Roman" w:hAnsi="Times New Roman" w:cs="Times New Roman"/>
          <w:sz w:val="24"/>
          <w:szCs w:val="24"/>
          <w:lang w:eastAsia="en-IN" w:bidi="hi-IN"/>
        </w:rPr>
      </w:pPr>
    </w:p>
    <w:p w14:paraId="17C508A0" w14:textId="77777777" w:rsidR="008D1D63" w:rsidRPr="008D1D63" w:rsidRDefault="008D1D63" w:rsidP="008D1D63">
      <w:pPr>
        <w:numPr>
          <w:ilvl w:val="0"/>
          <w:numId w:val="40"/>
        </w:numPr>
        <w:spacing w:after="0" w:line="240" w:lineRule="auto"/>
        <w:textAlignment w:val="baseline"/>
        <w:rPr>
          <w:rFonts w:ascii="Arial" w:eastAsia="Times New Roman" w:hAnsi="Arial" w:cs="Arial"/>
          <w:color w:val="000000"/>
          <w:sz w:val="24"/>
          <w:szCs w:val="24"/>
          <w:lang w:eastAsia="en-IN" w:bidi="hi-IN"/>
        </w:rPr>
      </w:pPr>
      <w:r w:rsidRPr="008D1D63">
        <w:rPr>
          <w:rFonts w:ascii="Cambria" w:eastAsia="Times New Roman" w:hAnsi="Cambria" w:cs="Arial"/>
          <w:color w:val="000000"/>
          <w:sz w:val="24"/>
          <w:szCs w:val="24"/>
          <w:lang w:eastAsia="en-IN" w:bidi="hi-IN"/>
        </w:rPr>
        <w:t>Differentiating Śruti &amp; Smṛti</w:t>
      </w:r>
    </w:p>
    <w:p w14:paraId="7CE8A21C" w14:textId="77777777" w:rsidR="008D1D63" w:rsidRPr="008D1D63" w:rsidRDefault="008D1D63" w:rsidP="008D1D63">
      <w:pPr>
        <w:numPr>
          <w:ilvl w:val="0"/>
          <w:numId w:val="40"/>
        </w:numPr>
        <w:spacing w:after="0" w:line="240" w:lineRule="auto"/>
        <w:textAlignment w:val="baseline"/>
        <w:rPr>
          <w:rFonts w:ascii="Arial" w:eastAsia="Times New Roman" w:hAnsi="Arial" w:cs="Arial"/>
          <w:color w:val="000000"/>
          <w:sz w:val="24"/>
          <w:szCs w:val="24"/>
          <w:lang w:eastAsia="en-IN" w:bidi="hi-IN"/>
        </w:rPr>
      </w:pPr>
      <w:r w:rsidRPr="008D1D63">
        <w:rPr>
          <w:rFonts w:ascii="Cambria" w:eastAsia="Times New Roman" w:hAnsi="Cambria" w:cs="Arial"/>
          <w:color w:val="000000"/>
          <w:sz w:val="24"/>
          <w:szCs w:val="24"/>
          <w:lang w:eastAsia="en-IN" w:bidi="hi-IN"/>
        </w:rPr>
        <w:t xml:space="preserve">Role of </w:t>
      </w:r>
      <w:proofErr w:type="spellStart"/>
      <w:r w:rsidRPr="008D1D63">
        <w:rPr>
          <w:rFonts w:ascii="Cambria" w:eastAsia="Times New Roman" w:hAnsi="Cambria" w:cs="Arial"/>
          <w:color w:val="000000"/>
          <w:sz w:val="24"/>
          <w:szCs w:val="24"/>
          <w:lang w:eastAsia="en-IN" w:bidi="hi-IN"/>
        </w:rPr>
        <w:t>Smṛtis</w:t>
      </w:r>
      <w:proofErr w:type="spellEnd"/>
      <w:r w:rsidRPr="008D1D63">
        <w:rPr>
          <w:rFonts w:ascii="Cambria" w:eastAsia="Times New Roman" w:hAnsi="Cambria" w:cs="Arial"/>
          <w:color w:val="000000"/>
          <w:sz w:val="24"/>
          <w:szCs w:val="24"/>
          <w:lang w:eastAsia="en-IN" w:bidi="hi-IN"/>
        </w:rPr>
        <w:t xml:space="preserve"> in paving the way for realising the right ideals of life</w:t>
      </w:r>
    </w:p>
    <w:p w14:paraId="03A01106" w14:textId="77777777" w:rsidR="008D1D63" w:rsidRPr="008D1D63" w:rsidRDefault="008D1D63" w:rsidP="008D1D63">
      <w:pPr>
        <w:numPr>
          <w:ilvl w:val="0"/>
          <w:numId w:val="40"/>
        </w:numPr>
        <w:spacing w:after="0" w:line="240" w:lineRule="auto"/>
        <w:textAlignment w:val="baseline"/>
        <w:rPr>
          <w:rFonts w:ascii="Arial" w:eastAsia="Times New Roman" w:hAnsi="Arial" w:cs="Arial"/>
          <w:color w:val="000000"/>
          <w:sz w:val="24"/>
          <w:szCs w:val="24"/>
          <w:lang w:eastAsia="en-IN" w:bidi="hi-IN"/>
        </w:rPr>
      </w:pPr>
      <w:proofErr w:type="spellStart"/>
      <w:r w:rsidRPr="008D1D63">
        <w:rPr>
          <w:rFonts w:ascii="Cambria" w:eastAsia="Times New Roman" w:hAnsi="Cambria" w:cs="Arial"/>
          <w:color w:val="000000"/>
          <w:sz w:val="24"/>
          <w:szCs w:val="24"/>
          <w:lang w:eastAsia="en-IN" w:bidi="hi-IN"/>
        </w:rPr>
        <w:t>Smṛitis</w:t>
      </w:r>
      <w:proofErr w:type="spellEnd"/>
      <w:r w:rsidRPr="008D1D63">
        <w:rPr>
          <w:rFonts w:ascii="Cambria" w:eastAsia="Times New Roman" w:hAnsi="Cambria" w:cs="Arial"/>
          <w:color w:val="000000"/>
          <w:sz w:val="24"/>
          <w:szCs w:val="24"/>
          <w:lang w:eastAsia="en-IN" w:bidi="hi-IN"/>
        </w:rPr>
        <w:t xml:space="preserve"> as comprehensive law books</w:t>
      </w:r>
    </w:p>
    <w:p w14:paraId="2EB9C89B" w14:textId="77777777" w:rsidR="008D1D63" w:rsidRPr="008D1D63" w:rsidRDefault="008D1D63" w:rsidP="008D1D63">
      <w:pPr>
        <w:numPr>
          <w:ilvl w:val="0"/>
          <w:numId w:val="40"/>
        </w:numPr>
        <w:spacing w:after="0" w:line="240" w:lineRule="auto"/>
        <w:textAlignment w:val="baseline"/>
        <w:rPr>
          <w:rFonts w:ascii="Arial" w:eastAsia="Times New Roman" w:hAnsi="Arial" w:cs="Arial"/>
          <w:color w:val="000000"/>
          <w:sz w:val="24"/>
          <w:szCs w:val="24"/>
          <w:lang w:eastAsia="en-IN" w:bidi="hi-IN"/>
        </w:rPr>
      </w:pPr>
      <w:proofErr w:type="spellStart"/>
      <w:r w:rsidRPr="008D1D63">
        <w:rPr>
          <w:rFonts w:ascii="Cambria" w:eastAsia="Times New Roman" w:hAnsi="Cambria" w:cs="Arial"/>
          <w:color w:val="000000"/>
          <w:sz w:val="24"/>
          <w:szCs w:val="24"/>
          <w:lang w:eastAsia="en-IN" w:bidi="hi-IN"/>
        </w:rPr>
        <w:t>Kalpasūtras</w:t>
      </w:r>
      <w:proofErr w:type="spellEnd"/>
      <w:r w:rsidRPr="008D1D63">
        <w:rPr>
          <w:rFonts w:ascii="Cambria" w:eastAsia="Times New Roman" w:hAnsi="Cambria" w:cs="Arial"/>
          <w:color w:val="000000"/>
          <w:sz w:val="24"/>
          <w:szCs w:val="24"/>
          <w:lang w:eastAsia="en-IN" w:bidi="hi-IN"/>
        </w:rPr>
        <w:t xml:space="preserve"> and the 40 </w:t>
      </w:r>
      <w:proofErr w:type="spellStart"/>
      <w:r w:rsidRPr="008D1D63">
        <w:rPr>
          <w:rFonts w:ascii="Cambria" w:eastAsia="Times New Roman" w:hAnsi="Cambria" w:cs="Arial"/>
          <w:color w:val="000000"/>
          <w:sz w:val="24"/>
          <w:szCs w:val="24"/>
          <w:lang w:eastAsia="en-IN" w:bidi="hi-IN"/>
        </w:rPr>
        <w:t>saṁskaras</w:t>
      </w:r>
      <w:proofErr w:type="spellEnd"/>
    </w:p>
    <w:p w14:paraId="2851A958" w14:textId="77777777" w:rsidR="008D1D63" w:rsidRPr="008D1D63" w:rsidRDefault="008D1D63" w:rsidP="008D1D63">
      <w:pPr>
        <w:numPr>
          <w:ilvl w:val="0"/>
          <w:numId w:val="40"/>
        </w:numPr>
        <w:spacing w:after="0" w:line="240" w:lineRule="auto"/>
        <w:textAlignment w:val="baseline"/>
        <w:rPr>
          <w:rFonts w:ascii="Arial" w:eastAsia="Times New Roman" w:hAnsi="Arial" w:cs="Arial"/>
          <w:color w:val="000000"/>
          <w:sz w:val="24"/>
          <w:szCs w:val="24"/>
          <w:lang w:eastAsia="en-IN" w:bidi="hi-IN"/>
        </w:rPr>
      </w:pPr>
      <w:r w:rsidRPr="008D1D63">
        <w:rPr>
          <w:rFonts w:ascii="Cambria" w:eastAsia="Times New Roman" w:hAnsi="Cambria" w:cs="Arial"/>
          <w:color w:val="000000"/>
          <w:sz w:val="24"/>
          <w:szCs w:val="24"/>
          <w:lang w:eastAsia="en-IN" w:bidi="hi-IN"/>
        </w:rPr>
        <w:t xml:space="preserve">Gleanings from </w:t>
      </w:r>
      <w:proofErr w:type="spellStart"/>
      <w:r w:rsidRPr="008D1D63">
        <w:rPr>
          <w:rFonts w:ascii="Cambria" w:eastAsia="Times New Roman" w:hAnsi="Cambria" w:cs="Arial"/>
          <w:color w:val="000000"/>
          <w:sz w:val="24"/>
          <w:szCs w:val="24"/>
          <w:lang w:eastAsia="en-IN" w:bidi="hi-IN"/>
        </w:rPr>
        <w:t>Manusmṛti</w:t>
      </w:r>
      <w:proofErr w:type="spellEnd"/>
      <w:r w:rsidRPr="008D1D63">
        <w:rPr>
          <w:rFonts w:ascii="Cambria" w:eastAsia="Times New Roman" w:hAnsi="Cambria" w:cs="Arial"/>
          <w:color w:val="000000"/>
          <w:sz w:val="24"/>
          <w:szCs w:val="24"/>
          <w:lang w:eastAsia="en-IN" w:bidi="hi-IN"/>
        </w:rPr>
        <w:t xml:space="preserve">, </w:t>
      </w:r>
      <w:proofErr w:type="spellStart"/>
      <w:r w:rsidRPr="008D1D63">
        <w:rPr>
          <w:rFonts w:ascii="Cambria" w:eastAsia="Times New Roman" w:hAnsi="Cambria" w:cs="Arial"/>
          <w:color w:val="000000"/>
          <w:sz w:val="24"/>
          <w:szCs w:val="24"/>
          <w:lang w:eastAsia="en-IN" w:bidi="hi-IN"/>
        </w:rPr>
        <w:t>Yājñavalkyasmṛti</w:t>
      </w:r>
      <w:proofErr w:type="spellEnd"/>
      <w:r w:rsidRPr="008D1D63">
        <w:rPr>
          <w:rFonts w:ascii="Cambria" w:eastAsia="Times New Roman" w:hAnsi="Cambria" w:cs="Arial"/>
          <w:color w:val="000000"/>
          <w:sz w:val="24"/>
          <w:szCs w:val="24"/>
          <w:lang w:eastAsia="en-IN" w:bidi="hi-IN"/>
        </w:rPr>
        <w:t xml:space="preserve"> and </w:t>
      </w:r>
      <w:proofErr w:type="spellStart"/>
      <w:r w:rsidRPr="008D1D63">
        <w:rPr>
          <w:rFonts w:ascii="Cambria" w:eastAsia="Times New Roman" w:hAnsi="Cambria" w:cs="Arial"/>
          <w:color w:val="000000"/>
          <w:sz w:val="24"/>
          <w:szCs w:val="24"/>
          <w:lang w:eastAsia="en-IN" w:bidi="hi-IN"/>
        </w:rPr>
        <w:t>Parāśarasmṛti</w:t>
      </w:r>
      <w:proofErr w:type="spellEnd"/>
    </w:p>
    <w:p w14:paraId="5FDA4FF0" w14:textId="77777777" w:rsidR="008D1D63" w:rsidRPr="008D1D63" w:rsidRDefault="008D1D63" w:rsidP="008D1D63">
      <w:pPr>
        <w:spacing w:after="0" w:line="240" w:lineRule="auto"/>
        <w:rPr>
          <w:rFonts w:ascii="Times New Roman" w:eastAsia="Times New Roman" w:hAnsi="Times New Roman" w:cs="Times New Roman"/>
          <w:sz w:val="24"/>
          <w:szCs w:val="24"/>
          <w:lang w:eastAsia="en-IN" w:bidi="hi-IN"/>
        </w:rPr>
      </w:pPr>
    </w:p>
    <w:p w14:paraId="55398227" w14:textId="77777777" w:rsidR="008D1D63" w:rsidRPr="008D1D63" w:rsidRDefault="008D1D63" w:rsidP="008D1D63">
      <w:pPr>
        <w:spacing w:after="0" w:line="240" w:lineRule="auto"/>
        <w:rPr>
          <w:rFonts w:ascii="Times New Roman" w:eastAsia="Times New Roman" w:hAnsi="Times New Roman" w:cs="Times New Roman"/>
          <w:sz w:val="24"/>
          <w:szCs w:val="24"/>
          <w:lang w:eastAsia="en-IN" w:bidi="hi-IN"/>
        </w:rPr>
      </w:pPr>
      <w:r w:rsidRPr="008D1D63">
        <w:rPr>
          <w:rFonts w:ascii="Cambria" w:eastAsia="Times New Roman" w:hAnsi="Cambria" w:cs="Times New Roman"/>
          <w:b/>
          <w:bCs/>
          <w:color w:val="000000"/>
          <w:sz w:val="24"/>
          <w:szCs w:val="24"/>
          <w:lang w:eastAsia="en-IN" w:bidi="hi-IN"/>
        </w:rPr>
        <w:t>Readings</w:t>
      </w:r>
      <w:r w:rsidRPr="008D1D63">
        <w:rPr>
          <w:rFonts w:ascii="Cambria" w:eastAsia="Times New Roman" w:hAnsi="Cambria" w:cs="Times New Roman"/>
          <w:color w:val="000000"/>
          <w:sz w:val="24"/>
          <w:szCs w:val="24"/>
          <w:lang w:eastAsia="en-IN" w:bidi="hi-IN"/>
        </w:rPr>
        <w:t>:</w:t>
      </w:r>
    </w:p>
    <w:p w14:paraId="1A42F573" w14:textId="77777777" w:rsidR="008D1D63" w:rsidRPr="008D1D63" w:rsidRDefault="008D1D63" w:rsidP="008D1D63">
      <w:pPr>
        <w:spacing w:after="0" w:line="240" w:lineRule="auto"/>
        <w:rPr>
          <w:rFonts w:ascii="Times New Roman" w:eastAsia="Times New Roman" w:hAnsi="Times New Roman" w:cs="Times New Roman"/>
          <w:sz w:val="24"/>
          <w:szCs w:val="24"/>
          <w:lang w:eastAsia="en-IN" w:bidi="hi-IN"/>
        </w:rPr>
      </w:pPr>
    </w:p>
    <w:p w14:paraId="15CF0A1B" w14:textId="77777777" w:rsidR="008D1D63" w:rsidRPr="008D1D63" w:rsidRDefault="008D1D63" w:rsidP="008D1D63">
      <w:pPr>
        <w:numPr>
          <w:ilvl w:val="0"/>
          <w:numId w:val="41"/>
        </w:numPr>
        <w:spacing w:after="0" w:line="240" w:lineRule="auto"/>
        <w:jc w:val="both"/>
        <w:textAlignment w:val="baseline"/>
        <w:rPr>
          <w:rFonts w:ascii="Arial" w:eastAsia="Times New Roman" w:hAnsi="Arial" w:cs="Arial"/>
          <w:color w:val="000000"/>
          <w:sz w:val="24"/>
          <w:szCs w:val="24"/>
          <w:lang w:eastAsia="en-IN" w:bidi="hi-IN"/>
        </w:rPr>
      </w:pPr>
      <w:proofErr w:type="spellStart"/>
      <w:r w:rsidRPr="008D1D63">
        <w:rPr>
          <w:rFonts w:ascii="Cambria" w:eastAsia="Times New Roman" w:hAnsi="Cambria" w:cs="Arial"/>
          <w:b/>
          <w:bCs/>
          <w:color w:val="000000"/>
          <w:sz w:val="24"/>
          <w:szCs w:val="24"/>
          <w:lang w:eastAsia="en-IN" w:bidi="hi-IN"/>
        </w:rPr>
        <w:t>Archak</w:t>
      </w:r>
      <w:proofErr w:type="spellEnd"/>
      <w:r w:rsidRPr="008D1D63">
        <w:rPr>
          <w:rFonts w:ascii="Cambria" w:eastAsia="Times New Roman" w:hAnsi="Cambria" w:cs="Arial"/>
          <w:b/>
          <w:bCs/>
          <w:color w:val="000000"/>
          <w:sz w:val="24"/>
          <w:szCs w:val="24"/>
          <w:lang w:eastAsia="en-IN" w:bidi="hi-IN"/>
        </w:rPr>
        <w:t>, K.B. (2012).</w:t>
      </w:r>
      <w:r w:rsidRPr="008D1D63">
        <w:rPr>
          <w:rFonts w:ascii="Cambria" w:eastAsia="Times New Roman" w:hAnsi="Cambria" w:cs="Arial"/>
          <w:color w:val="000000"/>
          <w:sz w:val="24"/>
          <w:szCs w:val="24"/>
          <w:lang w:eastAsia="en-IN" w:bidi="hi-IN"/>
        </w:rPr>
        <w:t xml:space="preserve"> “The </w:t>
      </w:r>
      <w:proofErr w:type="spellStart"/>
      <w:r w:rsidRPr="008D1D63">
        <w:rPr>
          <w:rFonts w:ascii="Cambria" w:eastAsia="Times New Roman" w:hAnsi="Cambria" w:cs="Arial"/>
          <w:color w:val="000000"/>
          <w:sz w:val="24"/>
          <w:szCs w:val="24"/>
          <w:lang w:eastAsia="en-IN" w:bidi="hi-IN"/>
        </w:rPr>
        <w:t>Dharmaśāstra</w:t>
      </w:r>
      <w:proofErr w:type="spellEnd"/>
      <w:r w:rsidRPr="008D1D63">
        <w:rPr>
          <w:rFonts w:ascii="Cambria" w:eastAsia="Times New Roman" w:hAnsi="Cambria" w:cs="Arial"/>
          <w:color w:val="000000"/>
          <w:sz w:val="24"/>
          <w:szCs w:val="24"/>
          <w:lang w:eastAsia="en-IN" w:bidi="hi-IN"/>
        </w:rPr>
        <w:t xml:space="preserve"> Literature”, Chapter XI in Essentials of Vedic Literature, Kaveri Books, New Delhi, pp 392 – 412. </w:t>
      </w:r>
    </w:p>
    <w:p w14:paraId="42C372AB" w14:textId="77777777" w:rsidR="008D1D63" w:rsidRPr="008D1D63" w:rsidRDefault="008D1D63" w:rsidP="008D1D63">
      <w:pPr>
        <w:numPr>
          <w:ilvl w:val="0"/>
          <w:numId w:val="41"/>
        </w:numPr>
        <w:spacing w:after="0" w:line="240" w:lineRule="auto"/>
        <w:jc w:val="both"/>
        <w:textAlignment w:val="baseline"/>
        <w:rPr>
          <w:rFonts w:ascii="Arial" w:eastAsia="Times New Roman" w:hAnsi="Arial" w:cs="Arial"/>
          <w:color w:val="000000"/>
          <w:sz w:val="24"/>
          <w:szCs w:val="24"/>
          <w:lang w:eastAsia="en-IN" w:bidi="hi-IN"/>
        </w:rPr>
      </w:pPr>
      <w:r w:rsidRPr="008D1D63">
        <w:rPr>
          <w:rFonts w:ascii="Cambria" w:eastAsia="Times New Roman" w:hAnsi="Cambria" w:cs="Arial"/>
          <w:b/>
          <w:bCs/>
          <w:color w:val="000000"/>
          <w:sz w:val="24"/>
          <w:szCs w:val="24"/>
          <w:lang w:eastAsia="en-IN" w:bidi="hi-IN"/>
        </w:rPr>
        <w:t xml:space="preserve">Swami </w:t>
      </w:r>
      <w:proofErr w:type="spellStart"/>
      <w:r w:rsidRPr="008D1D63">
        <w:rPr>
          <w:rFonts w:ascii="Cambria" w:eastAsia="Times New Roman" w:hAnsi="Cambria" w:cs="Arial"/>
          <w:b/>
          <w:bCs/>
          <w:color w:val="000000"/>
          <w:sz w:val="24"/>
          <w:szCs w:val="24"/>
          <w:lang w:eastAsia="en-IN" w:bidi="hi-IN"/>
        </w:rPr>
        <w:t>Harshananda</w:t>
      </w:r>
      <w:proofErr w:type="spellEnd"/>
      <w:r w:rsidRPr="008D1D63">
        <w:rPr>
          <w:rFonts w:ascii="Cambria" w:eastAsia="Times New Roman" w:hAnsi="Cambria" w:cs="Arial"/>
          <w:b/>
          <w:bCs/>
          <w:color w:val="000000"/>
          <w:sz w:val="24"/>
          <w:szCs w:val="24"/>
          <w:lang w:eastAsia="en-IN" w:bidi="hi-IN"/>
        </w:rPr>
        <w:t>.</w:t>
      </w:r>
      <w:r w:rsidRPr="008D1D63">
        <w:rPr>
          <w:rFonts w:ascii="Cambria" w:eastAsia="Times New Roman" w:hAnsi="Cambria" w:cs="Arial"/>
          <w:color w:val="000000"/>
          <w:sz w:val="24"/>
          <w:szCs w:val="24"/>
          <w:lang w:eastAsia="en-IN" w:bidi="hi-IN"/>
        </w:rPr>
        <w:t xml:space="preserve"> </w:t>
      </w:r>
      <w:r w:rsidRPr="008D1D63">
        <w:rPr>
          <w:rFonts w:ascii="Cambria" w:eastAsia="Times New Roman" w:hAnsi="Cambria" w:cs="Arial"/>
          <w:b/>
          <w:bCs/>
          <w:color w:val="000000"/>
          <w:sz w:val="24"/>
          <w:szCs w:val="24"/>
          <w:lang w:eastAsia="en-IN" w:bidi="hi-IN"/>
        </w:rPr>
        <w:t xml:space="preserve">(2000). </w:t>
      </w:r>
      <w:r w:rsidRPr="008D1D63">
        <w:rPr>
          <w:rFonts w:ascii="Cambria" w:eastAsia="Times New Roman" w:hAnsi="Cambria" w:cs="Arial"/>
          <w:color w:val="000000"/>
          <w:sz w:val="24"/>
          <w:szCs w:val="24"/>
          <w:lang w:eastAsia="en-IN" w:bidi="hi-IN"/>
        </w:rPr>
        <w:t xml:space="preserve">“The </w:t>
      </w:r>
      <w:proofErr w:type="spellStart"/>
      <w:r w:rsidRPr="008D1D63">
        <w:rPr>
          <w:rFonts w:ascii="Cambria" w:eastAsia="Times New Roman" w:hAnsi="Cambria" w:cs="Arial"/>
          <w:color w:val="000000"/>
          <w:sz w:val="24"/>
          <w:szCs w:val="24"/>
          <w:lang w:eastAsia="en-IN" w:bidi="hi-IN"/>
        </w:rPr>
        <w:t>Dharmaśāstras</w:t>
      </w:r>
      <w:proofErr w:type="spellEnd"/>
      <w:r w:rsidRPr="008D1D63">
        <w:rPr>
          <w:rFonts w:ascii="Cambria" w:eastAsia="Times New Roman" w:hAnsi="Cambria" w:cs="Arial"/>
          <w:color w:val="000000"/>
          <w:sz w:val="24"/>
          <w:szCs w:val="24"/>
          <w:lang w:eastAsia="en-IN" w:bidi="hi-IN"/>
        </w:rPr>
        <w:t>: A brief study”, Ramakrishna Math, Bangalore, pp 3 – 7, 13 – 27. </w:t>
      </w:r>
    </w:p>
    <w:p w14:paraId="5F12E130" w14:textId="77777777" w:rsidR="008D1D63" w:rsidRPr="008D1D63" w:rsidRDefault="008D1D63" w:rsidP="008D1D63">
      <w:pPr>
        <w:numPr>
          <w:ilvl w:val="0"/>
          <w:numId w:val="41"/>
        </w:numPr>
        <w:spacing w:after="0" w:line="240" w:lineRule="auto"/>
        <w:jc w:val="both"/>
        <w:textAlignment w:val="baseline"/>
        <w:rPr>
          <w:rFonts w:ascii="Arial" w:eastAsia="Times New Roman" w:hAnsi="Arial" w:cs="Arial"/>
          <w:color w:val="000000"/>
          <w:sz w:val="24"/>
          <w:szCs w:val="24"/>
          <w:lang w:eastAsia="en-IN" w:bidi="hi-IN"/>
        </w:rPr>
      </w:pPr>
      <w:r w:rsidRPr="008D1D63">
        <w:rPr>
          <w:rFonts w:ascii="Cambria" w:eastAsia="Times New Roman" w:hAnsi="Cambria" w:cs="Arial"/>
          <w:b/>
          <w:bCs/>
          <w:color w:val="000000"/>
          <w:sz w:val="24"/>
          <w:szCs w:val="24"/>
          <w:lang w:eastAsia="en-IN" w:bidi="hi-IN"/>
        </w:rPr>
        <w:t>Bhagwat B.</w:t>
      </w:r>
      <w:r w:rsidRPr="008D1D63">
        <w:rPr>
          <w:rFonts w:ascii="Cambria" w:eastAsia="Times New Roman" w:hAnsi="Cambria" w:cs="Arial"/>
          <w:color w:val="000000"/>
          <w:sz w:val="24"/>
          <w:szCs w:val="24"/>
          <w:lang w:eastAsia="en-IN" w:bidi="hi-IN"/>
        </w:rPr>
        <w:t xml:space="preserve"> </w:t>
      </w:r>
      <w:r w:rsidRPr="008D1D63">
        <w:rPr>
          <w:rFonts w:ascii="Cambria" w:eastAsia="Times New Roman" w:hAnsi="Cambria" w:cs="Arial"/>
          <w:b/>
          <w:bCs/>
          <w:color w:val="000000"/>
          <w:sz w:val="24"/>
          <w:szCs w:val="24"/>
          <w:lang w:eastAsia="en-IN" w:bidi="hi-IN"/>
        </w:rPr>
        <w:t>(2009)</w:t>
      </w:r>
      <w:r w:rsidRPr="008D1D63">
        <w:rPr>
          <w:rFonts w:ascii="Cambria" w:eastAsia="Times New Roman" w:hAnsi="Cambria" w:cs="Arial"/>
          <w:color w:val="000000"/>
          <w:sz w:val="24"/>
          <w:szCs w:val="24"/>
          <w:lang w:eastAsia="en-IN" w:bidi="hi-IN"/>
        </w:rPr>
        <w:t xml:space="preserve">. “Kalpa Vedāṅga: Origin &amp; Development”, </w:t>
      </w:r>
      <w:r w:rsidRPr="008D1D63">
        <w:rPr>
          <w:rFonts w:ascii="Cambria" w:eastAsia="Times New Roman" w:hAnsi="Cambria" w:cs="Arial"/>
          <w:i/>
          <w:iCs/>
          <w:color w:val="000000"/>
          <w:sz w:val="24"/>
          <w:szCs w:val="24"/>
          <w:lang w:eastAsia="en-IN" w:bidi="hi-IN"/>
        </w:rPr>
        <w:t xml:space="preserve">Adarsha Sanskrit </w:t>
      </w:r>
      <w:proofErr w:type="spellStart"/>
      <w:r w:rsidRPr="008D1D63">
        <w:rPr>
          <w:rFonts w:ascii="Cambria" w:eastAsia="Times New Roman" w:hAnsi="Cambria" w:cs="Arial"/>
          <w:i/>
          <w:iCs/>
          <w:color w:val="000000"/>
          <w:sz w:val="24"/>
          <w:szCs w:val="24"/>
          <w:lang w:eastAsia="en-IN" w:bidi="hi-IN"/>
        </w:rPr>
        <w:t>Shodha</w:t>
      </w:r>
      <w:proofErr w:type="spellEnd"/>
      <w:r w:rsidRPr="008D1D63">
        <w:rPr>
          <w:rFonts w:ascii="Cambria" w:eastAsia="Times New Roman" w:hAnsi="Cambria" w:cs="Arial"/>
          <w:i/>
          <w:iCs/>
          <w:color w:val="000000"/>
          <w:sz w:val="24"/>
          <w:szCs w:val="24"/>
          <w:lang w:eastAsia="en-IN" w:bidi="hi-IN"/>
        </w:rPr>
        <w:t xml:space="preserve"> </w:t>
      </w:r>
      <w:proofErr w:type="spellStart"/>
      <w:r w:rsidRPr="008D1D63">
        <w:rPr>
          <w:rFonts w:ascii="Cambria" w:eastAsia="Times New Roman" w:hAnsi="Cambria" w:cs="Arial"/>
          <w:i/>
          <w:iCs/>
          <w:color w:val="000000"/>
          <w:sz w:val="24"/>
          <w:szCs w:val="24"/>
          <w:lang w:eastAsia="en-IN" w:bidi="hi-IN"/>
        </w:rPr>
        <w:t>Samsthan</w:t>
      </w:r>
      <w:proofErr w:type="spellEnd"/>
      <w:r w:rsidRPr="008D1D63">
        <w:rPr>
          <w:rFonts w:ascii="Cambria" w:eastAsia="Times New Roman" w:hAnsi="Cambria" w:cs="Arial"/>
          <w:i/>
          <w:iCs/>
          <w:color w:val="000000"/>
          <w:sz w:val="24"/>
          <w:szCs w:val="24"/>
          <w:lang w:eastAsia="en-IN" w:bidi="hi-IN"/>
        </w:rPr>
        <w:t xml:space="preserve">, Pune. </w:t>
      </w:r>
      <w:r w:rsidRPr="008D1D63">
        <w:rPr>
          <w:rFonts w:ascii="Cambria" w:eastAsia="Times New Roman" w:hAnsi="Cambria" w:cs="Arial"/>
          <w:color w:val="000000"/>
          <w:sz w:val="24"/>
          <w:szCs w:val="24"/>
          <w:lang w:eastAsia="en-IN" w:bidi="hi-IN"/>
        </w:rPr>
        <w:t>pp 148-161.</w:t>
      </w:r>
    </w:p>
    <w:p w14:paraId="7255CAD2" w14:textId="77777777" w:rsidR="008D1D63" w:rsidRPr="008D1D63" w:rsidRDefault="008D1D63" w:rsidP="008D1D63">
      <w:pPr>
        <w:numPr>
          <w:ilvl w:val="0"/>
          <w:numId w:val="41"/>
        </w:numPr>
        <w:spacing w:after="0" w:line="240" w:lineRule="auto"/>
        <w:jc w:val="both"/>
        <w:textAlignment w:val="baseline"/>
        <w:rPr>
          <w:rFonts w:ascii="Arial" w:eastAsia="Times New Roman" w:hAnsi="Arial" w:cs="Arial"/>
          <w:color w:val="000000"/>
          <w:sz w:val="24"/>
          <w:szCs w:val="24"/>
          <w:lang w:eastAsia="en-IN" w:bidi="hi-IN"/>
        </w:rPr>
      </w:pPr>
      <w:r w:rsidRPr="008D1D63">
        <w:rPr>
          <w:rFonts w:ascii="Cambria" w:eastAsia="Times New Roman" w:hAnsi="Cambria" w:cs="Arial"/>
          <w:b/>
          <w:bCs/>
          <w:color w:val="000000"/>
          <w:sz w:val="24"/>
          <w:szCs w:val="24"/>
          <w:lang w:eastAsia="en-IN" w:bidi="hi-IN"/>
        </w:rPr>
        <w:t xml:space="preserve">Pandey R. (2013). </w:t>
      </w:r>
      <w:r w:rsidRPr="008D1D63">
        <w:rPr>
          <w:rFonts w:ascii="Cambria" w:eastAsia="Times New Roman" w:hAnsi="Cambria" w:cs="Arial"/>
          <w:color w:val="000000"/>
          <w:sz w:val="24"/>
          <w:szCs w:val="24"/>
          <w:lang w:eastAsia="en-IN" w:bidi="hi-IN"/>
        </w:rPr>
        <w:t xml:space="preserve">“Hindu </w:t>
      </w:r>
      <w:proofErr w:type="spellStart"/>
      <w:r w:rsidRPr="008D1D63">
        <w:rPr>
          <w:rFonts w:ascii="Cambria" w:eastAsia="Times New Roman" w:hAnsi="Cambria" w:cs="Arial"/>
          <w:color w:val="000000"/>
          <w:sz w:val="24"/>
          <w:szCs w:val="24"/>
          <w:lang w:eastAsia="en-IN" w:bidi="hi-IN"/>
        </w:rPr>
        <w:t>Saṁskāras</w:t>
      </w:r>
      <w:proofErr w:type="spellEnd"/>
      <w:r w:rsidRPr="008D1D63">
        <w:rPr>
          <w:rFonts w:ascii="Cambria" w:eastAsia="Times New Roman" w:hAnsi="Cambria" w:cs="Arial"/>
          <w:color w:val="000000"/>
          <w:sz w:val="24"/>
          <w:szCs w:val="24"/>
          <w:lang w:eastAsia="en-IN" w:bidi="hi-IN"/>
        </w:rPr>
        <w:t xml:space="preserve">”, Socio-Religious Study of the Hindu Sacraments”, Motilal </w:t>
      </w:r>
      <w:proofErr w:type="spellStart"/>
      <w:r w:rsidRPr="008D1D63">
        <w:rPr>
          <w:rFonts w:ascii="Cambria" w:eastAsia="Times New Roman" w:hAnsi="Cambria" w:cs="Arial"/>
          <w:color w:val="000000"/>
          <w:sz w:val="24"/>
          <w:szCs w:val="24"/>
          <w:lang w:eastAsia="en-IN" w:bidi="hi-IN"/>
        </w:rPr>
        <w:t>Banarasidass</w:t>
      </w:r>
      <w:proofErr w:type="spellEnd"/>
      <w:r w:rsidRPr="008D1D63">
        <w:rPr>
          <w:rFonts w:ascii="Cambria" w:eastAsia="Times New Roman" w:hAnsi="Cambria" w:cs="Arial"/>
          <w:color w:val="000000"/>
          <w:sz w:val="24"/>
          <w:szCs w:val="24"/>
          <w:lang w:eastAsia="en-IN" w:bidi="hi-IN"/>
        </w:rPr>
        <w:t>, pp 1-35.</w:t>
      </w:r>
    </w:p>
    <w:p w14:paraId="4A45D73A" w14:textId="77777777" w:rsidR="008D1D63" w:rsidRPr="008D1D63" w:rsidRDefault="008D1D63" w:rsidP="008D1D63">
      <w:pPr>
        <w:rPr>
          <w:rFonts w:ascii="Cambria" w:hAnsi="Cambria"/>
          <w:b/>
          <w:bCs/>
          <w:color w:val="000000" w:themeColor="text1"/>
          <w:sz w:val="24"/>
          <w:szCs w:val="24"/>
        </w:rPr>
      </w:pPr>
    </w:p>
    <w:p w14:paraId="63F1E9E8" w14:textId="77777777" w:rsidR="00A97A93" w:rsidRDefault="00A97A93" w:rsidP="00822E5B">
      <w:pPr>
        <w:rPr>
          <w:rFonts w:ascii="Cambria" w:hAnsi="Cambria"/>
          <w:b/>
          <w:bCs/>
          <w:color w:val="000000" w:themeColor="text1"/>
          <w:sz w:val="24"/>
          <w:szCs w:val="24"/>
        </w:rPr>
      </w:pPr>
    </w:p>
    <w:p w14:paraId="33D8D218" w14:textId="77777777" w:rsidR="00822E5B" w:rsidRPr="007E2EEF" w:rsidRDefault="00822E5B" w:rsidP="00822E5B">
      <w:pPr>
        <w:rPr>
          <w:rFonts w:ascii="Cambria" w:hAnsi="Cambria"/>
          <w:b/>
          <w:bCs/>
          <w:color w:val="000000" w:themeColor="text1"/>
          <w:sz w:val="24"/>
          <w:szCs w:val="24"/>
        </w:rPr>
      </w:pPr>
      <w:r w:rsidRPr="007E2EEF">
        <w:rPr>
          <w:rFonts w:ascii="Cambria" w:hAnsi="Cambria"/>
          <w:b/>
          <w:bCs/>
          <w:color w:val="000000" w:themeColor="text1"/>
          <w:sz w:val="24"/>
          <w:szCs w:val="24"/>
        </w:rPr>
        <w:t>Module 6: Conclusions – 2 sessions</w:t>
      </w:r>
    </w:p>
    <w:p w14:paraId="2000C0D5" w14:textId="77777777" w:rsidR="00DF7565" w:rsidRPr="00410D20" w:rsidRDefault="00DF7565" w:rsidP="00DF7565">
      <w:pPr>
        <w:rPr>
          <w:rFonts w:ascii="Cambria" w:hAnsi="Cambria"/>
          <w:b/>
          <w:bCs/>
          <w:color w:val="000000" w:themeColor="text1"/>
          <w:sz w:val="24"/>
        </w:rPr>
      </w:pPr>
      <w:r w:rsidRPr="00410D20">
        <w:rPr>
          <w:rFonts w:ascii="Cambria" w:hAnsi="Cambria"/>
          <w:b/>
          <w:bCs/>
          <w:color w:val="000000" w:themeColor="text1"/>
          <w:sz w:val="24"/>
        </w:rPr>
        <w:t>Objective</w:t>
      </w:r>
      <w:r w:rsidR="00410D20" w:rsidRPr="00410D20">
        <w:rPr>
          <w:rFonts w:ascii="Cambria" w:hAnsi="Cambria"/>
          <w:b/>
          <w:bCs/>
          <w:color w:val="000000" w:themeColor="text1"/>
          <w:sz w:val="24"/>
        </w:rPr>
        <w:t>s</w:t>
      </w:r>
      <w:r w:rsidRPr="00410D20">
        <w:rPr>
          <w:rFonts w:ascii="Cambria" w:hAnsi="Cambria"/>
          <w:b/>
          <w:bCs/>
          <w:color w:val="000000" w:themeColor="text1"/>
          <w:sz w:val="24"/>
        </w:rPr>
        <w:t>:</w:t>
      </w:r>
    </w:p>
    <w:p w14:paraId="57F26440" w14:textId="77777777" w:rsidR="00DF7565" w:rsidRPr="007E2EEF" w:rsidRDefault="00DF7565" w:rsidP="00DF7565">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t xml:space="preserve">To </w:t>
      </w:r>
      <w:proofErr w:type="spellStart"/>
      <w:r w:rsidRPr="007E2EEF">
        <w:rPr>
          <w:rFonts w:ascii="Cambria" w:hAnsi="Cambria"/>
          <w:bCs/>
          <w:color w:val="000000" w:themeColor="text1"/>
          <w:sz w:val="24"/>
        </w:rPr>
        <w:t>sensitise</w:t>
      </w:r>
      <w:proofErr w:type="spellEnd"/>
      <w:r w:rsidRPr="007E2EEF">
        <w:rPr>
          <w:rFonts w:ascii="Cambria" w:hAnsi="Cambria"/>
          <w:bCs/>
          <w:color w:val="000000" w:themeColor="text1"/>
          <w:sz w:val="24"/>
        </w:rPr>
        <w:t xml:space="preserve"> to the students the contemporary usefulness of the literature</w:t>
      </w:r>
    </w:p>
    <w:p w14:paraId="08FCBFEC" w14:textId="77777777" w:rsidR="00DF7565" w:rsidRPr="007E2EEF" w:rsidRDefault="00DF7565" w:rsidP="00DF7565">
      <w:pPr>
        <w:pStyle w:val="ListParagraph"/>
        <w:numPr>
          <w:ilvl w:val="0"/>
          <w:numId w:val="21"/>
        </w:numPr>
        <w:rPr>
          <w:rFonts w:ascii="Cambria" w:hAnsi="Cambria"/>
          <w:bCs/>
          <w:color w:val="000000" w:themeColor="text1"/>
          <w:sz w:val="24"/>
        </w:rPr>
      </w:pPr>
      <w:r w:rsidRPr="007E2EEF">
        <w:rPr>
          <w:rFonts w:ascii="Cambria" w:hAnsi="Cambria"/>
          <w:bCs/>
          <w:color w:val="000000" w:themeColor="text1"/>
          <w:sz w:val="24"/>
        </w:rPr>
        <w:t>To encourage the students to explore specific areas for contemporary application of some of the topics discussed in the course</w:t>
      </w:r>
    </w:p>
    <w:p w14:paraId="635B7DF3" w14:textId="77777777" w:rsidR="00DF7565" w:rsidRPr="007E2EEF" w:rsidRDefault="00DF7565" w:rsidP="00DF7565">
      <w:pPr>
        <w:pStyle w:val="ListParagraph"/>
        <w:numPr>
          <w:ilvl w:val="0"/>
          <w:numId w:val="21"/>
        </w:numPr>
        <w:rPr>
          <w:rFonts w:ascii="Cambria" w:hAnsi="Cambria"/>
          <w:bCs/>
          <w:color w:val="000000" w:themeColor="text1"/>
          <w:sz w:val="24"/>
        </w:rPr>
      </w:pPr>
      <w:r w:rsidRPr="007E2EEF">
        <w:rPr>
          <w:rFonts w:ascii="Cambria" w:hAnsi="Cambria"/>
          <w:color w:val="000000" w:themeColor="text1"/>
          <w:sz w:val="24"/>
          <w:szCs w:val="24"/>
        </w:rPr>
        <w:t xml:space="preserve">To </w:t>
      </w:r>
      <w:proofErr w:type="spellStart"/>
      <w:r w:rsidRPr="007E2EEF">
        <w:rPr>
          <w:rFonts w:ascii="Cambria" w:hAnsi="Cambria"/>
          <w:color w:val="000000" w:themeColor="text1"/>
          <w:sz w:val="24"/>
          <w:szCs w:val="24"/>
        </w:rPr>
        <w:t>summarise</w:t>
      </w:r>
      <w:proofErr w:type="spellEnd"/>
      <w:r w:rsidRPr="007E2EEF">
        <w:rPr>
          <w:rFonts w:ascii="Cambria" w:hAnsi="Cambria"/>
          <w:color w:val="000000" w:themeColor="text1"/>
          <w:sz w:val="24"/>
          <w:szCs w:val="24"/>
        </w:rPr>
        <w:t xml:space="preserve"> the literature covered in the course in a concise manner</w:t>
      </w:r>
    </w:p>
    <w:p w14:paraId="47FBBC7A" w14:textId="77777777" w:rsidR="00881EA7" w:rsidRPr="00410D20" w:rsidRDefault="00881EA7" w:rsidP="00822E5B">
      <w:pPr>
        <w:rPr>
          <w:rFonts w:ascii="Cambria" w:hAnsi="Cambria"/>
          <w:b/>
          <w:bCs/>
          <w:color w:val="000000" w:themeColor="text1"/>
          <w:szCs w:val="24"/>
        </w:rPr>
      </w:pPr>
      <w:r w:rsidRPr="00410D20">
        <w:rPr>
          <w:rFonts w:ascii="Cambria" w:hAnsi="Cambria"/>
          <w:b/>
          <w:bCs/>
          <w:color w:val="000000" w:themeColor="text1"/>
          <w:szCs w:val="24"/>
        </w:rPr>
        <w:t>Topics:</w:t>
      </w:r>
    </w:p>
    <w:p w14:paraId="1F7A6F10" w14:textId="77777777" w:rsidR="00E75756" w:rsidRPr="007E2EEF" w:rsidRDefault="00E75756" w:rsidP="00E75756">
      <w:pPr>
        <w:pStyle w:val="ListParagraph"/>
        <w:numPr>
          <w:ilvl w:val="0"/>
          <w:numId w:val="7"/>
        </w:numPr>
        <w:rPr>
          <w:rFonts w:ascii="Cambria" w:hAnsi="Cambria"/>
          <w:color w:val="000000" w:themeColor="text1"/>
          <w:sz w:val="24"/>
          <w:szCs w:val="24"/>
        </w:rPr>
      </w:pPr>
      <w:r w:rsidRPr="007E2EEF">
        <w:rPr>
          <w:rFonts w:ascii="Cambria" w:hAnsi="Cambria"/>
          <w:color w:val="000000" w:themeColor="text1"/>
          <w:sz w:val="24"/>
          <w:szCs w:val="24"/>
        </w:rPr>
        <w:t>Areas of contemporary Applications &amp; uses</w:t>
      </w:r>
    </w:p>
    <w:p w14:paraId="37036B04" w14:textId="77777777" w:rsidR="00822E5B" w:rsidRPr="007E2EEF" w:rsidRDefault="00822E5B" w:rsidP="00822E5B">
      <w:pPr>
        <w:pStyle w:val="ListParagraph"/>
        <w:numPr>
          <w:ilvl w:val="0"/>
          <w:numId w:val="7"/>
        </w:numPr>
        <w:rPr>
          <w:rFonts w:ascii="Cambria" w:hAnsi="Cambria"/>
          <w:color w:val="000000" w:themeColor="text1"/>
          <w:sz w:val="24"/>
          <w:szCs w:val="24"/>
        </w:rPr>
      </w:pPr>
      <w:r w:rsidRPr="007E2EEF">
        <w:rPr>
          <w:rFonts w:ascii="Cambria" w:hAnsi="Cambria"/>
          <w:color w:val="000000" w:themeColor="text1"/>
          <w:sz w:val="24"/>
          <w:szCs w:val="24"/>
        </w:rPr>
        <w:lastRenderedPageBreak/>
        <w:t xml:space="preserve">Concluding </w:t>
      </w:r>
      <w:r w:rsidR="00E75756" w:rsidRPr="007E2EEF">
        <w:rPr>
          <w:rFonts w:ascii="Cambria" w:hAnsi="Cambria"/>
          <w:color w:val="000000" w:themeColor="text1"/>
          <w:sz w:val="24"/>
          <w:szCs w:val="24"/>
        </w:rPr>
        <w:t>thoughts on IKS – I</w:t>
      </w:r>
    </w:p>
    <w:p w14:paraId="192D46C2" w14:textId="77777777" w:rsidR="00646C11" w:rsidRPr="00410D20" w:rsidRDefault="00881EA7" w:rsidP="00881EA7">
      <w:pPr>
        <w:rPr>
          <w:rFonts w:ascii="Cambria" w:hAnsi="Cambria"/>
          <w:b/>
          <w:color w:val="000000" w:themeColor="text1"/>
          <w:sz w:val="24"/>
          <w:szCs w:val="24"/>
        </w:rPr>
      </w:pPr>
      <w:r w:rsidRPr="00410D20">
        <w:rPr>
          <w:rFonts w:ascii="Cambria" w:hAnsi="Cambria"/>
          <w:b/>
          <w:color w:val="000000" w:themeColor="text1"/>
          <w:sz w:val="24"/>
          <w:szCs w:val="24"/>
        </w:rPr>
        <w:t>Readings:</w:t>
      </w:r>
    </w:p>
    <w:p w14:paraId="79002CD5" w14:textId="77777777" w:rsidR="00DF7565" w:rsidRPr="007E2EEF" w:rsidRDefault="00DF7565" w:rsidP="00410D20">
      <w:pPr>
        <w:pStyle w:val="ListParagraph"/>
        <w:numPr>
          <w:ilvl w:val="0"/>
          <w:numId w:val="25"/>
        </w:numPr>
        <w:spacing w:after="0" w:line="240" w:lineRule="auto"/>
        <w:jc w:val="both"/>
        <w:rPr>
          <w:rFonts w:ascii="Cambria" w:hAnsi="Cambria"/>
          <w:color w:val="000000" w:themeColor="text1"/>
          <w:sz w:val="24"/>
        </w:rPr>
      </w:pPr>
      <w:r w:rsidRPr="007E2EEF">
        <w:rPr>
          <w:rFonts w:ascii="Cambria" w:hAnsi="Cambria"/>
          <w:b/>
          <w:color w:val="000000" w:themeColor="text1"/>
          <w:sz w:val="24"/>
        </w:rPr>
        <w:t>Shashi Prabha Kumar.</w:t>
      </w:r>
      <w:r w:rsidRPr="007E2EEF">
        <w:rPr>
          <w:rFonts w:ascii="Cambria" w:hAnsi="Cambria"/>
          <w:color w:val="000000" w:themeColor="text1"/>
          <w:sz w:val="24"/>
        </w:rPr>
        <w:t xml:space="preserve"> </w:t>
      </w:r>
      <w:r w:rsidRPr="007E2EEF">
        <w:rPr>
          <w:rFonts w:ascii="Cambria" w:hAnsi="Cambria"/>
          <w:b/>
          <w:color w:val="000000" w:themeColor="text1"/>
          <w:sz w:val="24"/>
        </w:rPr>
        <w:t>(2002).</w:t>
      </w:r>
      <w:r w:rsidRPr="007E2EEF">
        <w:rPr>
          <w:rFonts w:ascii="Cambria" w:hAnsi="Cambria"/>
          <w:color w:val="000000" w:themeColor="text1"/>
          <w:sz w:val="24"/>
        </w:rPr>
        <w:t xml:space="preserve"> “Indian Feminism in Vedic Perspective”, in Vedic Traditions and Modern Crisis, (Ed.), </w:t>
      </w:r>
      <w:proofErr w:type="spellStart"/>
      <w:r w:rsidRPr="007E2EEF">
        <w:rPr>
          <w:rFonts w:ascii="Cambria" w:hAnsi="Cambria"/>
          <w:color w:val="000000" w:themeColor="text1"/>
          <w:sz w:val="24"/>
        </w:rPr>
        <w:t>Pushpendara</w:t>
      </w:r>
      <w:proofErr w:type="spellEnd"/>
      <w:r w:rsidRPr="007E2EEF">
        <w:rPr>
          <w:rFonts w:ascii="Cambria" w:hAnsi="Cambria"/>
          <w:color w:val="000000" w:themeColor="text1"/>
          <w:sz w:val="24"/>
        </w:rPr>
        <w:t xml:space="preserve"> Kumar, Eastern Book Linkers, Delhi, pp 95 – 110.</w:t>
      </w:r>
    </w:p>
    <w:p w14:paraId="16C4D59A" w14:textId="77777777" w:rsidR="005D0B8A" w:rsidRPr="005D0B8A" w:rsidRDefault="005D0B8A" w:rsidP="00410D20">
      <w:pPr>
        <w:pStyle w:val="ListParagraph"/>
        <w:numPr>
          <w:ilvl w:val="0"/>
          <w:numId w:val="25"/>
        </w:numPr>
        <w:spacing w:after="0" w:line="240" w:lineRule="auto"/>
        <w:jc w:val="both"/>
        <w:rPr>
          <w:rFonts w:ascii="Cambria" w:hAnsi="Cambria"/>
          <w:bCs/>
          <w:i/>
          <w:iCs/>
          <w:color w:val="000000" w:themeColor="text1"/>
          <w:sz w:val="24"/>
        </w:rPr>
      </w:pPr>
      <w:r>
        <w:rPr>
          <w:rFonts w:ascii="Cambria" w:hAnsi="Cambria"/>
          <w:b/>
          <w:color w:val="000000" w:themeColor="text1"/>
          <w:sz w:val="24"/>
        </w:rPr>
        <w:t>Meister, M.</w:t>
      </w:r>
      <w:r>
        <w:rPr>
          <w:rFonts w:ascii="Cambria" w:hAnsi="Cambria"/>
          <w:b/>
          <w:bCs/>
          <w:iCs/>
          <w:color w:val="000000" w:themeColor="text1"/>
          <w:sz w:val="24"/>
        </w:rPr>
        <w:t>W. (1985)</w:t>
      </w:r>
      <w:r>
        <w:rPr>
          <w:rFonts w:ascii="Cambria" w:hAnsi="Cambria"/>
          <w:bCs/>
          <w:iCs/>
          <w:color w:val="000000" w:themeColor="text1"/>
          <w:sz w:val="24"/>
        </w:rPr>
        <w:t xml:space="preserve">. “Measurement and Proportion in Hindu Temple Architecture”, Interdisciplinary Science Reviews, </w:t>
      </w:r>
      <w:r>
        <w:rPr>
          <w:rFonts w:ascii="Cambria" w:hAnsi="Cambria"/>
          <w:b/>
          <w:bCs/>
          <w:iCs/>
          <w:color w:val="000000" w:themeColor="text1"/>
          <w:sz w:val="24"/>
        </w:rPr>
        <w:t>10</w:t>
      </w:r>
      <w:r>
        <w:rPr>
          <w:rFonts w:ascii="Cambria" w:hAnsi="Cambria"/>
          <w:bCs/>
          <w:iCs/>
          <w:color w:val="000000" w:themeColor="text1"/>
          <w:sz w:val="24"/>
        </w:rPr>
        <w:t xml:space="preserve"> (3), pp 248 – 258.</w:t>
      </w:r>
    </w:p>
    <w:p w14:paraId="18432FEB" w14:textId="77777777" w:rsidR="00881EA7" w:rsidRPr="007E2EEF" w:rsidRDefault="00881EA7" w:rsidP="00881EA7">
      <w:pPr>
        <w:rPr>
          <w:rFonts w:ascii="Cambria" w:hAnsi="Cambria"/>
          <w:color w:val="000000" w:themeColor="text1"/>
          <w:szCs w:val="24"/>
        </w:rPr>
      </w:pPr>
    </w:p>
    <w:p w14:paraId="6491FBF9" w14:textId="77777777" w:rsidR="001A1ED8" w:rsidRPr="007E2EEF" w:rsidRDefault="001A1ED8" w:rsidP="00BE6F43">
      <w:pPr>
        <w:pStyle w:val="ListParagraph"/>
        <w:numPr>
          <w:ilvl w:val="0"/>
          <w:numId w:val="1"/>
        </w:numPr>
        <w:ind w:left="360"/>
        <w:jc w:val="both"/>
        <w:rPr>
          <w:rFonts w:ascii="Book Antiqua" w:hAnsi="Book Antiqua"/>
          <w:b/>
          <w:bCs/>
          <w:color w:val="000000" w:themeColor="text1"/>
          <w:sz w:val="24"/>
          <w14:textOutline w14:w="9525" w14:cap="rnd" w14:cmpd="dbl" w14:algn="ctr">
            <w14:noFill/>
            <w14:prstDash w14:val="solid"/>
            <w14:bevel/>
          </w14:textOutline>
        </w:rPr>
      </w:pPr>
      <w:r w:rsidRPr="007E2EEF">
        <w:rPr>
          <w:rFonts w:ascii="Book Antiqua" w:hAnsi="Book Antiqua"/>
          <w:b/>
          <w:bCs/>
          <w:color w:val="000000" w:themeColor="text1"/>
          <w:sz w:val="28"/>
          <w:szCs w:val="24"/>
          <w14:textOutline w14:w="9525" w14:cap="rnd" w14:cmpd="dbl" w14:algn="ctr">
            <w14:noFill/>
            <w14:prstDash w14:val="solid"/>
            <w14:bevel/>
          </w14:textOutline>
        </w:rPr>
        <w:t>Pedagogy</w:t>
      </w:r>
    </w:p>
    <w:p w14:paraId="4F7C62BD" w14:textId="77777777" w:rsidR="001A1ED8" w:rsidRPr="007E2EEF" w:rsidRDefault="001A1ED8" w:rsidP="001A1ED8">
      <w:pPr>
        <w:pStyle w:val="ListParagraph"/>
        <w:ind w:left="426"/>
        <w:jc w:val="both"/>
        <w:rPr>
          <w:rFonts w:ascii="Book Antiqua" w:hAnsi="Book Antiqua"/>
          <w:b/>
          <w:bCs/>
          <w:color w:val="000000" w:themeColor="text1"/>
          <w:sz w:val="24"/>
          <w14:textOutline w14:w="9525" w14:cap="rnd" w14:cmpd="dbl" w14:algn="ctr">
            <w14:noFill/>
            <w14:prstDash w14:val="solid"/>
            <w14:bevel/>
          </w14:textOutline>
        </w:rPr>
      </w:pPr>
    </w:p>
    <w:p w14:paraId="71E4B9FC" w14:textId="77777777" w:rsidR="001A1ED8" w:rsidRPr="007E2EEF" w:rsidRDefault="001A1ED8" w:rsidP="001A1ED8">
      <w:pPr>
        <w:pStyle w:val="ListParagraph"/>
        <w:ind w:left="426"/>
        <w:jc w:val="both"/>
        <w:rPr>
          <w:rFonts w:ascii="Book Antiqua" w:hAnsi="Book Antiqua"/>
          <w:b/>
          <w:bCs/>
          <w:color w:val="000000" w:themeColor="text1"/>
          <w:sz w:val="28"/>
          <w14:textOutline w14:w="9525" w14:cap="rnd" w14:cmpd="dbl" w14:algn="ctr">
            <w14:noFill/>
            <w14:prstDash w14:val="solid"/>
            <w14:bevel/>
          </w14:textOutline>
        </w:rPr>
      </w:pPr>
      <w:r w:rsidRPr="007E2EEF">
        <w:rPr>
          <w:rFonts w:ascii="Cambria" w:hAnsi="Cambria" w:cstheme="minorHAnsi"/>
          <w:color w:val="000000" w:themeColor="text1"/>
          <w:sz w:val="24"/>
          <w:szCs w:val="24"/>
        </w:rPr>
        <w:t xml:space="preserve">The teaching methodology will be primarily lecture oriented. In class discussions, talks by experts and student presentations based on some related work will supplement the learning process. </w:t>
      </w:r>
    </w:p>
    <w:p w14:paraId="6EBFE3C4" w14:textId="77777777" w:rsidR="001A1ED8" w:rsidRPr="007E2EEF" w:rsidRDefault="001A1ED8" w:rsidP="001A1ED8">
      <w:pPr>
        <w:pStyle w:val="ListParagraph"/>
        <w:jc w:val="both"/>
        <w:rPr>
          <w:rFonts w:ascii="Cambria" w:hAnsi="Cambria"/>
          <w:bCs/>
          <w:color w:val="000000" w:themeColor="text1"/>
          <w:sz w:val="24"/>
          <w14:textOutline w14:w="9525" w14:cap="rnd" w14:cmpd="dbl" w14:algn="ctr">
            <w14:noFill/>
            <w14:prstDash w14:val="solid"/>
            <w14:bevel/>
          </w14:textOutline>
        </w:rPr>
      </w:pPr>
    </w:p>
    <w:p w14:paraId="5291D3B5" w14:textId="77777777" w:rsidR="0081050D" w:rsidRPr="0081050D" w:rsidRDefault="0081050D" w:rsidP="0081050D">
      <w:pPr>
        <w:pStyle w:val="ListParagraph"/>
        <w:spacing w:after="160" w:line="259" w:lineRule="auto"/>
        <w:ind w:left="360"/>
        <w:jc w:val="both"/>
        <w:rPr>
          <w:rFonts w:ascii="Book Antiqua" w:hAnsi="Book Antiqua"/>
          <w:b/>
          <w:bCs/>
          <w:color w:val="000000" w:themeColor="text1"/>
          <w:sz w:val="24"/>
          <w14:textOutline w14:w="9525" w14:cap="rnd" w14:cmpd="dbl" w14:algn="ctr">
            <w14:noFill/>
            <w14:prstDash w14:val="solid"/>
            <w14:bevel/>
          </w14:textOutline>
        </w:rPr>
      </w:pPr>
    </w:p>
    <w:p w14:paraId="3F73AA2F" w14:textId="77777777" w:rsidR="001A1ED8" w:rsidRPr="007E2EEF" w:rsidRDefault="001A1ED8" w:rsidP="00BE6F43">
      <w:pPr>
        <w:pStyle w:val="ListParagraph"/>
        <w:numPr>
          <w:ilvl w:val="0"/>
          <w:numId w:val="1"/>
        </w:numPr>
        <w:spacing w:after="160" w:line="259" w:lineRule="auto"/>
        <w:ind w:left="360"/>
        <w:jc w:val="both"/>
        <w:rPr>
          <w:rFonts w:ascii="Book Antiqua" w:hAnsi="Book Antiqua"/>
          <w:b/>
          <w:bCs/>
          <w:color w:val="000000" w:themeColor="text1"/>
          <w:sz w:val="24"/>
          <w14:textOutline w14:w="9525" w14:cap="rnd" w14:cmpd="dbl" w14:algn="ctr">
            <w14:noFill/>
            <w14:prstDash w14:val="solid"/>
            <w14:bevel/>
          </w14:textOutline>
        </w:rPr>
      </w:pPr>
      <w:r w:rsidRPr="007E2EEF">
        <w:rPr>
          <w:rFonts w:ascii="Book Antiqua" w:hAnsi="Book Antiqua"/>
          <w:b/>
          <w:bCs/>
          <w:color w:val="000000" w:themeColor="text1"/>
          <w:sz w:val="28"/>
          <w:szCs w:val="24"/>
          <w14:textOutline w14:w="9525" w14:cap="rnd" w14:cmpd="dbl" w14:algn="ctr">
            <w14:noFill/>
            <w14:prstDash w14:val="solid"/>
            <w14:bevel/>
          </w14:textOutline>
        </w:rPr>
        <w:t>Evaluation Pattern</w:t>
      </w:r>
    </w:p>
    <w:p w14:paraId="5354A856" w14:textId="77777777" w:rsidR="001A1ED8" w:rsidRPr="007E2EEF" w:rsidRDefault="001A1ED8" w:rsidP="001A1ED8">
      <w:pPr>
        <w:pStyle w:val="ListParagraph"/>
        <w:spacing w:after="160" w:line="259" w:lineRule="auto"/>
        <w:ind w:left="426"/>
        <w:jc w:val="both"/>
        <w:rPr>
          <w:rFonts w:ascii="Book Antiqua" w:hAnsi="Book Antiqua"/>
          <w:b/>
          <w:bCs/>
          <w:color w:val="000000" w:themeColor="text1"/>
          <w:sz w:val="24"/>
          <w14:textOutline w14:w="9525" w14:cap="rnd" w14:cmpd="dbl" w14:algn="ctr">
            <w14:noFill/>
            <w14:prstDash w14:val="solid"/>
            <w14:bevel/>
          </w14:textOutline>
        </w:rPr>
      </w:pPr>
    </w:p>
    <w:p w14:paraId="71CACE38" w14:textId="77777777" w:rsidR="001A1ED8" w:rsidRPr="007E2EEF" w:rsidRDefault="00DF7565" w:rsidP="001A1ED8">
      <w:pPr>
        <w:pStyle w:val="ListParagraph"/>
        <w:numPr>
          <w:ilvl w:val="0"/>
          <w:numId w:val="24"/>
        </w:numPr>
        <w:spacing w:after="160" w:line="259" w:lineRule="auto"/>
        <w:ind w:left="993"/>
        <w:jc w:val="both"/>
        <w:rPr>
          <w:rFonts w:ascii="Cambria" w:hAnsi="Cambria"/>
          <w:color w:val="000000" w:themeColor="text1"/>
          <w:sz w:val="24"/>
          <w14:textOutline w14:w="9525" w14:cap="rnd" w14:cmpd="dbl" w14:algn="ctr">
            <w14:noFill/>
            <w14:prstDash w14:val="solid"/>
            <w14:bevel/>
          </w14:textOutline>
        </w:rPr>
      </w:pPr>
      <w:r w:rsidRPr="007E2EEF">
        <w:rPr>
          <w:rFonts w:ascii="Cambria" w:hAnsi="Cambria"/>
          <w:color w:val="000000" w:themeColor="text1"/>
          <w:sz w:val="24"/>
          <w14:textOutline w14:w="9525" w14:cap="rnd" w14:cmpd="dbl" w14:algn="ctr">
            <w14:noFill/>
            <w14:prstDash w14:val="solid"/>
            <w14:bevel/>
          </w14:textOutline>
        </w:rPr>
        <w:t>Student S</w:t>
      </w:r>
      <w:r w:rsidR="001A1ED8" w:rsidRPr="007E2EEF">
        <w:rPr>
          <w:rFonts w:ascii="Cambria" w:hAnsi="Cambria"/>
          <w:color w:val="000000" w:themeColor="text1"/>
          <w:sz w:val="24"/>
          <w14:textOutline w14:w="9525" w14:cap="rnd" w14:cmpd="dbl" w14:algn="ctr">
            <w14:noFill/>
            <w14:prstDash w14:val="solid"/>
            <w14:bevel/>
          </w14:textOutline>
        </w:rPr>
        <w:t>ubmissions (Group Work)</w:t>
      </w:r>
      <w:r w:rsidR="001A1ED8" w:rsidRPr="007E2EEF">
        <w:rPr>
          <w:rFonts w:ascii="Cambria" w:hAnsi="Cambria"/>
          <w:color w:val="000000" w:themeColor="text1"/>
          <w:sz w:val="24"/>
          <w14:textOutline w14:w="9525" w14:cap="rnd" w14:cmpd="dbl" w14:algn="ctr">
            <w14:noFill/>
            <w14:prstDash w14:val="solid"/>
            <w14:bevel/>
          </w14:textOutline>
        </w:rPr>
        <w:tab/>
        <w:t xml:space="preserve">:   </w:t>
      </w:r>
      <w:r w:rsidR="00740A9D" w:rsidRPr="007E2EEF">
        <w:rPr>
          <w:rFonts w:ascii="Cambria" w:hAnsi="Cambria"/>
          <w:color w:val="000000" w:themeColor="text1"/>
          <w:sz w:val="24"/>
          <w14:textOutline w14:w="9525" w14:cap="rnd" w14:cmpd="dbl" w14:algn="ctr">
            <w14:noFill/>
            <w14:prstDash w14:val="solid"/>
            <w14:bevel/>
          </w14:textOutline>
        </w:rPr>
        <w:t>20</w:t>
      </w:r>
      <w:r w:rsidR="001A1ED8" w:rsidRPr="007E2EEF">
        <w:rPr>
          <w:rFonts w:ascii="Cambria" w:hAnsi="Cambria"/>
          <w:color w:val="000000" w:themeColor="text1"/>
          <w:sz w:val="24"/>
          <w14:textOutline w14:w="9525" w14:cap="rnd" w14:cmpd="dbl" w14:algn="ctr">
            <w14:noFill/>
            <w14:prstDash w14:val="solid"/>
            <w14:bevel/>
          </w14:textOutline>
        </w:rPr>
        <w:t xml:space="preserve"> Marks</w:t>
      </w:r>
    </w:p>
    <w:p w14:paraId="0C563887" w14:textId="77777777" w:rsidR="00740A9D" w:rsidRPr="007E2EEF" w:rsidRDefault="00740A9D" w:rsidP="001A1ED8">
      <w:pPr>
        <w:pStyle w:val="ListParagraph"/>
        <w:numPr>
          <w:ilvl w:val="0"/>
          <w:numId w:val="24"/>
        </w:numPr>
        <w:spacing w:after="160" w:line="259" w:lineRule="auto"/>
        <w:ind w:left="993"/>
        <w:jc w:val="both"/>
        <w:rPr>
          <w:rFonts w:ascii="Cambria" w:hAnsi="Cambria"/>
          <w:color w:val="000000" w:themeColor="text1"/>
          <w:sz w:val="24"/>
          <w14:textOutline w14:w="9525" w14:cap="rnd" w14:cmpd="dbl" w14:algn="ctr">
            <w14:noFill/>
            <w14:prstDash w14:val="solid"/>
            <w14:bevel/>
          </w14:textOutline>
        </w:rPr>
      </w:pPr>
      <w:r w:rsidRPr="007E2EEF">
        <w:rPr>
          <w:rFonts w:ascii="Cambria" w:hAnsi="Cambria"/>
          <w:color w:val="000000" w:themeColor="text1"/>
          <w:sz w:val="24"/>
          <w14:textOutline w14:w="9525" w14:cap="rnd" w14:cmpd="dbl" w14:algn="ctr">
            <w14:noFill/>
            <w14:prstDash w14:val="solid"/>
            <w14:bevel/>
          </w14:textOutline>
        </w:rPr>
        <w:t>Class Participation thru presentations</w:t>
      </w:r>
      <w:r w:rsidRPr="007E2EEF">
        <w:rPr>
          <w:rFonts w:ascii="Cambria" w:hAnsi="Cambria"/>
          <w:color w:val="000000" w:themeColor="text1"/>
          <w:sz w:val="24"/>
          <w14:textOutline w14:w="9525" w14:cap="rnd" w14:cmpd="dbl" w14:algn="ctr">
            <w14:noFill/>
            <w14:prstDash w14:val="solid"/>
            <w14:bevel/>
          </w14:textOutline>
        </w:rPr>
        <w:tab/>
        <w:t>:   15 Marks</w:t>
      </w:r>
    </w:p>
    <w:p w14:paraId="62C34205" w14:textId="77777777" w:rsidR="001A1ED8" w:rsidRPr="007E2EEF" w:rsidRDefault="001A1ED8" w:rsidP="001A1ED8">
      <w:pPr>
        <w:pStyle w:val="ListParagraph"/>
        <w:numPr>
          <w:ilvl w:val="0"/>
          <w:numId w:val="24"/>
        </w:numPr>
        <w:spacing w:after="160" w:line="259" w:lineRule="auto"/>
        <w:ind w:left="993"/>
        <w:jc w:val="both"/>
        <w:rPr>
          <w:rFonts w:ascii="Cambria" w:hAnsi="Cambria"/>
          <w:color w:val="000000" w:themeColor="text1"/>
          <w:sz w:val="24"/>
          <w14:textOutline w14:w="9525" w14:cap="rnd" w14:cmpd="dbl" w14:algn="ctr">
            <w14:noFill/>
            <w14:prstDash w14:val="solid"/>
            <w14:bevel/>
          </w14:textOutline>
        </w:rPr>
      </w:pPr>
      <w:r w:rsidRPr="007E2EEF">
        <w:rPr>
          <w:rFonts w:ascii="Cambria" w:hAnsi="Cambria"/>
          <w:color w:val="000000" w:themeColor="text1"/>
          <w:sz w:val="24"/>
          <w14:textOutline w14:w="9525" w14:cap="rnd" w14:cmpd="dbl" w14:algn="ctr">
            <w14:noFill/>
            <w14:prstDash w14:val="solid"/>
            <w14:bevel/>
          </w14:textOutline>
        </w:rPr>
        <w:t>Mid-term Examination</w:t>
      </w:r>
      <w:r w:rsidRPr="007E2EEF">
        <w:rPr>
          <w:rFonts w:ascii="Cambria" w:hAnsi="Cambria"/>
          <w:color w:val="000000" w:themeColor="text1"/>
          <w:sz w:val="24"/>
          <w14:textOutline w14:w="9525" w14:cap="rnd" w14:cmpd="dbl" w14:algn="ctr">
            <w14:noFill/>
            <w14:prstDash w14:val="solid"/>
            <w14:bevel/>
          </w14:textOutline>
        </w:rPr>
        <w:tab/>
      </w:r>
      <w:r w:rsidRPr="007E2EEF">
        <w:rPr>
          <w:rFonts w:ascii="Cambria" w:hAnsi="Cambria"/>
          <w:color w:val="000000" w:themeColor="text1"/>
          <w:sz w:val="24"/>
          <w14:textOutline w14:w="9525" w14:cap="rnd" w14:cmpd="dbl" w14:algn="ctr">
            <w14:noFill/>
            <w14:prstDash w14:val="solid"/>
            <w14:bevel/>
          </w14:textOutline>
        </w:rPr>
        <w:tab/>
      </w:r>
      <w:r w:rsidRPr="007E2EEF">
        <w:rPr>
          <w:rFonts w:ascii="Cambria" w:hAnsi="Cambria"/>
          <w:color w:val="000000" w:themeColor="text1"/>
          <w:sz w:val="24"/>
          <w14:textOutline w14:w="9525" w14:cap="rnd" w14:cmpd="dbl" w14:algn="ctr">
            <w14:noFill/>
            <w14:prstDash w14:val="solid"/>
            <w14:bevel/>
          </w14:textOutline>
        </w:rPr>
        <w:tab/>
        <w:t xml:space="preserve">:   </w:t>
      </w:r>
      <w:r w:rsidR="00740A9D" w:rsidRPr="007E2EEF">
        <w:rPr>
          <w:rFonts w:ascii="Cambria" w:hAnsi="Cambria"/>
          <w:color w:val="000000" w:themeColor="text1"/>
          <w:sz w:val="24"/>
          <w14:textOutline w14:w="9525" w14:cap="rnd" w14:cmpd="dbl" w14:algn="ctr">
            <w14:noFill/>
            <w14:prstDash w14:val="solid"/>
            <w14:bevel/>
          </w14:textOutline>
        </w:rPr>
        <w:t>25</w:t>
      </w:r>
      <w:r w:rsidRPr="007E2EEF">
        <w:rPr>
          <w:rFonts w:ascii="Cambria" w:hAnsi="Cambria"/>
          <w:color w:val="000000" w:themeColor="text1"/>
          <w:sz w:val="24"/>
          <w14:textOutline w14:w="9525" w14:cap="rnd" w14:cmpd="dbl" w14:algn="ctr">
            <w14:noFill/>
            <w14:prstDash w14:val="solid"/>
            <w14:bevel/>
          </w14:textOutline>
        </w:rPr>
        <w:t xml:space="preserve"> Marks</w:t>
      </w:r>
    </w:p>
    <w:p w14:paraId="77C8B5BF" w14:textId="77777777" w:rsidR="001A1ED8" w:rsidRPr="007E2EEF" w:rsidRDefault="001A1ED8" w:rsidP="001A1ED8">
      <w:pPr>
        <w:pStyle w:val="ListParagraph"/>
        <w:numPr>
          <w:ilvl w:val="0"/>
          <w:numId w:val="24"/>
        </w:numPr>
        <w:spacing w:after="160" w:line="259" w:lineRule="auto"/>
        <w:ind w:left="993"/>
        <w:jc w:val="both"/>
        <w:rPr>
          <w:rFonts w:ascii="Cambria" w:hAnsi="Cambria"/>
          <w:color w:val="000000" w:themeColor="text1"/>
          <w:sz w:val="24"/>
          <w14:textOutline w14:w="9525" w14:cap="rnd" w14:cmpd="dbl" w14:algn="ctr">
            <w14:noFill/>
            <w14:prstDash w14:val="solid"/>
            <w14:bevel/>
          </w14:textOutline>
        </w:rPr>
      </w:pPr>
      <w:r w:rsidRPr="007E2EEF">
        <w:rPr>
          <w:rFonts w:ascii="Cambria" w:hAnsi="Cambria"/>
          <w:color w:val="000000" w:themeColor="text1"/>
          <w:sz w:val="24"/>
          <w14:textOutline w14:w="9525" w14:cap="rnd" w14:cmpd="dbl" w14:algn="ctr">
            <w14:noFill/>
            <w14:prstDash w14:val="solid"/>
            <w14:bevel/>
          </w14:textOutline>
        </w:rPr>
        <w:t>End-Term Examination</w:t>
      </w:r>
      <w:r w:rsidRPr="007E2EEF">
        <w:rPr>
          <w:rFonts w:ascii="Cambria" w:hAnsi="Cambria"/>
          <w:color w:val="000000" w:themeColor="text1"/>
          <w:sz w:val="24"/>
          <w14:textOutline w14:w="9525" w14:cap="rnd" w14:cmpd="dbl" w14:algn="ctr">
            <w14:noFill/>
            <w14:prstDash w14:val="solid"/>
            <w14:bevel/>
          </w14:textOutline>
        </w:rPr>
        <w:tab/>
      </w:r>
      <w:r w:rsidRPr="007E2EEF">
        <w:rPr>
          <w:rFonts w:ascii="Cambria" w:hAnsi="Cambria"/>
          <w:color w:val="000000" w:themeColor="text1"/>
          <w:sz w:val="24"/>
          <w14:textOutline w14:w="9525" w14:cap="rnd" w14:cmpd="dbl" w14:algn="ctr">
            <w14:noFill/>
            <w14:prstDash w14:val="solid"/>
            <w14:bevel/>
          </w14:textOutline>
        </w:rPr>
        <w:tab/>
      </w:r>
      <w:r w:rsidRPr="007E2EEF">
        <w:rPr>
          <w:rFonts w:ascii="Cambria" w:hAnsi="Cambria"/>
          <w:color w:val="000000" w:themeColor="text1"/>
          <w:sz w:val="24"/>
          <w14:textOutline w14:w="9525" w14:cap="rnd" w14:cmpd="dbl" w14:algn="ctr">
            <w14:noFill/>
            <w14:prstDash w14:val="solid"/>
            <w14:bevel/>
          </w14:textOutline>
        </w:rPr>
        <w:tab/>
        <w:t>:   40 Marks</w:t>
      </w:r>
    </w:p>
    <w:p w14:paraId="69F14ADC" w14:textId="77777777" w:rsidR="00881EA7" w:rsidRDefault="001A1ED8" w:rsidP="001A1ED8">
      <w:pPr>
        <w:pStyle w:val="ListParagraph"/>
        <w:ind w:left="993"/>
        <w:jc w:val="both"/>
        <w:rPr>
          <w:rFonts w:ascii="Cambria" w:hAnsi="Cambria"/>
          <w:color w:val="000000" w:themeColor="text1"/>
          <w:sz w:val="24"/>
          <w14:textOutline w14:w="9525" w14:cap="rnd" w14:cmpd="dbl" w14:algn="ctr">
            <w14:noFill/>
            <w14:prstDash w14:val="solid"/>
            <w14:bevel/>
          </w14:textOutline>
        </w:rPr>
      </w:pPr>
      <w:r w:rsidRPr="007E2EEF">
        <w:rPr>
          <w:rFonts w:ascii="Cambria" w:hAnsi="Cambria"/>
          <w:color w:val="000000" w:themeColor="text1"/>
          <w:sz w:val="24"/>
          <w14:textOutline w14:w="9525" w14:cap="rnd" w14:cmpd="dbl" w14:algn="ctr">
            <w14:noFill/>
            <w14:prstDash w14:val="solid"/>
            <w14:bevel/>
          </w14:textOutline>
        </w:rPr>
        <w:t>To</w:t>
      </w:r>
      <w:r w:rsidR="00DF7565" w:rsidRPr="007E2EEF">
        <w:rPr>
          <w:rFonts w:ascii="Cambria" w:hAnsi="Cambria"/>
          <w:color w:val="000000" w:themeColor="text1"/>
          <w:sz w:val="24"/>
          <w14:textOutline w14:w="9525" w14:cap="rnd" w14:cmpd="dbl" w14:algn="ctr">
            <w14:noFill/>
            <w14:prstDash w14:val="solid"/>
            <w14:bevel/>
          </w14:textOutline>
        </w:rPr>
        <w:t>t</w:t>
      </w:r>
      <w:r w:rsidRPr="007E2EEF">
        <w:rPr>
          <w:rFonts w:ascii="Cambria" w:hAnsi="Cambria"/>
          <w:color w:val="000000" w:themeColor="text1"/>
          <w:sz w:val="24"/>
          <w14:textOutline w14:w="9525" w14:cap="rnd" w14:cmpd="dbl" w14:algn="ctr">
            <w14:noFill/>
            <w14:prstDash w14:val="solid"/>
            <w14:bevel/>
          </w14:textOutline>
        </w:rPr>
        <w:t>al</w:t>
      </w:r>
      <w:r w:rsidRPr="007E2EEF">
        <w:rPr>
          <w:rFonts w:ascii="Cambria" w:hAnsi="Cambria"/>
          <w:color w:val="000000" w:themeColor="text1"/>
          <w:sz w:val="24"/>
          <w14:textOutline w14:w="9525" w14:cap="rnd" w14:cmpd="dbl" w14:algn="ctr">
            <w14:noFill/>
            <w14:prstDash w14:val="solid"/>
            <w14:bevel/>
          </w14:textOutline>
        </w:rPr>
        <w:tab/>
      </w:r>
      <w:r w:rsidRPr="007E2EEF">
        <w:rPr>
          <w:rFonts w:ascii="Cambria" w:hAnsi="Cambria"/>
          <w:color w:val="000000" w:themeColor="text1"/>
          <w:sz w:val="24"/>
          <w14:textOutline w14:w="9525" w14:cap="rnd" w14:cmpd="dbl" w14:algn="ctr">
            <w14:noFill/>
            <w14:prstDash w14:val="solid"/>
            <w14:bevel/>
          </w14:textOutline>
        </w:rPr>
        <w:tab/>
      </w:r>
      <w:r w:rsidRPr="007E2EEF">
        <w:rPr>
          <w:rFonts w:ascii="Cambria" w:hAnsi="Cambria"/>
          <w:color w:val="000000" w:themeColor="text1"/>
          <w:sz w:val="24"/>
          <w14:textOutline w14:w="9525" w14:cap="rnd" w14:cmpd="dbl" w14:algn="ctr">
            <w14:noFill/>
            <w14:prstDash w14:val="solid"/>
            <w14:bevel/>
          </w14:textOutline>
        </w:rPr>
        <w:tab/>
      </w:r>
      <w:r w:rsidRPr="007E2EEF">
        <w:rPr>
          <w:rFonts w:ascii="Cambria" w:hAnsi="Cambria"/>
          <w:color w:val="000000" w:themeColor="text1"/>
          <w:sz w:val="24"/>
          <w14:textOutline w14:w="9525" w14:cap="rnd" w14:cmpd="dbl" w14:algn="ctr">
            <w14:noFill/>
            <w14:prstDash w14:val="solid"/>
            <w14:bevel/>
          </w14:textOutline>
        </w:rPr>
        <w:tab/>
      </w:r>
      <w:r w:rsidRPr="007E2EEF">
        <w:rPr>
          <w:rFonts w:ascii="Cambria" w:hAnsi="Cambria"/>
          <w:color w:val="000000" w:themeColor="text1"/>
          <w:sz w:val="24"/>
          <w14:textOutline w14:w="9525" w14:cap="rnd" w14:cmpd="dbl" w14:algn="ctr">
            <w14:noFill/>
            <w14:prstDash w14:val="solid"/>
            <w14:bevel/>
          </w14:textOutline>
        </w:rPr>
        <w:tab/>
        <w:t>: 100 Marks</w:t>
      </w:r>
    </w:p>
    <w:p w14:paraId="68D1B81B" w14:textId="77777777" w:rsidR="006B0096" w:rsidRDefault="006B0096" w:rsidP="001A1ED8">
      <w:pPr>
        <w:pStyle w:val="ListParagraph"/>
        <w:ind w:left="993"/>
        <w:jc w:val="both"/>
        <w:rPr>
          <w:rFonts w:ascii="Cambria" w:hAnsi="Cambria"/>
          <w:color w:val="000000" w:themeColor="text1"/>
          <w:sz w:val="24"/>
          <w14:textOutline w14:w="9525" w14:cap="rnd" w14:cmpd="dbl" w14:algn="ctr">
            <w14:noFill/>
            <w14:prstDash w14:val="solid"/>
            <w14:bevel/>
          </w14:textOutline>
        </w:rPr>
      </w:pPr>
    </w:p>
    <w:p w14:paraId="5090CA03" w14:textId="77777777" w:rsidR="00D626AB" w:rsidRDefault="00D626AB" w:rsidP="001A1ED8">
      <w:pPr>
        <w:pStyle w:val="ListParagraph"/>
        <w:ind w:left="993"/>
        <w:jc w:val="both"/>
        <w:rPr>
          <w:rFonts w:ascii="Cambria" w:hAnsi="Cambria"/>
          <w:color w:val="000000" w:themeColor="text1"/>
          <w:sz w:val="24"/>
          <w14:textOutline w14:w="9525" w14:cap="rnd" w14:cmpd="dbl" w14:algn="ctr">
            <w14:noFill/>
            <w14:prstDash w14:val="solid"/>
            <w14:bevel/>
          </w14:textOutline>
        </w:rPr>
      </w:pPr>
    </w:p>
    <w:sectPr w:rsidR="00D626AB" w:rsidSect="009D0869">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D4EC0" w14:textId="77777777" w:rsidR="004475E5" w:rsidRDefault="004475E5" w:rsidP="009D0869">
      <w:pPr>
        <w:spacing w:after="0" w:line="240" w:lineRule="auto"/>
      </w:pPr>
      <w:r>
        <w:separator/>
      </w:r>
    </w:p>
  </w:endnote>
  <w:endnote w:type="continuationSeparator" w:id="0">
    <w:p w14:paraId="73A9DC3F" w14:textId="77777777" w:rsidR="004475E5" w:rsidRDefault="004475E5" w:rsidP="009D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581815"/>
      <w:docPartObj>
        <w:docPartGallery w:val="Page Numbers (Bottom of Page)"/>
        <w:docPartUnique/>
      </w:docPartObj>
    </w:sdtPr>
    <w:sdtEndPr/>
    <w:sdtContent>
      <w:p w14:paraId="191AF94A" w14:textId="77777777" w:rsidR="00A97A93" w:rsidRDefault="00A97A93">
        <w:pPr>
          <w:pStyle w:val="Footer"/>
          <w:jc w:val="center"/>
        </w:pPr>
        <w:r>
          <w:rPr>
            <w:noProof/>
            <w:lang w:eastAsia="en-IN" w:bidi="hi-IN"/>
          </w:rPr>
          <mc:AlternateContent>
            <mc:Choice Requires="wpg">
              <w:drawing>
                <wp:inline distT="0" distB="0" distL="0" distR="0" wp14:anchorId="3D953C07" wp14:editId="212CBB60">
                  <wp:extent cx="418465" cy="221615"/>
                  <wp:effectExtent l="0" t="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6E80" w14:textId="77777777" w:rsidR="00A97A93" w:rsidRDefault="00A97A93">
                                <w:pPr>
                                  <w:jc w:val="center"/>
                                  <w:rPr>
                                    <w:szCs w:val="18"/>
                                  </w:rPr>
                                </w:pPr>
                                <w:r>
                                  <w:fldChar w:fldCharType="begin"/>
                                </w:r>
                                <w:r>
                                  <w:instrText xml:space="preserve"> PAGE    \* MERGEFORMAT </w:instrText>
                                </w:r>
                                <w:r>
                                  <w:fldChar w:fldCharType="separate"/>
                                </w:r>
                                <w:r w:rsidRPr="00306F8E">
                                  <w:rPr>
                                    <w:i/>
                                    <w:iCs/>
                                    <w:noProof/>
                                    <w:sz w:val="18"/>
                                    <w:szCs w:val="18"/>
                                  </w:rPr>
                                  <w:t>8</w:t>
                                </w:r>
                                <w:r>
                                  <w:rPr>
                                    <w:i/>
                                    <w:iCs/>
                                    <w:noProof/>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953C07" id="Group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77486E80" w14:textId="77777777" w:rsidR="00A97A93" w:rsidRDefault="00A97A93">
                          <w:pPr>
                            <w:jc w:val="center"/>
                            <w:rPr>
                              <w:szCs w:val="18"/>
                            </w:rPr>
                          </w:pPr>
                          <w:r>
                            <w:fldChar w:fldCharType="begin"/>
                          </w:r>
                          <w:r>
                            <w:instrText xml:space="preserve"> PAGE    \* MERGEFORMAT </w:instrText>
                          </w:r>
                          <w:r>
                            <w:fldChar w:fldCharType="separate"/>
                          </w:r>
                          <w:r w:rsidRPr="00306F8E">
                            <w:rPr>
                              <w:i/>
                              <w:iCs/>
                              <w:noProof/>
                              <w:sz w:val="18"/>
                              <w:szCs w:val="18"/>
                            </w:rPr>
                            <w:t>8</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anchorlock/>
                </v:group>
              </w:pict>
            </mc:Fallback>
          </mc:AlternateContent>
        </w:r>
      </w:p>
    </w:sdtContent>
  </w:sdt>
  <w:p w14:paraId="3ADA3ACA" w14:textId="77777777" w:rsidR="00A97A93" w:rsidRDefault="00A97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CFCDF" w14:textId="77777777" w:rsidR="004475E5" w:rsidRDefault="004475E5" w:rsidP="009D0869">
      <w:pPr>
        <w:spacing w:after="0" w:line="240" w:lineRule="auto"/>
      </w:pPr>
      <w:r>
        <w:separator/>
      </w:r>
    </w:p>
  </w:footnote>
  <w:footnote w:type="continuationSeparator" w:id="0">
    <w:p w14:paraId="32544099" w14:textId="77777777" w:rsidR="004475E5" w:rsidRDefault="004475E5" w:rsidP="009D0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3174" w14:textId="77777777" w:rsidR="00A97A93" w:rsidRPr="009D0869" w:rsidRDefault="00A97A93" w:rsidP="009D0869">
    <w:pPr>
      <w:rPr>
        <w:rFonts w:ascii="Book Antiqua" w:hAnsi="Book Antiqua"/>
        <w:bCs/>
        <w:i/>
        <w:szCs w:val="32"/>
      </w:rPr>
    </w:pPr>
    <w:r w:rsidRPr="009D0869">
      <w:rPr>
        <w:rFonts w:ascii="Book Antiqua" w:hAnsi="Book Antiqua"/>
        <w:bCs/>
        <w:i/>
        <w:szCs w:val="32"/>
      </w:rPr>
      <w:t>Course Outline: Indic Knowledge Systems – I</w:t>
    </w:r>
  </w:p>
  <w:p w14:paraId="4E71FB0B" w14:textId="77777777" w:rsidR="00A97A93" w:rsidRDefault="00A97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CDA"/>
    <w:multiLevelType w:val="hybridMultilevel"/>
    <w:tmpl w:val="C0AAB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110B29"/>
    <w:multiLevelType w:val="hybridMultilevel"/>
    <w:tmpl w:val="CA163C7E"/>
    <w:lvl w:ilvl="0" w:tplc="00065CEC">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7EC115E">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7867020">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6565F24">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1D2809A">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AF64656">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5B8BF62">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A92EA96">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FCEFD0">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F9219FA"/>
    <w:multiLevelType w:val="hybridMultilevel"/>
    <w:tmpl w:val="934C2E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F10F8C"/>
    <w:multiLevelType w:val="hybridMultilevel"/>
    <w:tmpl w:val="3D24EF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D838DC"/>
    <w:multiLevelType w:val="multilevel"/>
    <w:tmpl w:val="2D92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C595A"/>
    <w:multiLevelType w:val="hybridMultilevel"/>
    <w:tmpl w:val="18F60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81061F"/>
    <w:multiLevelType w:val="hybridMultilevel"/>
    <w:tmpl w:val="10D62F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1E51839"/>
    <w:multiLevelType w:val="hybridMultilevel"/>
    <w:tmpl w:val="E0A24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5C70531"/>
    <w:multiLevelType w:val="hybridMultilevel"/>
    <w:tmpl w:val="B35658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8C70386"/>
    <w:multiLevelType w:val="hybridMultilevel"/>
    <w:tmpl w:val="5CA82D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704913"/>
    <w:multiLevelType w:val="hybridMultilevel"/>
    <w:tmpl w:val="53EC1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49160E2"/>
    <w:multiLevelType w:val="hybridMultilevel"/>
    <w:tmpl w:val="389C2596"/>
    <w:lvl w:ilvl="0" w:tplc="681EB22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CF27914">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3B2BF7E">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21A8D2C">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8D423EA">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5287194">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47A8D68">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B8CBEF8">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FACF6B4">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380E3BB5"/>
    <w:multiLevelType w:val="hybridMultilevel"/>
    <w:tmpl w:val="B9A230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BCB252E"/>
    <w:multiLevelType w:val="hybridMultilevel"/>
    <w:tmpl w:val="2E6C4648"/>
    <w:lvl w:ilvl="0" w:tplc="8542BB90">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647376">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341C3C">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D8CA44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948C65C">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F32B466">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1FA9504">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ED0615A">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FA2CF36">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CB237CD"/>
    <w:multiLevelType w:val="hybridMultilevel"/>
    <w:tmpl w:val="6896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A1803"/>
    <w:multiLevelType w:val="hybridMultilevel"/>
    <w:tmpl w:val="F6E417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1F10037"/>
    <w:multiLevelType w:val="hybridMultilevel"/>
    <w:tmpl w:val="B9FECC0A"/>
    <w:lvl w:ilvl="0" w:tplc="215E5A96">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16CF3FE">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DFEA76A">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550EF8E">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6A4172E">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05CD0B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7560472">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EE2D748">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00CB0A">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42090E47"/>
    <w:multiLevelType w:val="hybridMultilevel"/>
    <w:tmpl w:val="B6765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22D73BC"/>
    <w:multiLevelType w:val="hybridMultilevel"/>
    <w:tmpl w:val="87C8A646"/>
    <w:lvl w:ilvl="0" w:tplc="7AB2996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4B2D9EA">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22A184A">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2DA4DDA">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AC414A2">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604079C">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1CA842A">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3B44896">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FB2355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46823684"/>
    <w:multiLevelType w:val="hybridMultilevel"/>
    <w:tmpl w:val="44107E06"/>
    <w:lvl w:ilvl="0" w:tplc="4E766960">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FC56CC">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E164E94">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36A74EE">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D7E9BE2">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F96A694">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1E4BE6">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3C6DB1E">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4CBA74">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4B467718"/>
    <w:multiLevelType w:val="multilevel"/>
    <w:tmpl w:val="3266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5F3556"/>
    <w:multiLevelType w:val="hybridMultilevel"/>
    <w:tmpl w:val="E8046BF0"/>
    <w:lvl w:ilvl="0" w:tplc="6EB21FA6">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D02EC9A">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480914E">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D1827FA">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972AD42">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9D6442A">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8C09E9A">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14285B2">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53413AA">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4B8E5451"/>
    <w:multiLevelType w:val="hybridMultilevel"/>
    <w:tmpl w:val="EFD45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F205415"/>
    <w:multiLevelType w:val="hybridMultilevel"/>
    <w:tmpl w:val="C6763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5B301D3"/>
    <w:multiLevelType w:val="hybridMultilevel"/>
    <w:tmpl w:val="55D65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6067D46"/>
    <w:multiLevelType w:val="hybridMultilevel"/>
    <w:tmpl w:val="95B49BA8"/>
    <w:lvl w:ilvl="0" w:tplc="0C09000F">
      <w:start w:val="1"/>
      <w:numFmt w:val="decimal"/>
      <w:lvlText w:val="%1."/>
      <w:lvlJc w:val="left"/>
      <w:pPr>
        <w:tabs>
          <w:tab w:val="num" w:pos="360"/>
        </w:tabs>
        <w:ind w:left="360" w:hanging="360"/>
      </w:pPr>
      <w:rPr>
        <w:rFonts w:hint="default"/>
      </w:rPr>
    </w:lvl>
    <w:lvl w:ilvl="1" w:tplc="011AB4C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887CA6"/>
    <w:multiLevelType w:val="hybridMultilevel"/>
    <w:tmpl w:val="5CA82D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8C77E6"/>
    <w:multiLevelType w:val="hybridMultilevel"/>
    <w:tmpl w:val="5CA82D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D92A69"/>
    <w:multiLevelType w:val="hybridMultilevel"/>
    <w:tmpl w:val="7C043F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1EE31D4"/>
    <w:multiLevelType w:val="hybridMultilevel"/>
    <w:tmpl w:val="9F9465B8"/>
    <w:lvl w:ilvl="0" w:tplc="D61EDEF0">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14E1D80">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22492D2">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85A86D4">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F68691A">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9EA5D54">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9300E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0C0CBBA">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3C235CA">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6875220D"/>
    <w:multiLevelType w:val="hybridMultilevel"/>
    <w:tmpl w:val="F31C3B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C6E7FE5"/>
    <w:multiLevelType w:val="hybridMultilevel"/>
    <w:tmpl w:val="73D40F60"/>
    <w:lvl w:ilvl="0" w:tplc="3A2E8950">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7C880A8">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CFE2E0C">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F7AA9A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55C960A">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718F066">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A868026">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11A3084">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8E6EFC8">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15:restartNumberingAfterBreak="0">
    <w:nsid w:val="6EB269E9"/>
    <w:multiLevelType w:val="multilevel"/>
    <w:tmpl w:val="AEF2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0076C"/>
    <w:multiLevelType w:val="hybridMultilevel"/>
    <w:tmpl w:val="7F822ABC"/>
    <w:lvl w:ilvl="0" w:tplc="CEC879D6">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D7210"/>
    <w:multiLevelType w:val="hybridMultilevel"/>
    <w:tmpl w:val="3FD8C21E"/>
    <w:lvl w:ilvl="0" w:tplc="B49C7A1C">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F6C6CCE">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2F0C15C">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9EEE368">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67288D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E76626A">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CD40526">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62DA8E">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B68708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5" w15:restartNumberingAfterBreak="0">
    <w:nsid w:val="757A1A85"/>
    <w:multiLevelType w:val="hybridMultilevel"/>
    <w:tmpl w:val="2F1003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74B41CC"/>
    <w:multiLevelType w:val="hybridMultilevel"/>
    <w:tmpl w:val="F520676A"/>
    <w:lvl w:ilvl="0" w:tplc="AD062962">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C6C8654">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64CC98C">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8CC2A88">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D5CD292">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208BAA8">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2D436E4">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A9CF5F0">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4209D4">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15:restartNumberingAfterBreak="0">
    <w:nsid w:val="77C80024"/>
    <w:multiLevelType w:val="hybridMultilevel"/>
    <w:tmpl w:val="147E9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7F07EDE"/>
    <w:multiLevelType w:val="hybridMultilevel"/>
    <w:tmpl w:val="D0AE1A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967491B"/>
    <w:multiLevelType w:val="hybridMultilevel"/>
    <w:tmpl w:val="95426A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D586A92"/>
    <w:multiLevelType w:val="hybridMultilevel"/>
    <w:tmpl w:val="5EAA2272"/>
    <w:lvl w:ilvl="0" w:tplc="F1B09D2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CDEC21A">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E4EC45C">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600BB8E">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4B4BC4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66E2816">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BCADE98">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BFCBDB2">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3D4EB40">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33"/>
  </w:num>
  <w:num w:numId="2">
    <w:abstractNumId w:val="37"/>
  </w:num>
  <w:num w:numId="3">
    <w:abstractNumId w:val="24"/>
  </w:num>
  <w:num w:numId="4">
    <w:abstractNumId w:val="12"/>
  </w:num>
  <w:num w:numId="5">
    <w:abstractNumId w:val="39"/>
  </w:num>
  <w:num w:numId="6">
    <w:abstractNumId w:val="30"/>
  </w:num>
  <w:num w:numId="7">
    <w:abstractNumId w:val="5"/>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38"/>
  </w:num>
  <w:num w:numId="23">
    <w:abstractNumId w:val="10"/>
  </w:num>
  <w:num w:numId="24">
    <w:abstractNumId w:val="6"/>
  </w:num>
  <w:num w:numId="25">
    <w:abstractNumId w:val="22"/>
  </w:num>
  <w:num w:numId="26">
    <w:abstractNumId w:val="0"/>
  </w:num>
  <w:num w:numId="27">
    <w:abstractNumId w:val="35"/>
  </w:num>
  <w:num w:numId="28">
    <w:abstractNumId w:val="23"/>
  </w:num>
  <w:num w:numId="29">
    <w:abstractNumId w:val="8"/>
  </w:num>
  <w:num w:numId="30">
    <w:abstractNumId w:val="3"/>
  </w:num>
  <w:num w:numId="31">
    <w:abstractNumId w:val="25"/>
  </w:num>
  <w:num w:numId="32">
    <w:abstractNumId w:val="14"/>
  </w:num>
  <w:num w:numId="33">
    <w:abstractNumId w:val="17"/>
  </w:num>
  <w:num w:numId="34">
    <w:abstractNumId w:val="9"/>
  </w:num>
  <w:num w:numId="35">
    <w:abstractNumId w:val="26"/>
  </w:num>
  <w:num w:numId="36">
    <w:abstractNumId w:val="15"/>
  </w:num>
  <w:num w:numId="37">
    <w:abstractNumId w:val="27"/>
  </w:num>
  <w:num w:numId="38">
    <w:abstractNumId w:val="28"/>
  </w:num>
  <w:num w:numId="39">
    <w:abstractNumId w:val="4"/>
  </w:num>
  <w:num w:numId="40">
    <w:abstractNumId w:val="3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A5"/>
    <w:rsid w:val="000021DD"/>
    <w:rsid w:val="0001121C"/>
    <w:rsid w:val="0003772E"/>
    <w:rsid w:val="000B6550"/>
    <w:rsid w:val="000F09F6"/>
    <w:rsid w:val="0010168F"/>
    <w:rsid w:val="00133E20"/>
    <w:rsid w:val="0014585E"/>
    <w:rsid w:val="00193D7D"/>
    <w:rsid w:val="001A1ED8"/>
    <w:rsid w:val="001B2C8D"/>
    <w:rsid w:val="001B5080"/>
    <w:rsid w:val="001D757A"/>
    <w:rsid w:val="001E0766"/>
    <w:rsid w:val="00227AE3"/>
    <w:rsid w:val="00240672"/>
    <w:rsid w:val="0024428C"/>
    <w:rsid w:val="002568E4"/>
    <w:rsid w:val="00283778"/>
    <w:rsid w:val="00286302"/>
    <w:rsid w:val="002A07D1"/>
    <w:rsid w:val="002B723B"/>
    <w:rsid w:val="002F2924"/>
    <w:rsid w:val="00306F8E"/>
    <w:rsid w:val="00340352"/>
    <w:rsid w:val="003436E0"/>
    <w:rsid w:val="003517A8"/>
    <w:rsid w:val="00355E78"/>
    <w:rsid w:val="0036141F"/>
    <w:rsid w:val="00361815"/>
    <w:rsid w:val="00382AF4"/>
    <w:rsid w:val="00384C9C"/>
    <w:rsid w:val="00385917"/>
    <w:rsid w:val="0039332E"/>
    <w:rsid w:val="003A11C5"/>
    <w:rsid w:val="003C5A48"/>
    <w:rsid w:val="004024C8"/>
    <w:rsid w:val="00410D20"/>
    <w:rsid w:val="00416B37"/>
    <w:rsid w:val="0043148F"/>
    <w:rsid w:val="004475E5"/>
    <w:rsid w:val="004832D0"/>
    <w:rsid w:val="004842B6"/>
    <w:rsid w:val="00491E3D"/>
    <w:rsid w:val="004A4810"/>
    <w:rsid w:val="004A52C0"/>
    <w:rsid w:val="004D164C"/>
    <w:rsid w:val="004E7827"/>
    <w:rsid w:val="00511EE7"/>
    <w:rsid w:val="0051330A"/>
    <w:rsid w:val="0055090B"/>
    <w:rsid w:val="00561AA0"/>
    <w:rsid w:val="005C3798"/>
    <w:rsid w:val="005D0B8A"/>
    <w:rsid w:val="005D0D1D"/>
    <w:rsid w:val="005F6512"/>
    <w:rsid w:val="00627E16"/>
    <w:rsid w:val="006300CE"/>
    <w:rsid w:val="00632AA5"/>
    <w:rsid w:val="00634BE0"/>
    <w:rsid w:val="00646C11"/>
    <w:rsid w:val="00673CFE"/>
    <w:rsid w:val="006812EE"/>
    <w:rsid w:val="006876D2"/>
    <w:rsid w:val="006B0096"/>
    <w:rsid w:val="006B3A58"/>
    <w:rsid w:val="006B57ED"/>
    <w:rsid w:val="007025CA"/>
    <w:rsid w:val="00711193"/>
    <w:rsid w:val="00736A18"/>
    <w:rsid w:val="00740A9D"/>
    <w:rsid w:val="00775BFD"/>
    <w:rsid w:val="007843FF"/>
    <w:rsid w:val="007C53B4"/>
    <w:rsid w:val="007C5869"/>
    <w:rsid w:val="007E2EEF"/>
    <w:rsid w:val="007F2F1F"/>
    <w:rsid w:val="0081050D"/>
    <w:rsid w:val="00822E5B"/>
    <w:rsid w:val="008651AE"/>
    <w:rsid w:val="00873FB2"/>
    <w:rsid w:val="00881EA7"/>
    <w:rsid w:val="00896E2E"/>
    <w:rsid w:val="008B1610"/>
    <w:rsid w:val="008D1D63"/>
    <w:rsid w:val="008D6205"/>
    <w:rsid w:val="00914B9C"/>
    <w:rsid w:val="009218A0"/>
    <w:rsid w:val="0096161C"/>
    <w:rsid w:val="00961AF2"/>
    <w:rsid w:val="00967033"/>
    <w:rsid w:val="00982684"/>
    <w:rsid w:val="00982D7A"/>
    <w:rsid w:val="00985A54"/>
    <w:rsid w:val="009919A6"/>
    <w:rsid w:val="009C1B7C"/>
    <w:rsid w:val="009C49E4"/>
    <w:rsid w:val="009D0869"/>
    <w:rsid w:val="00A319D1"/>
    <w:rsid w:val="00A47C01"/>
    <w:rsid w:val="00A502AC"/>
    <w:rsid w:val="00A55F89"/>
    <w:rsid w:val="00A708E3"/>
    <w:rsid w:val="00A97A93"/>
    <w:rsid w:val="00AA55EB"/>
    <w:rsid w:val="00B04494"/>
    <w:rsid w:val="00B21512"/>
    <w:rsid w:val="00B453AD"/>
    <w:rsid w:val="00B542DA"/>
    <w:rsid w:val="00B7142D"/>
    <w:rsid w:val="00B97114"/>
    <w:rsid w:val="00BD2422"/>
    <w:rsid w:val="00BE6F43"/>
    <w:rsid w:val="00C263BA"/>
    <w:rsid w:val="00C76F4E"/>
    <w:rsid w:val="00C8117D"/>
    <w:rsid w:val="00C8491E"/>
    <w:rsid w:val="00C90623"/>
    <w:rsid w:val="00CA53F3"/>
    <w:rsid w:val="00CB4062"/>
    <w:rsid w:val="00CC7547"/>
    <w:rsid w:val="00D025C0"/>
    <w:rsid w:val="00D059B0"/>
    <w:rsid w:val="00D517F6"/>
    <w:rsid w:val="00D626AB"/>
    <w:rsid w:val="00D66FC1"/>
    <w:rsid w:val="00D857E1"/>
    <w:rsid w:val="00DB33AF"/>
    <w:rsid w:val="00DB4EF4"/>
    <w:rsid w:val="00DF7565"/>
    <w:rsid w:val="00E0549F"/>
    <w:rsid w:val="00E4302E"/>
    <w:rsid w:val="00E75756"/>
    <w:rsid w:val="00E856B5"/>
    <w:rsid w:val="00EA6B00"/>
    <w:rsid w:val="00ED66E7"/>
    <w:rsid w:val="00EE6DB5"/>
    <w:rsid w:val="00EF3896"/>
    <w:rsid w:val="00F13E17"/>
    <w:rsid w:val="00F253F9"/>
    <w:rsid w:val="00F360A1"/>
    <w:rsid w:val="00F401DD"/>
    <w:rsid w:val="00F61300"/>
    <w:rsid w:val="00F622FA"/>
    <w:rsid w:val="00F702C6"/>
    <w:rsid w:val="00FC4932"/>
    <w:rsid w:val="00FE1F93"/>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8205"/>
  <w15:chartTrackingRefBased/>
  <w15:docId w15:val="{F997462C-49DE-4BCE-BDA0-26980F0B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6F4E"/>
    <w:pPr>
      <w:keepNext/>
      <w:spacing w:after="0" w:line="240" w:lineRule="auto"/>
      <w:jc w:val="center"/>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A5"/>
    <w:pPr>
      <w:spacing w:after="200" w:line="276" w:lineRule="auto"/>
      <w:ind w:left="720"/>
      <w:contextualSpacing/>
    </w:pPr>
    <w:rPr>
      <w:lang w:val="en-US"/>
    </w:rPr>
  </w:style>
  <w:style w:type="paragraph" w:customStyle="1" w:styleId="Body">
    <w:name w:val="Body"/>
    <w:rsid w:val="00646C11"/>
    <w:pPr>
      <w:spacing w:after="0" w:line="240" w:lineRule="auto"/>
    </w:pPr>
    <w:rPr>
      <w:rFonts w:ascii="Helvetica" w:eastAsia="Arial Unicode MS" w:hAnsi="Helvetica" w:cs="Arial Unicode MS"/>
      <w:color w:val="000000"/>
      <w:lang w:val="en-US"/>
    </w:rPr>
  </w:style>
  <w:style w:type="paragraph" w:styleId="Title">
    <w:name w:val="Title"/>
    <w:next w:val="Body"/>
    <w:link w:val="TitleChar"/>
    <w:qFormat/>
    <w:rsid w:val="00646C11"/>
    <w:pPr>
      <w:keepNext/>
      <w:spacing w:after="0" w:line="240" w:lineRule="auto"/>
    </w:pPr>
    <w:rPr>
      <w:rFonts w:ascii="Helvetica" w:eastAsia="Arial Unicode MS" w:hAnsi="Helvetica" w:cs="Arial Unicode MS"/>
      <w:b/>
      <w:bCs/>
      <w:color w:val="000000"/>
      <w:sz w:val="60"/>
      <w:szCs w:val="60"/>
      <w:lang w:val="en-US"/>
    </w:rPr>
  </w:style>
  <w:style w:type="character" w:customStyle="1" w:styleId="TitleChar">
    <w:name w:val="Title Char"/>
    <w:basedOn w:val="DefaultParagraphFont"/>
    <w:link w:val="Title"/>
    <w:rsid w:val="00646C11"/>
    <w:rPr>
      <w:rFonts w:ascii="Helvetica" w:eastAsia="Arial Unicode MS" w:hAnsi="Helvetica" w:cs="Arial Unicode MS"/>
      <w:b/>
      <w:bCs/>
      <w:color w:val="000000"/>
      <w:sz w:val="60"/>
      <w:szCs w:val="60"/>
      <w:lang w:val="en-US"/>
    </w:rPr>
  </w:style>
  <w:style w:type="paragraph" w:customStyle="1" w:styleId="TableStyle2">
    <w:name w:val="Table Style 2"/>
    <w:rsid w:val="00646C11"/>
    <w:pPr>
      <w:spacing w:after="0" w:line="240" w:lineRule="auto"/>
    </w:pPr>
    <w:rPr>
      <w:rFonts w:ascii="Helvetica" w:eastAsia="Helvetica" w:hAnsi="Helvetica" w:cs="Helvetica"/>
      <w:color w:val="000000"/>
      <w:sz w:val="20"/>
      <w:szCs w:val="20"/>
      <w:lang w:val="en-US"/>
    </w:rPr>
  </w:style>
  <w:style w:type="paragraph" w:styleId="NoSpacing">
    <w:name w:val="No Spacing"/>
    <w:uiPriority w:val="1"/>
    <w:qFormat/>
    <w:rsid w:val="001A1ED8"/>
    <w:pPr>
      <w:spacing w:after="0" w:line="240" w:lineRule="auto"/>
    </w:pPr>
    <w:rPr>
      <w:rFonts w:ascii="Times New Roman" w:eastAsia="Calibri" w:hAnsi="Times New Roman" w:cs="Times New Roman"/>
      <w:sz w:val="24"/>
      <w:lang w:val="en-US"/>
    </w:rPr>
  </w:style>
  <w:style w:type="paragraph" w:styleId="Header">
    <w:name w:val="header"/>
    <w:basedOn w:val="Normal"/>
    <w:link w:val="HeaderChar"/>
    <w:uiPriority w:val="99"/>
    <w:unhideWhenUsed/>
    <w:rsid w:val="009D0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869"/>
  </w:style>
  <w:style w:type="paragraph" w:styleId="Footer">
    <w:name w:val="footer"/>
    <w:basedOn w:val="Normal"/>
    <w:link w:val="FooterChar"/>
    <w:uiPriority w:val="99"/>
    <w:unhideWhenUsed/>
    <w:rsid w:val="009D0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869"/>
  </w:style>
  <w:style w:type="character" w:styleId="Hyperlink">
    <w:name w:val="Hyperlink"/>
    <w:basedOn w:val="DefaultParagraphFont"/>
    <w:uiPriority w:val="99"/>
    <w:unhideWhenUsed/>
    <w:rsid w:val="0014585E"/>
    <w:rPr>
      <w:color w:val="0000FF"/>
      <w:u w:val="single"/>
    </w:rPr>
  </w:style>
  <w:style w:type="paragraph" w:styleId="FootnoteText">
    <w:name w:val="footnote text"/>
    <w:basedOn w:val="Normal"/>
    <w:link w:val="FootnoteTextChar"/>
    <w:uiPriority w:val="99"/>
    <w:unhideWhenUsed/>
    <w:rsid w:val="0014585E"/>
    <w:pPr>
      <w:spacing w:after="0" w:line="240" w:lineRule="auto"/>
    </w:pPr>
    <w:rPr>
      <w:sz w:val="20"/>
      <w:szCs w:val="20"/>
    </w:rPr>
  </w:style>
  <w:style w:type="character" w:customStyle="1" w:styleId="FootnoteTextChar">
    <w:name w:val="Footnote Text Char"/>
    <w:basedOn w:val="DefaultParagraphFont"/>
    <w:link w:val="FootnoteText"/>
    <w:uiPriority w:val="99"/>
    <w:rsid w:val="0014585E"/>
    <w:rPr>
      <w:sz w:val="20"/>
      <w:szCs w:val="20"/>
    </w:rPr>
  </w:style>
  <w:style w:type="table" w:styleId="TableGrid">
    <w:name w:val="Table Grid"/>
    <w:basedOn w:val="TableNormal"/>
    <w:uiPriority w:val="39"/>
    <w:rsid w:val="00F6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EA6B00"/>
    <w:rPr>
      <w:i/>
      <w:iCs/>
    </w:rPr>
  </w:style>
  <w:style w:type="character" w:customStyle="1" w:styleId="Heading1Char">
    <w:name w:val="Heading 1 Char"/>
    <w:basedOn w:val="DefaultParagraphFont"/>
    <w:link w:val="Heading1"/>
    <w:rsid w:val="00C76F4E"/>
    <w:rPr>
      <w:rFonts w:ascii="Times New Roman" w:eastAsia="Times New Roman" w:hAnsi="Times New Roman" w:cs="Times New Roman"/>
      <w:b/>
      <w:sz w:val="24"/>
      <w:szCs w:val="20"/>
      <w:lang w:val="en-US"/>
    </w:rPr>
  </w:style>
  <w:style w:type="character" w:styleId="Strong">
    <w:name w:val="Strong"/>
    <w:uiPriority w:val="22"/>
    <w:qFormat/>
    <w:rsid w:val="00C76F4E"/>
    <w:rPr>
      <w:b/>
      <w:bCs/>
    </w:rPr>
  </w:style>
  <w:style w:type="paragraph" w:styleId="BalloonText">
    <w:name w:val="Balloon Text"/>
    <w:basedOn w:val="Normal"/>
    <w:link w:val="BalloonTextChar"/>
    <w:uiPriority w:val="99"/>
    <w:semiHidden/>
    <w:unhideWhenUsed/>
    <w:rsid w:val="00810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50D"/>
    <w:rPr>
      <w:rFonts w:ascii="Segoe UI" w:hAnsi="Segoe UI" w:cs="Segoe UI"/>
      <w:sz w:val="18"/>
      <w:szCs w:val="18"/>
    </w:rPr>
  </w:style>
  <w:style w:type="paragraph" w:styleId="NormalWeb">
    <w:name w:val="Normal (Web)"/>
    <w:basedOn w:val="Normal"/>
    <w:uiPriority w:val="99"/>
    <w:semiHidden/>
    <w:unhideWhenUsed/>
    <w:rsid w:val="008D1D63"/>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302584">
      <w:bodyDiv w:val="1"/>
      <w:marLeft w:val="0"/>
      <w:marRight w:val="0"/>
      <w:marTop w:val="0"/>
      <w:marBottom w:val="0"/>
      <w:divBdr>
        <w:top w:val="none" w:sz="0" w:space="0" w:color="auto"/>
        <w:left w:val="none" w:sz="0" w:space="0" w:color="auto"/>
        <w:bottom w:val="none" w:sz="0" w:space="0" w:color="auto"/>
        <w:right w:val="none" w:sz="0" w:space="0" w:color="auto"/>
      </w:divBdr>
    </w:div>
    <w:div w:id="1611012366">
      <w:bodyDiv w:val="1"/>
      <w:marLeft w:val="0"/>
      <w:marRight w:val="0"/>
      <w:marTop w:val="0"/>
      <w:marBottom w:val="0"/>
      <w:divBdr>
        <w:top w:val="none" w:sz="0" w:space="0" w:color="auto"/>
        <w:left w:val="none" w:sz="0" w:space="0" w:color="auto"/>
        <w:bottom w:val="none" w:sz="0" w:space="0" w:color="auto"/>
        <w:right w:val="none" w:sz="0" w:space="0" w:color="auto"/>
      </w:divBdr>
    </w:div>
    <w:div w:id="18751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nskrit_proso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kmathbangalore.org/Books/ABirdsEyeViewOfTheVeda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Puranas" TargetMode="External"/><Relationship Id="rId4" Type="http://schemas.openxmlformats.org/officeDocument/2006/relationships/webSettings" Target="webSettings.xml"/><Relationship Id="rId9" Type="http://schemas.openxmlformats.org/officeDocument/2006/relationships/hyperlink" Target="http://www.worldlibrary.org/articles/stahpatya_ve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Mahadevan</dc:creator>
  <cp:keywords/>
  <dc:description/>
  <cp:lastModifiedBy>Srinath Mohandas</cp:lastModifiedBy>
  <cp:revision>14</cp:revision>
  <cp:lastPrinted>2017-07-14T10:29:00Z</cp:lastPrinted>
  <dcterms:created xsi:type="dcterms:W3CDTF">2017-06-10T06:42:00Z</dcterms:created>
  <dcterms:modified xsi:type="dcterms:W3CDTF">2021-03-04T09:23:00Z</dcterms:modified>
</cp:coreProperties>
</file>