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D6B9" w14:textId="46B9E85F" w:rsidR="000C61FB" w:rsidRDefault="000C61FB" w:rsidP="00235E78">
      <w:pPr>
        <w:rPr>
          <w:rFonts w:ascii="Arial" w:eastAsia="Arial Unicode MS" w:hAnsi="Arial" w:cs="Arial"/>
          <w:b/>
          <w:sz w:val="36"/>
          <w:szCs w:val="36"/>
        </w:rPr>
      </w:pPr>
    </w:p>
    <w:p w14:paraId="651466BE" w14:textId="77777777" w:rsidR="00D26732" w:rsidRPr="00C2576A" w:rsidRDefault="00D26732" w:rsidP="00235E78">
      <w:pPr>
        <w:rPr>
          <w:rFonts w:ascii="Arial" w:eastAsia="Arial Unicode MS" w:hAnsi="Arial" w:cs="Arial"/>
          <w:b/>
          <w:sz w:val="36"/>
          <w:szCs w:val="36"/>
        </w:rPr>
      </w:pPr>
    </w:p>
    <w:p w14:paraId="12374AC1" w14:textId="41792274" w:rsidR="000C61FB" w:rsidRPr="00AF4228" w:rsidRDefault="002C2EAD" w:rsidP="00235E78">
      <w:pPr>
        <w:spacing w:after="240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Research and Publication Ethics</w:t>
      </w:r>
    </w:p>
    <w:p w14:paraId="6E3B95E4" w14:textId="7A9DE123" w:rsidR="000C61FB" w:rsidRPr="00AF4228" w:rsidRDefault="00B416F7">
      <w:pPr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AF4228">
        <w:rPr>
          <w:rFonts w:ascii="Arial Unicode MS" w:eastAsia="Arial Unicode MS" w:hAnsi="Arial Unicode MS" w:cs="Arial Unicode MS"/>
          <w:b/>
          <w:sz w:val="26"/>
          <w:szCs w:val="26"/>
        </w:rPr>
        <w:t>Program</w:t>
      </w:r>
      <w:r w:rsidR="009A018D" w:rsidRPr="00AF4228">
        <w:rPr>
          <w:rFonts w:ascii="Arial Unicode MS" w:eastAsia="Arial Unicode MS" w:hAnsi="Arial Unicode MS" w:cs="Arial Unicode MS"/>
          <w:b/>
          <w:sz w:val="26"/>
          <w:szCs w:val="26"/>
        </w:rPr>
        <w:t>me</w:t>
      </w:r>
      <w:r w:rsidR="00AF4228">
        <w:rPr>
          <w:rFonts w:ascii="Arial Unicode MS" w:eastAsia="Arial Unicode MS" w:hAnsi="Arial Unicode MS" w:cs="Arial Unicode MS"/>
          <w:b/>
          <w:sz w:val="26"/>
          <w:szCs w:val="26"/>
        </w:rPr>
        <w:t>(s)</w:t>
      </w:r>
      <w:r w:rsidRPr="00AF4228">
        <w:rPr>
          <w:rFonts w:ascii="Arial Unicode MS" w:eastAsia="Arial Unicode MS" w:hAnsi="Arial Unicode MS" w:cs="Arial Unicode MS"/>
          <w:b/>
          <w:sz w:val="26"/>
          <w:szCs w:val="26"/>
        </w:rPr>
        <w:t xml:space="preserve"> in which it is offered: </w:t>
      </w:r>
      <w:r w:rsidR="00BA5F4E">
        <w:rPr>
          <w:rFonts w:ascii="Arial Unicode MS" w:eastAsia="Arial Unicode MS" w:hAnsi="Arial Unicode MS" w:cs="Arial Unicode MS"/>
          <w:b/>
          <w:sz w:val="26"/>
          <w:szCs w:val="26"/>
        </w:rPr>
        <w:t>Ph.D. in Education</w:t>
      </w:r>
      <w:r w:rsidR="003F40D1" w:rsidRPr="00AF4228">
        <w:rPr>
          <w:rFonts w:ascii="Arial Unicode MS" w:eastAsia="Arial Unicode MS" w:hAnsi="Arial Unicode MS" w:cs="Arial Unicode MS"/>
          <w:b/>
          <w:sz w:val="26"/>
          <w:szCs w:val="26"/>
        </w:rPr>
        <w:br/>
      </w: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4914"/>
        <w:gridCol w:w="4862"/>
      </w:tblGrid>
      <w:tr w:rsidR="000C61FB" w:rsidRPr="00C2576A" w14:paraId="28FA22BC" w14:textId="77777777" w:rsidTr="003F40D1">
        <w:trPr>
          <w:trHeight w:val="832"/>
        </w:trPr>
        <w:tc>
          <w:tcPr>
            <w:tcW w:w="4914" w:type="dxa"/>
            <w:shd w:val="clear" w:color="auto" w:fill="auto"/>
          </w:tcPr>
          <w:p w14:paraId="306CDFE1" w14:textId="535AD2CB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Course Category</w:t>
            </w:r>
            <w:r w:rsidRPr="00AF4228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: </w:t>
            </w:r>
            <w:r w:rsidR="002C2EAD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Core</w:t>
            </w:r>
          </w:p>
        </w:tc>
        <w:tc>
          <w:tcPr>
            <w:tcW w:w="4862" w:type="dxa"/>
            <w:shd w:val="clear" w:color="auto" w:fill="auto"/>
          </w:tcPr>
          <w:p w14:paraId="5BD58271" w14:textId="46CFB6EF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Schedule of Offering</w:t>
            </w:r>
            <w:r w:rsidRPr="00AF4228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: </w:t>
            </w:r>
          </w:p>
        </w:tc>
      </w:tr>
      <w:tr w:rsidR="000C61FB" w:rsidRPr="00C2576A" w14:paraId="00EE903C" w14:textId="77777777" w:rsidTr="003F40D1">
        <w:tc>
          <w:tcPr>
            <w:tcW w:w="4914" w:type="dxa"/>
            <w:shd w:val="clear" w:color="auto" w:fill="auto"/>
          </w:tcPr>
          <w:p w14:paraId="1F135F8A" w14:textId="162F9F9D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Course Credit Structure: </w:t>
            </w:r>
            <w:r w:rsidR="002C2EAD" w:rsidRPr="002C2EAD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14:paraId="4544F16C" w14:textId="77777777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Course Code:</w:t>
            </w:r>
          </w:p>
        </w:tc>
      </w:tr>
      <w:tr w:rsidR="000C61FB" w:rsidRPr="00C2576A" w14:paraId="547D9D9E" w14:textId="77777777" w:rsidTr="003F40D1">
        <w:tc>
          <w:tcPr>
            <w:tcW w:w="4914" w:type="dxa"/>
            <w:shd w:val="clear" w:color="auto" w:fill="auto"/>
          </w:tcPr>
          <w:p w14:paraId="5B1FF2A9" w14:textId="30012832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Total Number of Hours: </w:t>
            </w:r>
            <w:r w:rsidR="002C2EAD" w:rsidRPr="002C2EAD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30</w:t>
            </w:r>
          </w:p>
        </w:tc>
        <w:tc>
          <w:tcPr>
            <w:tcW w:w="4862" w:type="dxa"/>
            <w:shd w:val="clear" w:color="auto" w:fill="auto"/>
          </w:tcPr>
          <w:p w14:paraId="73AD2552" w14:textId="7EB9DA13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Contact </w:t>
            </w:r>
            <w:r w:rsidR="00F117B8"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</w:t>
            </w: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ours </w:t>
            </w:r>
            <w:r w:rsidR="00F117B8"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</w:t>
            </w: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er </w:t>
            </w:r>
            <w:r w:rsidR="00F117B8"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</w:t>
            </w: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eek:</w:t>
            </w:r>
            <w:r w:rsidR="00BA5F4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</w:tc>
      </w:tr>
      <w:tr w:rsidR="000C61FB" w:rsidRPr="00C2576A" w14:paraId="1F7DED1F" w14:textId="77777777" w:rsidTr="003F40D1">
        <w:tc>
          <w:tcPr>
            <w:tcW w:w="4914" w:type="dxa"/>
            <w:shd w:val="clear" w:color="auto" w:fill="auto"/>
          </w:tcPr>
          <w:p w14:paraId="7214A6B7" w14:textId="5F3990F7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Lectur</w:t>
            </w:r>
            <w:r w:rsidR="0048467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</w:t>
            </w: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  <w:r w:rsidR="0048467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BA5F4E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1, 1</w:t>
            </w:r>
          </w:p>
        </w:tc>
        <w:tc>
          <w:tcPr>
            <w:tcW w:w="4862" w:type="dxa"/>
            <w:shd w:val="clear" w:color="auto" w:fill="auto"/>
          </w:tcPr>
          <w:p w14:paraId="1D4C9F09" w14:textId="40B1A86E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Tutorial</w:t>
            </w:r>
            <w:r w:rsidR="0048467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  <w:r w:rsidR="002C2EAD" w:rsidRPr="002C2EAD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</w:t>
            </w:r>
            <w:r w:rsidR="00BA5F4E" w:rsidRPr="002C2EAD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, </w:t>
            </w:r>
            <w:r w:rsidR="002C2EAD" w:rsidRPr="002C2EAD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</w:t>
            </w:r>
          </w:p>
        </w:tc>
      </w:tr>
      <w:tr w:rsidR="000C61FB" w:rsidRPr="00C2576A" w14:paraId="793751D0" w14:textId="77777777" w:rsidTr="003F40D1">
        <w:tc>
          <w:tcPr>
            <w:tcW w:w="4914" w:type="dxa"/>
            <w:shd w:val="clear" w:color="auto" w:fill="auto"/>
          </w:tcPr>
          <w:p w14:paraId="3CFE715D" w14:textId="5E490BD6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Practical</w:t>
            </w:r>
            <w:r w:rsidR="0048467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  <w:r w:rsidR="00BA5F4E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0, 0</w:t>
            </w:r>
          </w:p>
        </w:tc>
        <w:tc>
          <w:tcPr>
            <w:tcW w:w="4862" w:type="dxa"/>
            <w:shd w:val="clear" w:color="auto" w:fill="auto"/>
          </w:tcPr>
          <w:p w14:paraId="084FD1FB" w14:textId="6A44807B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Medium of Instruction:</w:t>
            </w:r>
            <w:r w:rsidR="00BA5F4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BA5F4E" w:rsidRPr="00BA5F4E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English</w:t>
            </w:r>
          </w:p>
        </w:tc>
      </w:tr>
      <w:tr w:rsidR="000C61FB" w:rsidRPr="00C2576A" w14:paraId="11EB9E52" w14:textId="77777777" w:rsidTr="003F40D1">
        <w:tc>
          <w:tcPr>
            <w:tcW w:w="4914" w:type="dxa"/>
            <w:shd w:val="clear" w:color="auto" w:fill="auto"/>
          </w:tcPr>
          <w:p w14:paraId="5A4A8B47" w14:textId="77777777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Date of Revision:</w:t>
            </w:r>
          </w:p>
        </w:tc>
        <w:tc>
          <w:tcPr>
            <w:tcW w:w="4862" w:type="dxa"/>
            <w:shd w:val="clear" w:color="auto" w:fill="auto"/>
          </w:tcPr>
          <w:p w14:paraId="78CE003A" w14:textId="6101E0A6" w:rsidR="000C61FB" w:rsidRPr="00AF4228" w:rsidRDefault="00A752C6" w:rsidP="00AF4228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Skill Focus:</w:t>
            </w:r>
            <w:r w:rsidR="00B416F7" w:rsidRPr="00AF4228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</w:t>
            </w:r>
          </w:p>
        </w:tc>
      </w:tr>
      <w:tr w:rsidR="000C61FB" w:rsidRPr="00C2576A" w14:paraId="5119F273" w14:textId="77777777" w:rsidTr="003F40D1">
        <w:tc>
          <w:tcPr>
            <w:tcW w:w="4914" w:type="dxa"/>
            <w:shd w:val="clear" w:color="auto" w:fill="auto"/>
          </w:tcPr>
          <w:p w14:paraId="17255CF9" w14:textId="21B5DBBD" w:rsidR="000C61FB" w:rsidRPr="00AF4228" w:rsidRDefault="00B416F7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Short Name of the Course:</w:t>
            </w:r>
            <w:r w:rsidR="009B2F84"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2C2EAD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RPE</w:t>
            </w:r>
          </w:p>
        </w:tc>
        <w:tc>
          <w:tcPr>
            <w:tcW w:w="4862" w:type="dxa"/>
            <w:shd w:val="clear" w:color="auto" w:fill="auto"/>
          </w:tcPr>
          <w:p w14:paraId="0F6C843E" w14:textId="048AE2F8" w:rsidR="000C61FB" w:rsidRPr="00AF4228" w:rsidRDefault="00484679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Course Stream </w:t>
            </w:r>
            <w:r w:rsidRPr="00484679">
              <w:rPr>
                <w:rFonts w:ascii="Arial Unicode MS" w:eastAsia="Arial Unicode MS" w:hAnsi="Arial Unicode MS" w:cs="Arial Unicode MS"/>
                <w:b/>
                <w:i/>
                <w:iCs/>
                <w:sz w:val="18"/>
                <w:szCs w:val="18"/>
              </w:rPr>
              <w:t>(Only for Minor Courses)</w:t>
            </w: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</w:tc>
      </w:tr>
      <w:tr w:rsidR="009B2F84" w:rsidRPr="00C2576A" w14:paraId="4D905029" w14:textId="77777777" w:rsidTr="003F40D1">
        <w:tc>
          <w:tcPr>
            <w:tcW w:w="4914" w:type="dxa"/>
            <w:shd w:val="clear" w:color="auto" w:fill="auto"/>
          </w:tcPr>
          <w:p w14:paraId="4C3E1695" w14:textId="6C59EC7C" w:rsidR="009B2F84" w:rsidRPr="00AF4228" w:rsidRDefault="009B2F84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Grading Method: </w:t>
            </w:r>
            <w:r w:rsidR="002C2EAD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Regular</w:t>
            </w:r>
          </w:p>
        </w:tc>
        <w:tc>
          <w:tcPr>
            <w:tcW w:w="4862" w:type="dxa"/>
            <w:shd w:val="clear" w:color="auto" w:fill="auto"/>
          </w:tcPr>
          <w:p w14:paraId="04F5321E" w14:textId="725F5CA0" w:rsidR="009B2F84" w:rsidRPr="00AF4228" w:rsidRDefault="009B2F84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Repeatable: </w:t>
            </w:r>
            <w:r w:rsidRPr="00AF4228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Credit</w:t>
            </w:r>
          </w:p>
        </w:tc>
      </w:tr>
      <w:tr w:rsidR="003F40D1" w:rsidRPr="00C2576A" w14:paraId="3FFB6021" w14:textId="77777777" w:rsidTr="003F40D1">
        <w:tc>
          <w:tcPr>
            <w:tcW w:w="4914" w:type="dxa"/>
            <w:shd w:val="clear" w:color="auto" w:fill="auto"/>
          </w:tcPr>
          <w:p w14:paraId="2BB2F86D" w14:textId="4221655E" w:rsidR="003F40D1" w:rsidRPr="00AF4228" w:rsidRDefault="003F40D1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42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Course Level: </w:t>
            </w:r>
            <w:r w:rsidRPr="00AF4228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Beginne</w:t>
            </w:r>
            <w:r w:rsidR="00BA5F4E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14:paraId="0BF137EE" w14:textId="200896B8" w:rsidR="003F40D1" w:rsidRPr="00AF4228" w:rsidRDefault="003F40D1" w:rsidP="00AF422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5EAC2CB3" w14:textId="295A79D6" w:rsidR="00CC07E5" w:rsidRDefault="00CC07E5">
      <w:pPr>
        <w:spacing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B76FAE5" w14:textId="41A7ADC0" w:rsidR="000C61FB" w:rsidRPr="00C2576A" w:rsidRDefault="00B416F7" w:rsidP="00AF4228">
      <w:r w:rsidRPr="00C2576A">
        <w:rPr>
          <w:rFonts w:ascii="Arial Unicode MS" w:eastAsia="Arial Unicode MS" w:hAnsi="Arial Unicode MS" w:cs="Arial Unicode MS"/>
          <w:b/>
          <w:sz w:val="24"/>
          <w:szCs w:val="24"/>
        </w:rPr>
        <w:t>Course Description</w:t>
      </w:r>
    </w:p>
    <w:p w14:paraId="3A88D6E4" w14:textId="4D10B9BC" w:rsidR="000C61FB" w:rsidRPr="00AF4228" w:rsidRDefault="0055781D" w:rsidP="00AF4228">
      <w:pPr>
        <w:spacing w:after="240"/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color w:val="000000"/>
        </w:rPr>
        <w:t>This is a</w:t>
      </w:r>
      <w:r w:rsidR="002C2EAD">
        <w:rPr>
          <w:rFonts w:ascii="Arial Unicode MS" w:eastAsia="Arial Unicode MS" w:hAnsi="Arial Unicode MS" w:cs="Arial Unicode MS"/>
          <w:color w:val="000000"/>
        </w:rPr>
        <w:t xml:space="preserve"> core </w:t>
      </w:r>
      <w:r>
        <w:rPr>
          <w:rFonts w:ascii="Arial Unicode MS" w:eastAsia="Arial Unicode MS" w:hAnsi="Arial Unicode MS" w:cs="Arial Unicode MS"/>
          <w:color w:val="000000"/>
        </w:rPr>
        <w:t xml:space="preserve">course offered to PhD students of Education. The course </w:t>
      </w:r>
      <w:r w:rsidR="002C2EAD">
        <w:rPr>
          <w:rFonts w:ascii="Arial Unicode MS" w:eastAsia="Arial Unicode MS" w:hAnsi="Arial Unicode MS" w:cs="Arial Unicode MS"/>
          <w:color w:val="000000"/>
        </w:rPr>
        <w:t>is mandatory to all the PhD students of the school of EGCS, CVV. It intends to enable the research scholars to</w:t>
      </w:r>
      <w:r w:rsidR="002C2EAD" w:rsidRPr="002C2EAD">
        <w:rPr>
          <w:rFonts w:ascii="Arial Unicode MS" w:eastAsia="Arial Unicode MS" w:hAnsi="Arial Unicode MS" w:cs="Arial Unicode MS"/>
          <w:color w:val="000000"/>
        </w:rPr>
        <w:t xml:space="preserve"> understand the importance of being ethical in carrying out research and publication activities.</w:t>
      </w:r>
    </w:p>
    <w:p w14:paraId="2EA8CCC9" w14:textId="77777777" w:rsidR="000C61FB" w:rsidRPr="00C2576A" w:rsidRDefault="00B416F7" w:rsidP="00AF422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2576A">
        <w:rPr>
          <w:rFonts w:ascii="Arial Unicode MS" w:eastAsia="Arial Unicode MS" w:hAnsi="Arial Unicode MS" w:cs="Arial Unicode MS"/>
          <w:b/>
          <w:sz w:val="24"/>
          <w:szCs w:val="24"/>
        </w:rPr>
        <w:t>Course Introduction</w:t>
      </w:r>
    </w:p>
    <w:p w14:paraId="4BC47B60" w14:textId="5567139F" w:rsidR="000C61FB" w:rsidRPr="00AF4228" w:rsidRDefault="0055781D" w:rsidP="00AF4228">
      <w:pPr>
        <w:spacing w:after="24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The course is an </w:t>
      </w:r>
      <w:r w:rsidR="00DE380F">
        <w:rPr>
          <w:rFonts w:ascii="Arial Unicode MS" w:eastAsia="Arial Unicode MS" w:hAnsi="Arial Unicode MS" w:cs="Arial Unicode MS"/>
          <w:color w:val="000000"/>
        </w:rPr>
        <w:t xml:space="preserve">UGC mandated course for PhD students and discusses the theory and practice of ethics and scientific conduct in research. </w:t>
      </w:r>
    </w:p>
    <w:p w14:paraId="44822A41" w14:textId="407F158A" w:rsidR="0000771F" w:rsidRDefault="0000771F">
      <w:pPr>
        <w:pStyle w:val="BodyText"/>
        <w:ind w:right="200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Course Outcomes</w:t>
      </w:r>
    </w:p>
    <w:p w14:paraId="365917EF" w14:textId="65B4C8F5" w:rsidR="007835B6" w:rsidRPr="007835B6" w:rsidRDefault="007835B6">
      <w:pPr>
        <w:pStyle w:val="BodyText"/>
        <w:ind w:right="200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7835B6">
        <w:rPr>
          <w:rFonts w:ascii="Arial Unicode MS" w:eastAsia="Arial Unicode MS" w:hAnsi="Arial Unicode MS" w:cs="Arial Unicode MS"/>
          <w:bCs/>
          <w:sz w:val="22"/>
          <w:szCs w:val="22"/>
        </w:rPr>
        <w:t xml:space="preserve">By the end of the 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c</w:t>
      </w:r>
      <w:r w:rsidRPr="007835B6">
        <w:rPr>
          <w:rFonts w:ascii="Arial Unicode MS" w:eastAsia="Arial Unicode MS" w:hAnsi="Arial Unicode MS" w:cs="Arial Unicode MS"/>
          <w:bCs/>
          <w:sz w:val="22"/>
          <w:szCs w:val="22"/>
        </w:rPr>
        <w:t xml:space="preserve">ourse, research students will be able to </w:t>
      </w:r>
    </w:p>
    <w:p w14:paraId="1652F9E0" w14:textId="77777777" w:rsidR="007835B6" w:rsidRPr="007835B6" w:rsidRDefault="007835B6" w:rsidP="007835B6">
      <w:pPr>
        <w:pStyle w:val="BodyText"/>
        <w:numPr>
          <w:ilvl w:val="0"/>
          <w:numId w:val="44"/>
        </w:numPr>
        <w:ind w:right="200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7835B6">
        <w:rPr>
          <w:rFonts w:ascii="Arial Unicode MS" w:eastAsia="Arial Unicode MS" w:hAnsi="Arial Unicode MS" w:cs="Arial Unicode MS"/>
          <w:bCs/>
          <w:sz w:val="22"/>
          <w:szCs w:val="22"/>
        </w:rPr>
        <w:t xml:space="preserve">understand the importance of being ethical in carrying out research and publication activities. </w:t>
      </w:r>
    </w:p>
    <w:p w14:paraId="6D7A2D4F" w14:textId="77777777" w:rsidR="007835B6" w:rsidRPr="007835B6" w:rsidRDefault="007835B6" w:rsidP="007835B6">
      <w:pPr>
        <w:pStyle w:val="BodyText"/>
        <w:numPr>
          <w:ilvl w:val="0"/>
          <w:numId w:val="44"/>
        </w:numPr>
        <w:ind w:right="200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7835B6">
        <w:rPr>
          <w:rFonts w:ascii="Arial Unicode MS" w:eastAsia="Arial Unicode MS" w:hAnsi="Arial Unicode MS" w:cs="Arial Unicode MS"/>
          <w:bCs/>
          <w:sz w:val="22"/>
          <w:szCs w:val="22"/>
        </w:rPr>
        <w:t xml:space="preserve">differentiate the quality publication practices </w:t>
      </w:r>
    </w:p>
    <w:p w14:paraId="5D170E90" w14:textId="789156A2" w:rsidR="007835B6" w:rsidRPr="007835B6" w:rsidRDefault="007835B6" w:rsidP="007835B6">
      <w:pPr>
        <w:pStyle w:val="BodyText"/>
        <w:numPr>
          <w:ilvl w:val="0"/>
          <w:numId w:val="44"/>
        </w:numPr>
        <w:ind w:right="200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7835B6">
        <w:rPr>
          <w:rFonts w:ascii="Arial Unicode MS" w:eastAsia="Arial Unicode MS" w:hAnsi="Arial Unicode MS" w:cs="Arial Unicode MS"/>
          <w:bCs/>
          <w:sz w:val="22"/>
          <w:szCs w:val="22"/>
        </w:rPr>
        <w:t xml:space="preserve">be cognisant about dubious publishing practices/publishers </w:t>
      </w:r>
    </w:p>
    <w:p w14:paraId="555F5FDB" w14:textId="43D25EF3" w:rsidR="007835B6" w:rsidRPr="007835B6" w:rsidRDefault="007835B6" w:rsidP="007835B6">
      <w:pPr>
        <w:pStyle w:val="BodyText"/>
        <w:numPr>
          <w:ilvl w:val="0"/>
          <w:numId w:val="44"/>
        </w:numPr>
        <w:ind w:right="200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7835B6">
        <w:rPr>
          <w:rFonts w:ascii="Arial Unicode MS" w:eastAsia="Arial Unicode MS" w:hAnsi="Arial Unicode MS" w:cs="Arial Unicode MS"/>
          <w:bCs/>
          <w:sz w:val="22"/>
          <w:szCs w:val="22"/>
        </w:rPr>
        <w:t>Gain awareness about ‘open-access’ and contribution of research output to open access publishing platforms</w:t>
      </w:r>
    </w:p>
    <w:p w14:paraId="666A2141" w14:textId="7AB57431" w:rsidR="0000771F" w:rsidRPr="007835B6" w:rsidRDefault="007835B6" w:rsidP="007835B6">
      <w:pPr>
        <w:pStyle w:val="BodyText"/>
        <w:numPr>
          <w:ilvl w:val="0"/>
          <w:numId w:val="44"/>
        </w:numPr>
        <w:ind w:right="200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7835B6">
        <w:rPr>
          <w:rFonts w:ascii="Arial Unicode MS" w:eastAsia="Arial Unicode MS" w:hAnsi="Arial Unicode MS" w:cs="Arial Unicode MS"/>
          <w:bCs/>
          <w:sz w:val="22"/>
          <w:szCs w:val="22"/>
        </w:rPr>
        <w:t>get acquainted with the software/databases which are necessary for carrying out research work</w:t>
      </w:r>
    </w:p>
    <w:p w14:paraId="45D9C1C3" w14:textId="77777777" w:rsidR="0000771F" w:rsidRDefault="0000771F">
      <w:pPr>
        <w:pStyle w:val="BodyText"/>
        <w:ind w:right="200"/>
        <w:jc w:val="both"/>
        <w:rPr>
          <w:rFonts w:ascii="Arial Unicode MS" w:eastAsia="Arial Unicode MS" w:hAnsi="Arial Unicode MS" w:cs="Arial Unicode MS"/>
          <w:b/>
        </w:rPr>
      </w:pPr>
    </w:p>
    <w:p w14:paraId="0653C46B" w14:textId="77777777" w:rsidR="0000771F" w:rsidRDefault="0000771F">
      <w:pPr>
        <w:pStyle w:val="BodyText"/>
        <w:ind w:right="200"/>
        <w:jc w:val="both"/>
        <w:rPr>
          <w:rFonts w:ascii="Arial Unicode MS" w:eastAsia="Arial Unicode MS" w:hAnsi="Arial Unicode MS" w:cs="Arial Unicode MS"/>
          <w:b/>
        </w:rPr>
      </w:pPr>
    </w:p>
    <w:p w14:paraId="19BC22C9" w14:textId="509BDC00" w:rsidR="000C61FB" w:rsidRPr="00C2576A" w:rsidRDefault="00B416F7">
      <w:pPr>
        <w:pStyle w:val="BodyText"/>
        <w:ind w:right="200"/>
        <w:jc w:val="both"/>
        <w:rPr>
          <w:rFonts w:ascii="Arial Unicode MS" w:eastAsia="Arial Unicode MS" w:hAnsi="Arial Unicode MS" w:cs="Arial Unicode MS"/>
          <w:b/>
        </w:rPr>
      </w:pPr>
      <w:r w:rsidRPr="00C2576A">
        <w:rPr>
          <w:rFonts w:ascii="Arial Unicode MS" w:eastAsia="Arial Unicode MS" w:hAnsi="Arial Unicode MS" w:cs="Arial Unicode MS"/>
          <w:b/>
        </w:rPr>
        <w:t>Prerequisites</w:t>
      </w:r>
      <w:r w:rsidR="00FD7718">
        <w:rPr>
          <w:rFonts w:ascii="Arial Unicode MS" w:eastAsia="Arial Unicode MS" w:hAnsi="Arial Unicode MS" w:cs="Arial Unicode MS"/>
          <w:b/>
        </w:rPr>
        <w:t xml:space="preserve"> and other constraint</w:t>
      </w:r>
      <w:r w:rsidR="003F40D1">
        <w:rPr>
          <w:rFonts w:ascii="Arial Unicode MS" w:eastAsia="Arial Unicode MS" w:hAnsi="Arial Unicode MS" w:cs="Arial Unicode MS"/>
          <w:b/>
        </w:rPr>
        <w:t>s</w:t>
      </w:r>
    </w:p>
    <w:p w14:paraId="5112BAED" w14:textId="078F45FE" w:rsidR="00D90053" w:rsidRPr="003F6C24" w:rsidRDefault="003F6C24" w:rsidP="003F6C24">
      <w:pPr>
        <w:tabs>
          <w:tab w:val="left" w:pos="3060"/>
        </w:tabs>
        <w:spacing w:before="101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There are no prerequisites for this course.</w:t>
      </w:r>
    </w:p>
    <w:p w14:paraId="68891D94" w14:textId="77777777" w:rsidR="00DE380F" w:rsidRDefault="00DE380F" w:rsidP="003F6C24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73B351F" w14:textId="0B58CBA5" w:rsidR="00E60771" w:rsidRDefault="00B416F7" w:rsidP="003F6C24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2576A">
        <w:rPr>
          <w:rFonts w:ascii="Arial Unicode MS" w:eastAsia="Arial Unicode MS" w:hAnsi="Arial Unicode MS" w:cs="Arial Unicode MS"/>
          <w:b/>
          <w:sz w:val="24"/>
          <w:szCs w:val="24"/>
        </w:rPr>
        <w:t>Evaluation Pattern</w:t>
      </w:r>
    </w:p>
    <w:p w14:paraId="7EC0DB14" w14:textId="00145631" w:rsidR="000C61FB" w:rsidRPr="00E60771" w:rsidRDefault="00B416F7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E60771">
        <w:rPr>
          <w:rFonts w:ascii="Arial Unicode MS" w:eastAsia="Arial Unicode MS" w:hAnsi="Arial Unicode MS" w:cs="Arial Unicode MS"/>
          <w:b/>
          <w:bCs/>
        </w:rPr>
        <w:t>Evaluation Matrix</w:t>
      </w:r>
    </w:p>
    <w:tbl>
      <w:tblPr>
        <w:tblStyle w:val="TableGrid0"/>
        <w:tblW w:w="8563" w:type="dxa"/>
        <w:tblInd w:w="22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3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1691"/>
        <w:gridCol w:w="1636"/>
        <w:gridCol w:w="1500"/>
        <w:gridCol w:w="1231"/>
        <w:gridCol w:w="2505"/>
      </w:tblGrid>
      <w:tr w:rsidR="007462E8" w:rsidRPr="00E60771" w14:paraId="3B5C84B9" w14:textId="77777777" w:rsidTr="007462E8">
        <w:trPr>
          <w:trHeight w:val="225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18015" w14:textId="77777777" w:rsidR="007462E8" w:rsidRPr="00E60771" w:rsidRDefault="007462E8">
            <w:pPr>
              <w:ind w:right="41"/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19BB7C2C" w14:textId="77777777" w:rsidR="007462E8" w:rsidRPr="00E60771" w:rsidRDefault="007462E8">
            <w:pPr>
              <w:ind w:right="41"/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489775F5" w14:textId="77777777" w:rsidR="007462E8" w:rsidRPr="007462E8" w:rsidRDefault="007462E8">
            <w:pPr>
              <w:ind w:right="41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462E8">
              <w:rPr>
                <w:rFonts w:ascii="Arial Unicode MS" w:eastAsia="Arial Unicode MS" w:hAnsi="Arial Unicode MS" w:cs="Arial Unicode MS"/>
                <w:b/>
                <w:bCs/>
              </w:rPr>
              <w:t>Continuous Internal</w:t>
            </w:r>
          </w:p>
          <w:p w14:paraId="759506E7" w14:textId="4D0AAD46" w:rsidR="007462E8" w:rsidRPr="00E60771" w:rsidRDefault="007462E8">
            <w:pPr>
              <w:ind w:right="41"/>
              <w:jc w:val="center"/>
              <w:rPr>
                <w:rFonts w:ascii="Arial Unicode MS" w:eastAsia="Arial Unicode MS" w:hAnsi="Arial Unicode MS" w:cs="Arial Unicode MS"/>
              </w:rPr>
            </w:pPr>
            <w:r w:rsidRPr="007462E8">
              <w:rPr>
                <w:rFonts w:ascii="Arial Unicode MS" w:eastAsia="Arial Unicode MS" w:hAnsi="Arial Unicode MS" w:cs="Arial Unicode MS"/>
                <w:b/>
                <w:bCs/>
              </w:rPr>
              <w:t>Assessment (CIA) Components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B005" w14:textId="77777777" w:rsidR="007462E8" w:rsidRPr="007462E8" w:rsidRDefault="007462E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462E8">
              <w:rPr>
                <w:rFonts w:ascii="Arial Unicode MS" w:eastAsia="Arial Unicode MS" w:hAnsi="Arial Unicode MS" w:cs="Arial Unicode MS"/>
                <w:b/>
                <w:bCs/>
              </w:rPr>
              <w:t>Component Type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A36E" w14:textId="77777777" w:rsidR="007462E8" w:rsidRPr="007462E8" w:rsidRDefault="007462E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462E8">
              <w:rPr>
                <w:rFonts w:ascii="Arial Unicode MS" w:eastAsia="Arial Unicode MS" w:hAnsi="Arial Unicode MS" w:cs="Arial Unicode MS"/>
                <w:b/>
                <w:bCs/>
              </w:rPr>
              <w:t>Weightage Percentage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974B" w14:textId="77777777" w:rsidR="007462E8" w:rsidRPr="007462E8" w:rsidRDefault="007462E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462E8">
              <w:rPr>
                <w:rFonts w:ascii="Arial Unicode MS" w:eastAsia="Arial Unicode MS" w:hAnsi="Arial Unicode MS" w:cs="Arial Unicode MS"/>
                <w:b/>
                <w:bCs/>
              </w:rPr>
              <w:t>Total</w:t>
            </w:r>
          </w:p>
          <w:p w14:paraId="387DD40A" w14:textId="77777777" w:rsidR="007462E8" w:rsidRPr="007462E8" w:rsidRDefault="007462E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462E8">
              <w:rPr>
                <w:rFonts w:ascii="Arial Unicode MS" w:eastAsia="Arial Unicode MS" w:hAnsi="Arial Unicode MS" w:cs="Arial Unicode MS"/>
                <w:b/>
                <w:bCs/>
              </w:rPr>
              <w:t>Marks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5B86" w14:textId="77777777" w:rsidR="007462E8" w:rsidRPr="007462E8" w:rsidRDefault="007462E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462E8">
              <w:rPr>
                <w:rFonts w:ascii="Arial Unicode MS" w:eastAsia="Arial Unicode MS" w:hAnsi="Arial Unicode MS" w:cs="Arial Unicode MS"/>
                <w:b/>
                <w:bCs/>
              </w:rPr>
              <w:t>Tentative Dates</w:t>
            </w:r>
          </w:p>
        </w:tc>
      </w:tr>
      <w:tr w:rsidR="007462E8" w:rsidRPr="00E60771" w14:paraId="1FCCCC8E" w14:textId="77777777" w:rsidTr="007462E8">
        <w:trPr>
          <w:trHeight w:val="225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C71C4" w14:textId="77777777" w:rsidR="007462E8" w:rsidRPr="00E60771" w:rsidRDefault="007462E8">
            <w:pPr>
              <w:ind w:right="41"/>
              <w:jc w:val="center"/>
              <w:rPr>
                <w:rFonts w:ascii="Arial Unicode MS" w:eastAsiaTheme="minorEastAsia" w:hAnsi="Arial Unicode MS" w:cs="Arial Unicode M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4DC2" w14:textId="6F9B3786" w:rsidR="007462E8" w:rsidRPr="00E60771" w:rsidRDefault="007462E8">
            <w:pPr>
              <w:ind w:right="44"/>
              <w:jc w:val="center"/>
              <w:rPr>
                <w:rFonts w:ascii="Arial Unicode MS" w:eastAsiaTheme="minorEastAsia" w:hAnsi="Arial Unicode MS" w:cs="Arial Unicode MS"/>
              </w:rPr>
            </w:pPr>
            <w:r>
              <w:rPr>
                <w:rFonts w:ascii="Arial Unicode MS" w:eastAsiaTheme="minorEastAsia" w:hAnsi="Arial Unicode MS" w:cs="Arial Unicode MS"/>
              </w:rPr>
              <w:t>Presentations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F858" w14:textId="012F96EC" w:rsidR="007462E8" w:rsidRPr="00E60771" w:rsidRDefault="007462E8">
            <w:pPr>
              <w:ind w:right="43"/>
              <w:jc w:val="center"/>
              <w:rPr>
                <w:rFonts w:ascii="Arial Unicode MS" w:eastAsiaTheme="minorEastAsia" w:hAnsi="Arial Unicode MS" w:cs="Arial Unicode MS"/>
              </w:rPr>
            </w:pPr>
            <w:r>
              <w:rPr>
                <w:rFonts w:ascii="Arial Unicode MS" w:eastAsiaTheme="minorEastAsia" w:hAnsi="Arial Unicode MS" w:cs="Arial Unicode MS"/>
              </w:rPr>
              <w:t>20%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453F" w14:textId="19FD8758" w:rsidR="007462E8" w:rsidRPr="00E60771" w:rsidRDefault="007462E8">
            <w:pPr>
              <w:ind w:left="2"/>
              <w:jc w:val="center"/>
              <w:rPr>
                <w:rFonts w:ascii="Arial Unicode MS" w:eastAsiaTheme="minorEastAsia" w:hAnsi="Arial Unicode MS" w:cs="Arial Unicode MS"/>
              </w:rPr>
            </w:pPr>
            <w:r>
              <w:rPr>
                <w:rFonts w:ascii="Arial Unicode MS" w:eastAsiaTheme="minorEastAsia" w:hAnsi="Arial Unicode MS" w:cs="Arial Unicode MS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76B3" w14:textId="3416AD3B" w:rsidR="007462E8" w:rsidRPr="00E60771" w:rsidRDefault="007462E8">
            <w:pPr>
              <w:ind w:left="2"/>
              <w:jc w:val="center"/>
              <w:rPr>
                <w:rFonts w:ascii="Arial Unicode MS" w:eastAsiaTheme="minorEastAsia" w:hAnsi="Arial Unicode MS" w:cs="Arial Unicode MS"/>
              </w:rPr>
            </w:pPr>
            <w:r>
              <w:rPr>
                <w:rFonts w:ascii="Arial Unicode MS" w:eastAsiaTheme="minorEastAsia" w:hAnsi="Arial Unicode MS" w:cs="Arial Unicode MS"/>
              </w:rPr>
              <w:t>Weekly</w:t>
            </w:r>
          </w:p>
        </w:tc>
      </w:tr>
      <w:tr w:rsidR="007462E8" w:rsidRPr="00E60771" w14:paraId="540819A5" w14:textId="77777777" w:rsidTr="007462E8">
        <w:trPr>
          <w:trHeight w:val="318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01F3B" w14:textId="77777777" w:rsidR="007462E8" w:rsidRPr="00E60771" w:rsidRDefault="007462E8">
            <w:pPr>
              <w:ind w:right="41"/>
              <w:jc w:val="center"/>
              <w:rPr>
                <w:rFonts w:ascii="Arial Unicode MS" w:eastAsiaTheme="minorEastAsia" w:hAnsi="Arial Unicode MS" w:cs="Arial Unicode M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E463" w14:textId="26EDEAC3" w:rsidR="007462E8" w:rsidRPr="00E60771" w:rsidRDefault="007462E8">
            <w:pPr>
              <w:ind w:right="44"/>
              <w:jc w:val="center"/>
              <w:rPr>
                <w:rFonts w:ascii="Arial Unicode MS" w:eastAsiaTheme="minorEastAsia" w:hAnsi="Arial Unicode MS" w:cs="Arial Unicode MS"/>
              </w:rPr>
            </w:pPr>
            <w:r>
              <w:rPr>
                <w:rFonts w:ascii="Arial Unicode MS" w:eastAsiaTheme="minorEastAsia" w:hAnsi="Arial Unicode MS" w:cs="Arial Unicode MS"/>
              </w:rPr>
              <w:t>Assignment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8E86" w14:textId="67D30EDC" w:rsidR="007462E8" w:rsidRPr="00E60771" w:rsidRDefault="007462E8">
            <w:pPr>
              <w:ind w:right="43"/>
              <w:jc w:val="center"/>
              <w:rPr>
                <w:rFonts w:ascii="Arial Unicode MS" w:eastAsiaTheme="minorEastAsia" w:hAnsi="Arial Unicode MS" w:cs="Arial Unicode MS"/>
              </w:rPr>
            </w:pPr>
            <w:r>
              <w:rPr>
                <w:rFonts w:ascii="Arial Unicode MS" w:eastAsiaTheme="minorEastAsia" w:hAnsi="Arial Unicode MS" w:cs="Arial Unicode MS"/>
              </w:rPr>
              <w:t>10%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05503" w14:textId="7F38079A" w:rsidR="007462E8" w:rsidRPr="00E60771" w:rsidRDefault="007462E8">
            <w:pPr>
              <w:ind w:left="2"/>
              <w:jc w:val="center"/>
              <w:rPr>
                <w:rFonts w:ascii="Arial Unicode MS" w:eastAsiaTheme="minorEastAsia" w:hAnsi="Arial Unicode MS" w:cs="Arial Unicode MS"/>
              </w:rPr>
            </w:pPr>
            <w:r>
              <w:rPr>
                <w:rFonts w:ascii="Arial Unicode MS" w:eastAsiaTheme="minorEastAsia" w:hAnsi="Arial Unicode MS" w:cs="Arial Unicode MS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45FB" w14:textId="2E33EF3F" w:rsidR="007462E8" w:rsidRPr="00E60771" w:rsidRDefault="007835B6">
            <w:pPr>
              <w:ind w:left="2"/>
              <w:jc w:val="center"/>
              <w:rPr>
                <w:rFonts w:ascii="Arial Unicode MS" w:eastAsiaTheme="minorEastAsia" w:hAnsi="Arial Unicode MS" w:cs="Arial Unicode MS"/>
              </w:rPr>
            </w:pPr>
            <w:r>
              <w:rPr>
                <w:rFonts w:ascii="Arial Unicode MS" w:eastAsiaTheme="minorEastAsia" w:hAnsi="Arial Unicode MS" w:cs="Arial Unicode MS"/>
              </w:rPr>
              <w:t>Last Week of the course</w:t>
            </w:r>
          </w:p>
        </w:tc>
      </w:tr>
      <w:tr w:rsidR="007462E8" w:rsidRPr="00E60771" w14:paraId="4BC3CCBF" w14:textId="77777777" w:rsidTr="007462E8">
        <w:trPr>
          <w:trHeight w:val="318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883B" w14:textId="77777777" w:rsidR="007462E8" w:rsidRPr="00E60771" w:rsidRDefault="007462E8">
            <w:pPr>
              <w:ind w:right="41"/>
              <w:jc w:val="center"/>
              <w:rPr>
                <w:rFonts w:ascii="Arial Unicode MS" w:eastAsiaTheme="minorEastAsia" w:hAnsi="Arial Unicode MS" w:cs="Arial Unicode M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4C14" w14:textId="77777777" w:rsidR="007462E8" w:rsidRPr="00E60771" w:rsidRDefault="007462E8">
            <w:pPr>
              <w:ind w:right="44"/>
              <w:jc w:val="center"/>
              <w:rPr>
                <w:rFonts w:ascii="Arial Unicode MS" w:eastAsia="Arial Unicode MS" w:hAnsi="Arial Unicode MS" w:cs="Arial Unicode MS"/>
              </w:rPr>
            </w:pPr>
            <w:r w:rsidRPr="00E60771">
              <w:rPr>
                <w:rFonts w:ascii="Arial Unicode MS" w:eastAsia="Arial Unicode MS" w:hAnsi="Arial Unicode MS" w:cs="Arial Unicode MS"/>
              </w:rPr>
              <w:t>CIA Marks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4C7F" w14:textId="77532CC9" w:rsidR="007462E8" w:rsidRPr="00E60771" w:rsidRDefault="007462E8">
            <w:pPr>
              <w:ind w:right="43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6494" w14:textId="26857E0C" w:rsidR="007462E8" w:rsidRPr="00E60771" w:rsidRDefault="007462E8">
            <w:pPr>
              <w:ind w:left="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Unicode MS" w:eastAsiaTheme="minorEastAsia" w:hAnsi="Arial Unicode MS" w:cs="Arial Unicode MS"/>
              </w:rPr>
              <w:t>50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3D55" w14:textId="77777777" w:rsidR="007462E8" w:rsidRPr="00E60771" w:rsidRDefault="007462E8">
            <w:pPr>
              <w:ind w:left="2"/>
              <w:jc w:val="center"/>
              <w:rPr>
                <w:rFonts w:ascii="Arial Unicode MS" w:eastAsiaTheme="minorEastAsia" w:hAnsi="Arial Unicode MS" w:cs="Arial Unicode MS"/>
              </w:rPr>
            </w:pPr>
          </w:p>
        </w:tc>
      </w:tr>
      <w:tr w:rsidR="007462E8" w:rsidRPr="00E60771" w14:paraId="24578296" w14:textId="77777777" w:rsidTr="007462E8">
        <w:trPr>
          <w:trHeight w:val="318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8BB6" w14:textId="77777777" w:rsidR="007462E8" w:rsidRPr="003F6C24" w:rsidRDefault="007462E8">
            <w:pPr>
              <w:ind w:right="44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3F6C24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 xml:space="preserve">ESE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942A" w14:textId="33EE3BB1" w:rsidR="007462E8" w:rsidRPr="00E60771" w:rsidRDefault="007462E8">
            <w:pPr>
              <w:ind w:right="4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70%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014D" w14:textId="205FEACF" w:rsidR="007462E8" w:rsidRPr="00E60771" w:rsidRDefault="007462E8">
            <w:pPr>
              <w:ind w:left="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Unicode MS" w:eastAsiaTheme="minorEastAsia" w:hAnsi="Arial Unicode MS" w:cs="Arial Unicode MS"/>
              </w:rPr>
              <w:t>100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ABFB" w14:textId="43FE878B" w:rsidR="007462E8" w:rsidRPr="00E60771" w:rsidRDefault="007462E8">
            <w:pPr>
              <w:ind w:left="2"/>
              <w:jc w:val="center"/>
              <w:rPr>
                <w:rFonts w:ascii="Arial Unicode MS" w:eastAsiaTheme="minorEastAsia" w:hAnsi="Arial Unicode MS" w:cs="Arial Unicode MS"/>
              </w:rPr>
            </w:pPr>
            <w:r>
              <w:rPr>
                <w:rFonts w:ascii="Arial Unicode MS" w:eastAsiaTheme="minorEastAsia" w:hAnsi="Arial Unicode MS" w:cs="Arial Unicode MS"/>
              </w:rPr>
              <w:t>End of the semester</w:t>
            </w:r>
          </w:p>
        </w:tc>
      </w:tr>
    </w:tbl>
    <w:p w14:paraId="6B0BEE8B" w14:textId="2F30BE31" w:rsidR="00840447" w:rsidRDefault="006B3091">
      <w:pPr>
        <w:jc w:val="both"/>
        <w:rPr>
          <w:rFonts w:ascii="Arial Unicode MS" w:eastAsia="Arial Unicode MS" w:hAnsi="Arial Unicode MS" w:cs="Arial Unicode MS"/>
          <w:bCs/>
          <w:color w:val="000000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/>
      </w:r>
      <w:r>
        <w:rPr>
          <w:b/>
          <w:bCs/>
        </w:rPr>
        <w:t> </w:t>
      </w:r>
      <w:r w:rsidRPr="00E60771">
        <w:rPr>
          <w:rFonts w:ascii="Arial Unicode MS" w:eastAsia="Arial Unicode MS" w:hAnsi="Arial Unicode MS" w:cs="Arial Unicode MS"/>
          <w:bCs/>
          <w:color w:val="000000"/>
        </w:rPr>
        <w:t>*</w:t>
      </w:r>
      <w:r w:rsidR="009558D1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  <w:r w:rsidRPr="00E60771">
        <w:rPr>
          <w:rFonts w:ascii="Arial Unicode MS" w:eastAsia="Arial Unicode MS" w:hAnsi="Arial Unicode MS" w:cs="Arial Unicode MS"/>
          <w:bCs/>
          <w:color w:val="000000"/>
        </w:rPr>
        <w:t>The assignments involved in CIA will be subject to plagiarism checks. A submission with unexplained similarities exceeding</w:t>
      </w:r>
      <w:r w:rsidR="00840447" w:rsidRPr="00E60771">
        <w:rPr>
          <w:rFonts w:ascii="Arial Unicode MS" w:eastAsia="Arial Unicode MS" w:hAnsi="Arial Unicode MS" w:cs="Arial Unicode MS"/>
          <w:bCs/>
          <w:color w:val="000000"/>
        </w:rPr>
        <w:t xml:space="preserve"> 30%</w:t>
      </w:r>
      <w:r w:rsidR="00C421EB">
        <w:rPr>
          <w:rFonts w:ascii="Arial Unicode MS" w:eastAsia="Arial Unicode MS" w:hAnsi="Arial Unicode MS" w:cs="Arial Unicode MS"/>
          <w:bCs/>
          <w:color w:val="000000"/>
        </w:rPr>
        <w:t xml:space="preserve"> for Undergraduate courses</w:t>
      </w:r>
      <w:r w:rsidR="00840447" w:rsidRPr="00E60771">
        <w:rPr>
          <w:rFonts w:ascii="Arial Unicode MS" w:eastAsia="Arial Unicode MS" w:hAnsi="Arial Unicode MS" w:cs="Arial Unicode MS"/>
          <w:bCs/>
          <w:color w:val="000000"/>
        </w:rPr>
        <w:t>, 20%</w:t>
      </w:r>
      <w:r w:rsidR="00C421EB">
        <w:rPr>
          <w:rFonts w:ascii="Arial Unicode MS" w:eastAsia="Arial Unicode MS" w:hAnsi="Arial Unicode MS" w:cs="Arial Unicode MS"/>
          <w:bCs/>
          <w:color w:val="000000"/>
        </w:rPr>
        <w:t xml:space="preserve"> for Postgraduate courses</w:t>
      </w:r>
      <w:r w:rsidR="008A75D4">
        <w:rPr>
          <w:rFonts w:ascii="Arial Unicode MS" w:eastAsia="Arial Unicode MS" w:hAnsi="Arial Unicode MS" w:cs="Arial Unicode MS"/>
          <w:bCs/>
          <w:color w:val="000000"/>
        </w:rPr>
        <w:t xml:space="preserve"> and</w:t>
      </w:r>
      <w:r w:rsidR="00840447" w:rsidRPr="00E60771">
        <w:rPr>
          <w:rFonts w:ascii="Arial Unicode MS" w:eastAsia="Arial Unicode MS" w:hAnsi="Arial Unicode MS" w:cs="Arial Unicode MS"/>
          <w:bCs/>
          <w:color w:val="000000"/>
        </w:rPr>
        <w:t xml:space="preserve"> 10% </w:t>
      </w:r>
      <w:r w:rsidR="00C421EB">
        <w:rPr>
          <w:rFonts w:ascii="Arial Unicode MS" w:eastAsia="Arial Unicode MS" w:hAnsi="Arial Unicode MS" w:cs="Arial Unicode MS"/>
          <w:bCs/>
          <w:color w:val="000000"/>
        </w:rPr>
        <w:t xml:space="preserve">for PhD courses </w:t>
      </w:r>
      <w:r w:rsidRPr="00E60771">
        <w:rPr>
          <w:rFonts w:ascii="Arial Unicode MS" w:eastAsia="Arial Unicode MS" w:hAnsi="Arial Unicode MS" w:cs="Arial Unicode MS"/>
          <w:bCs/>
          <w:color w:val="000000"/>
        </w:rPr>
        <w:t>will be reverted for resubmission. The final submission is subject to score penalization as defined by the course instructor at the start of the course, with a clear communication of the same to all the registered candidates.</w:t>
      </w:r>
    </w:p>
    <w:p w14:paraId="52F10C2E" w14:textId="046D20B3" w:rsidR="0083644E" w:rsidRDefault="0083644E">
      <w:pPr>
        <w:jc w:val="both"/>
        <w:rPr>
          <w:rFonts w:ascii="Arial Unicode MS" w:eastAsia="Arial Unicode MS" w:hAnsi="Arial Unicode MS" w:cs="Arial Unicode MS"/>
          <w:bCs/>
          <w:color w:val="000000"/>
        </w:rPr>
      </w:pPr>
    </w:p>
    <w:p w14:paraId="2BDE844E" w14:textId="77777777" w:rsidR="00E60771" w:rsidRPr="00C2576A" w:rsidRDefault="00E60771" w:rsidP="00E6077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2576A">
        <w:rPr>
          <w:rFonts w:ascii="Arial Unicode MS" w:eastAsia="Arial Unicode MS" w:hAnsi="Arial Unicode MS" w:cs="Arial Unicode MS"/>
          <w:b/>
          <w:sz w:val="24"/>
          <w:szCs w:val="24"/>
        </w:rPr>
        <w:t>Module Sessions</w:t>
      </w:r>
    </w:p>
    <w:p w14:paraId="12866EE5" w14:textId="77777777" w:rsidR="00E60771" w:rsidRPr="00C2576A" w:rsidRDefault="00E60771" w:rsidP="00E60771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A58F067" w14:textId="0E25EAFB" w:rsidR="00E60771" w:rsidRPr="00C2576A" w:rsidRDefault="00E60771" w:rsidP="00E60771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Module </w:t>
      </w:r>
      <w:r w:rsidR="00BA5F4E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r w:rsidR="00DE380F">
        <w:rPr>
          <w:rFonts w:ascii="Arial Unicode MS" w:eastAsia="Arial Unicode MS" w:hAnsi="Arial Unicode MS" w:cs="Arial Unicode MS"/>
          <w:b/>
          <w:bCs/>
          <w:sz w:val="24"/>
          <w:szCs w:val="24"/>
        </w:rPr>
        <w:t>Theory</w:t>
      </w: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DE380F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DE380F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DE380F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DE380F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DE380F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="00DE380F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="00BA5F4E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DE380F">
        <w:rPr>
          <w:rFonts w:ascii="Arial Unicode MS" w:eastAsia="Arial Unicode MS" w:hAnsi="Arial Unicode MS" w:cs="Arial Unicode MS"/>
          <w:b/>
          <w:bCs/>
          <w:sz w:val="24"/>
          <w:szCs w:val="24"/>
        </w:rPr>
        <w:t>5</w:t>
      </w: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Hours)</w:t>
      </w:r>
    </w:p>
    <w:p w14:paraId="506E45E4" w14:textId="1635DDD9" w:rsidR="00DE380F" w:rsidRP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Philosophy and Ethics: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(3 hours)</w:t>
      </w:r>
    </w:p>
    <w:p w14:paraId="317C16CB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1. Introduction to philosophy: definition, nature and scope, concept, branches</w:t>
      </w:r>
    </w:p>
    <w:p w14:paraId="008330DB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2. Ethics: definition, moral philosophy, nature of moral judgements and reactions</w:t>
      </w:r>
    </w:p>
    <w:p w14:paraId="3454B163" w14:textId="77777777" w:rsid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</w:p>
    <w:p w14:paraId="43F6037F" w14:textId="35032E12" w:rsidR="00DE380F" w:rsidRP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Scientific Conduct</w:t>
      </w:r>
      <w:r w:rsid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: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(5 hours)</w:t>
      </w:r>
    </w:p>
    <w:p w14:paraId="4FF0F2FB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1. Ethics with respect to science and research</w:t>
      </w:r>
    </w:p>
    <w:p w14:paraId="69A6764D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2. Intellectual honesty and research integrity</w:t>
      </w:r>
    </w:p>
    <w:p w14:paraId="32155020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3. Scientific misconducts: Falsification, Fabrication, and Plagiarism (FFP)</w:t>
      </w:r>
    </w:p>
    <w:p w14:paraId="76AFA188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4. Redundant publications: duplicate and overlapping publications, salami slicing</w:t>
      </w:r>
    </w:p>
    <w:p w14:paraId="4AD4CA4D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5. Selective reporting and misrepresentation of data</w:t>
      </w:r>
    </w:p>
    <w:p w14:paraId="41448A82" w14:textId="77777777" w:rsid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</w:p>
    <w:p w14:paraId="6061DB64" w14:textId="3C631C61" w:rsidR="00DE380F" w:rsidRP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Publication Ethics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(7 hours)</w:t>
      </w:r>
    </w:p>
    <w:p w14:paraId="252A68FE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1. Publication ethics: definition, introduction and importance</w:t>
      </w:r>
    </w:p>
    <w:p w14:paraId="670A8DB2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2. Best practices / standards setting initiatives and guidelines: COPE, WAME, etc.</w:t>
      </w:r>
    </w:p>
    <w:p w14:paraId="1AEAD310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3. Conflicts of interest</w:t>
      </w:r>
    </w:p>
    <w:p w14:paraId="3DAFC7C8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4. Publication misconduct: definition, concept, problems that lead to unethical behaviour and vice versa, types</w:t>
      </w:r>
    </w:p>
    <w:p w14:paraId="1B901BA0" w14:textId="2CC3BF15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5. Violation of publication ethics, authorship and contributor</w:t>
      </w:r>
      <w:r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-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ship</w:t>
      </w:r>
    </w:p>
    <w:p w14:paraId="0280860C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6. Identification of publication misconduct, complaints and appeals</w:t>
      </w:r>
    </w:p>
    <w:p w14:paraId="0B46CCB1" w14:textId="7D826BD3" w:rsidR="00BA5F4E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7. Predatory publishers and journals</w:t>
      </w:r>
    </w:p>
    <w:p w14:paraId="0F6F6C40" w14:textId="2EB2DE56" w:rsid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</w:p>
    <w:p w14:paraId="1E35C0AB" w14:textId="2349F547" w:rsidR="00DE380F" w:rsidRPr="00C2576A" w:rsidRDefault="00DE380F" w:rsidP="00DE380F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Module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Practice</w:t>
      </w: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15</w:t>
      </w:r>
      <w:r w:rsidRPr="00C2576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Hours)</w:t>
      </w:r>
    </w:p>
    <w:p w14:paraId="5DD3CC75" w14:textId="6C864A0A" w:rsidR="00DE380F" w:rsidRP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Open Access Publishing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(4 hours)</w:t>
      </w:r>
    </w:p>
    <w:p w14:paraId="215785FD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1. Open access publications and initiatives</w:t>
      </w:r>
    </w:p>
    <w:p w14:paraId="35BBFA73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2. SHERPA/RoMEO online resource to check publisher copyright &amp; self-archiving policies</w:t>
      </w:r>
    </w:p>
    <w:p w14:paraId="0783E8D2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3. Software tool to identify predatory publications developed by SPPU</w:t>
      </w:r>
    </w:p>
    <w:p w14:paraId="6A876800" w14:textId="43BC6239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4.</w:t>
      </w:r>
      <w:r w:rsidR="0000771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Journal finder / journal suggestion tools viz. JANE, Elsevier Journal Finder, Springer Journal Suggested, etc.</w:t>
      </w:r>
    </w:p>
    <w:p w14:paraId="0774C5EC" w14:textId="77777777" w:rsid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</w:p>
    <w:p w14:paraId="67ADAC2D" w14:textId="23E79CBD" w:rsidR="00DE380F" w:rsidRP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Publication Misconduct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(4 hours)</w:t>
      </w:r>
    </w:p>
    <w:p w14:paraId="0CB334EF" w14:textId="77777777" w:rsidR="00DE380F" w:rsidRP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A. Group Discussions 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(2 hours)</w:t>
      </w:r>
    </w:p>
    <w:p w14:paraId="52026E98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1. Subject specific ethical issues, FFP, authorship</w:t>
      </w:r>
    </w:p>
    <w:p w14:paraId="425998C8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2. Conflicts of interest</w:t>
      </w:r>
    </w:p>
    <w:p w14:paraId="02470927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3. Complaints and appeals: examples and fraud from India and abroad</w:t>
      </w:r>
    </w:p>
    <w:p w14:paraId="7A36BE22" w14:textId="77777777" w:rsidR="00DE380F" w:rsidRP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B. Software Tools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(2 hours)</w:t>
      </w:r>
    </w:p>
    <w:p w14:paraId="21291B90" w14:textId="13DC8298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1. Use of plagiarism software like Tu</w:t>
      </w:r>
      <w:r w:rsidR="0047045E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rn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itin, Urkund and other </w:t>
      </w:r>
      <w:r w:rsidR="005E1F1B"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open-source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software tools</w:t>
      </w:r>
    </w:p>
    <w:p w14:paraId="042BC3D1" w14:textId="77777777" w:rsid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</w:p>
    <w:p w14:paraId="41131B6F" w14:textId="27B2747E" w:rsidR="00DE380F" w:rsidRP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Databases and Research Metrics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(7 hours)</w:t>
      </w:r>
    </w:p>
    <w:p w14:paraId="15104D0A" w14:textId="77777777" w:rsidR="00DE380F" w:rsidRP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A. Databases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(4 hours)</w:t>
      </w:r>
    </w:p>
    <w:p w14:paraId="2D6838B3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1. Indexing databases</w:t>
      </w:r>
    </w:p>
    <w:p w14:paraId="1253EA1F" w14:textId="77777777" w:rsidR="00DE380F" w:rsidRPr="00DE380F" w:rsidRDefault="00DE380F" w:rsidP="0047045E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2. Citation databases: Web of Science, Scopus, etc.</w:t>
      </w:r>
    </w:p>
    <w:p w14:paraId="3849587E" w14:textId="77777777" w:rsidR="00DE380F" w:rsidRPr="00DE380F" w:rsidRDefault="00DE380F" w:rsidP="00DE380F">
      <w:pPr>
        <w:pStyle w:val="BodyText"/>
        <w:ind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47045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lastRenderedPageBreak/>
        <w:t>B. Research Metrics</w:t>
      </w: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(3 hours)</w:t>
      </w:r>
    </w:p>
    <w:p w14:paraId="30147E54" w14:textId="5451AF73" w:rsidR="003F6BE3" w:rsidRPr="008C4275" w:rsidRDefault="00DE380F" w:rsidP="008C4275">
      <w:pPr>
        <w:pStyle w:val="BodyText"/>
        <w:ind w:left="426" w:right="192"/>
        <w:jc w:val="both"/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r w:rsidRPr="00DE380F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1. Impact Factor of journal as per Journal Citation Report, SNIP, SIR, IPP, Cite Score 2. Metrics: h-index, g index, i10 index, altmetrics</w:t>
      </w:r>
    </w:p>
    <w:sectPr w:rsidR="003F6BE3" w:rsidRPr="008C4275">
      <w:headerReference w:type="default" r:id="rId8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8848" w14:textId="77777777" w:rsidR="00000B89" w:rsidRDefault="00000B89">
      <w:r>
        <w:separator/>
      </w:r>
    </w:p>
  </w:endnote>
  <w:endnote w:type="continuationSeparator" w:id="0">
    <w:p w14:paraId="50DDF29E" w14:textId="77777777" w:rsidR="00000B89" w:rsidRDefault="0000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E369" w14:textId="77777777" w:rsidR="00000B89" w:rsidRDefault="00000B89">
      <w:r>
        <w:separator/>
      </w:r>
    </w:p>
  </w:footnote>
  <w:footnote w:type="continuationSeparator" w:id="0">
    <w:p w14:paraId="2AD9A9B8" w14:textId="77777777" w:rsidR="00000B89" w:rsidRDefault="0000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232F" w14:textId="749E9F2E" w:rsidR="00235E78" w:rsidRPr="00235E78" w:rsidRDefault="00235E78" w:rsidP="00235E78">
    <w:pPr>
      <w:rPr>
        <w:sz w:val="24"/>
        <w:szCs w:val="24"/>
      </w:rPr>
    </w:pPr>
    <w:r w:rsidRPr="00235E78">
      <w:rPr>
        <w:noProof/>
        <w:sz w:val="18"/>
        <w:szCs w:val="18"/>
        <w:lang w:eastAsia="en-GB" w:bidi="ar-SA"/>
      </w:rPr>
      <w:drawing>
        <wp:anchor distT="0" distB="0" distL="114300" distR="114300" simplePos="0" relativeHeight="251660288" behindDoc="0" locked="0" layoutInCell="1" allowOverlap="1" wp14:anchorId="6B02AC3F" wp14:editId="6096D57C">
          <wp:simplePos x="0" y="0"/>
          <wp:positionH relativeFrom="column">
            <wp:posOffset>4451350</wp:posOffset>
          </wp:positionH>
          <wp:positionV relativeFrom="paragraph">
            <wp:posOffset>-170180</wp:posOffset>
          </wp:positionV>
          <wp:extent cx="1569720" cy="636905"/>
          <wp:effectExtent l="0" t="0" r="0" b="0"/>
          <wp:wrapThrough wrapText="bothSides">
            <wp:wrapPolygon edited="0">
              <wp:start x="0" y="0"/>
              <wp:lineTo x="0" y="20674"/>
              <wp:lineTo x="21233" y="20674"/>
              <wp:lineTo x="21233" y="0"/>
              <wp:lineTo x="0" y="0"/>
            </wp:wrapPolygon>
          </wp:wrapThrough>
          <wp:docPr id="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 Unicode MS" w:eastAsia="Arial Unicode MS" w:hAnsi="Arial Unicode MS" w:cs="Arial Unicode MS"/>
          <w:b/>
          <w:sz w:val="20"/>
          <w:szCs w:val="20"/>
        </w:rPr>
        <w:id w:val="-492410922"/>
        <w:docPartObj>
          <w:docPartGallery w:val="Page Numbers (Margins)"/>
          <w:docPartUnique/>
        </w:docPartObj>
      </w:sdtPr>
      <w:sdtContent>
        <w:r w:rsidR="00012A61">
          <w:rPr>
            <w:noProof/>
          </w:rPr>
          <w:pict w14:anchorId="70E74DBF">
            <v:rect id="Rectangle 3" o:spid="_x0000_s1025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<v:textbox style="layout-flow:vertical;mso-layout-flow-alt:bottom-to-top;mso-fit-shape-to-text:t">
                <w:txbxContent>
                  <w:p w14:paraId="49CA6F27" w14:textId="77777777" w:rsidR="00235E78" w:rsidRDefault="00235E78" w:rsidP="00235E78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Pr="0071177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Pr="00235E78">
      <w:rPr>
        <w:rFonts w:ascii="Arial Unicode MS" w:eastAsia="Arial Unicode MS" w:hAnsi="Arial Unicode MS" w:cs="Arial Unicode MS"/>
        <w:b/>
        <w:sz w:val="20"/>
        <w:szCs w:val="20"/>
      </w:rPr>
      <w:t>Version No:</w:t>
    </w:r>
    <w:r w:rsidRPr="00235E78">
      <w:rPr>
        <w:rFonts w:ascii="Arial Unicode MS" w:eastAsia="Arial Unicode MS" w:hAnsi="Arial Unicode MS" w:cs="Arial Unicode MS"/>
        <w:b/>
        <w:sz w:val="20"/>
        <w:szCs w:val="20"/>
      </w:rPr>
      <w:br/>
      <w:t>Approval Date:</w:t>
    </w:r>
  </w:p>
  <w:p w14:paraId="528D5646" w14:textId="77777777" w:rsidR="00C30568" w:rsidRDefault="00C3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44A"/>
    <w:multiLevelType w:val="multilevel"/>
    <w:tmpl w:val="6D0E4A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7DE"/>
    <w:multiLevelType w:val="multilevel"/>
    <w:tmpl w:val="F10C0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7DE"/>
    <w:multiLevelType w:val="multilevel"/>
    <w:tmpl w:val="085ACE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D13"/>
    <w:multiLevelType w:val="multilevel"/>
    <w:tmpl w:val="A21C789E"/>
    <w:lvl w:ilvl="0">
      <w:start w:val="1"/>
      <w:numFmt w:val="lowerLetter"/>
      <w:lvlText w:val="%1)"/>
      <w:lvlJc w:val="left"/>
      <w:pPr>
        <w:ind w:left="720" w:hanging="360"/>
      </w:pPr>
      <w:rPr>
        <w:rFonts w:ascii="Arial Unicode MS" w:hAnsi="Arial Unicode MS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6C93"/>
    <w:multiLevelType w:val="multilevel"/>
    <w:tmpl w:val="0890E4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351"/>
    <w:multiLevelType w:val="multilevel"/>
    <w:tmpl w:val="655627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D431B"/>
    <w:multiLevelType w:val="multilevel"/>
    <w:tmpl w:val="4A145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071F"/>
    <w:multiLevelType w:val="multilevel"/>
    <w:tmpl w:val="B2F4C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4534ED8"/>
    <w:multiLevelType w:val="multilevel"/>
    <w:tmpl w:val="418E3742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1B2C"/>
    <w:multiLevelType w:val="hybridMultilevel"/>
    <w:tmpl w:val="FEB06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5362"/>
    <w:multiLevelType w:val="multilevel"/>
    <w:tmpl w:val="34447D16"/>
    <w:lvl w:ilvl="0">
      <w:start w:val="1"/>
      <w:numFmt w:val="lowerLetter"/>
      <w:lvlText w:val="%1)"/>
      <w:lvlJc w:val="left"/>
      <w:pPr>
        <w:ind w:left="720" w:hanging="360"/>
      </w:pPr>
      <w:rPr>
        <w:rFonts w:ascii="Arial Unicode MS" w:hAnsi="Arial Unicode MS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B1E65"/>
    <w:multiLevelType w:val="multilevel"/>
    <w:tmpl w:val="A34E6E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84BC5"/>
    <w:multiLevelType w:val="multilevel"/>
    <w:tmpl w:val="1FFEAD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02F45"/>
    <w:multiLevelType w:val="multilevel"/>
    <w:tmpl w:val="3CB8AFA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6CDE"/>
    <w:multiLevelType w:val="multilevel"/>
    <w:tmpl w:val="8B969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10121"/>
    <w:multiLevelType w:val="hybridMultilevel"/>
    <w:tmpl w:val="FEB06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DCB"/>
    <w:multiLevelType w:val="multilevel"/>
    <w:tmpl w:val="3544D9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70A39"/>
    <w:multiLevelType w:val="multilevel"/>
    <w:tmpl w:val="A1E0B1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3D46"/>
    <w:multiLevelType w:val="multilevel"/>
    <w:tmpl w:val="C6961F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651D8"/>
    <w:multiLevelType w:val="multilevel"/>
    <w:tmpl w:val="7AA48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5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70B28"/>
    <w:multiLevelType w:val="multilevel"/>
    <w:tmpl w:val="5156C9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F06CB"/>
    <w:multiLevelType w:val="multilevel"/>
    <w:tmpl w:val="82DA7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B6774"/>
    <w:multiLevelType w:val="multilevel"/>
    <w:tmpl w:val="2940D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6485D"/>
    <w:multiLevelType w:val="hybridMultilevel"/>
    <w:tmpl w:val="FEB06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D7510"/>
    <w:multiLevelType w:val="multilevel"/>
    <w:tmpl w:val="59E641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4471B"/>
    <w:multiLevelType w:val="multilevel"/>
    <w:tmpl w:val="578AB6DC"/>
    <w:lvl w:ilvl="0">
      <w:start w:val="1"/>
      <w:numFmt w:val="lowerLetter"/>
      <w:lvlText w:val="%1)"/>
      <w:lvlJc w:val="left"/>
      <w:pPr>
        <w:ind w:left="1080" w:hanging="360"/>
      </w:pPr>
      <w:rPr>
        <w:rFonts w:ascii="Arial Unicode MS" w:hAnsi="Arial Unicode MS"/>
        <w:b/>
        <w:bCs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5276C"/>
    <w:multiLevelType w:val="hybridMultilevel"/>
    <w:tmpl w:val="FEB06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21653"/>
    <w:multiLevelType w:val="multilevel"/>
    <w:tmpl w:val="DBC80442"/>
    <w:lvl w:ilvl="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57A74"/>
    <w:multiLevelType w:val="hybridMultilevel"/>
    <w:tmpl w:val="FEB06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F5558"/>
    <w:multiLevelType w:val="multilevel"/>
    <w:tmpl w:val="AFFA78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D3902"/>
    <w:multiLevelType w:val="hybridMultilevel"/>
    <w:tmpl w:val="A5D0C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609AA"/>
    <w:multiLevelType w:val="multilevel"/>
    <w:tmpl w:val="032293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B2678"/>
    <w:multiLevelType w:val="multilevel"/>
    <w:tmpl w:val="1DAE1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C1CA4"/>
    <w:multiLevelType w:val="multilevel"/>
    <w:tmpl w:val="E84EB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39F5"/>
    <w:multiLevelType w:val="multilevel"/>
    <w:tmpl w:val="356E3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C0F46"/>
    <w:multiLevelType w:val="multilevel"/>
    <w:tmpl w:val="6A105C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1944"/>
    <w:multiLevelType w:val="multilevel"/>
    <w:tmpl w:val="EA7064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612C0"/>
    <w:multiLevelType w:val="hybridMultilevel"/>
    <w:tmpl w:val="FEB06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744C0"/>
    <w:multiLevelType w:val="multilevel"/>
    <w:tmpl w:val="4A145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25F1D"/>
    <w:multiLevelType w:val="multilevel"/>
    <w:tmpl w:val="4DA08C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62863"/>
    <w:multiLevelType w:val="multilevel"/>
    <w:tmpl w:val="1DAE1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D3BF3"/>
    <w:multiLevelType w:val="hybridMultilevel"/>
    <w:tmpl w:val="FEB06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70591"/>
    <w:multiLevelType w:val="multilevel"/>
    <w:tmpl w:val="7466F956"/>
    <w:lvl w:ilvl="0">
      <w:start w:val="1"/>
      <w:numFmt w:val="lowerLetter"/>
      <w:lvlText w:val="%1)"/>
      <w:lvlJc w:val="left"/>
      <w:pPr>
        <w:ind w:left="720" w:hanging="360"/>
      </w:pPr>
      <w:rPr>
        <w:rFonts w:ascii="Arial Unicode MS" w:hAnsi="Arial Unicode MS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178FD"/>
    <w:multiLevelType w:val="hybridMultilevel"/>
    <w:tmpl w:val="FEB06D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6125">
    <w:abstractNumId w:val="34"/>
  </w:num>
  <w:num w:numId="2" w16cid:durableId="77287087">
    <w:abstractNumId w:val="0"/>
  </w:num>
  <w:num w:numId="3" w16cid:durableId="208960623">
    <w:abstractNumId w:val="14"/>
  </w:num>
  <w:num w:numId="4" w16cid:durableId="1853445638">
    <w:abstractNumId w:val="8"/>
  </w:num>
  <w:num w:numId="5" w16cid:durableId="2146702708">
    <w:abstractNumId w:val="13"/>
  </w:num>
  <w:num w:numId="6" w16cid:durableId="878323198">
    <w:abstractNumId w:val="24"/>
  </w:num>
  <w:num w:numId="7" w16cid:durableId="798381253">
    <w:abstractNumId w:val="3"/>
  </w:num>
  <w:num w:numId="8" w16cid:durableId="1116869533">
    <w:abstractNumId w:val="35"/>
  </w:num>
  <w:num w:numId="9" w16cid:durableId="99297250">
    <w:abstractNumId w:val="21"/>
  </w:num>
  <w:num w:numId="10" w16cid:durableId="1395162305">
    <w:abstractNumId w:val="1"/>
  </w:num>
  <w:num w:numId="11" w16cid:durableId="1483622809">
    <w:abstractNumId w:val="42"/>
  </w:num>
  <w:num w:numId="12" w16cid:durableId="1583948226">
    <w:abstractNumId w:val="39"/>
  </w:num>
  <w:num w:numId="13" w16cid:durableId="1000505312">
    <w:abstractNumId w:val="17"/>
  </w:num>
  <w:num w:numId="14" w16cid:durableId="853811883">
    <w:abstractNumId w:val="12"/>
  </w:num>
  <w:num w:numId="15" w16cid:durableId="1887905838">
    <w:abstractNumId w:val="10"/>
  </w:num>
  <w:num w:numId="16" w16cid:durableId="1419475880">
    <w:abstractNumId w:val="4"/>
  </w:num>
  <w:num w:numId="17" w16cid:durableId="1080106463">
    <w:abstractNumId w:val="22"/>
  </w:num>
  <w:num w:numId="18" w16cid:durableId="76293290">
    <w:abstractNumId w:val="20"/>
  </w:num>
  <w:num w:numId="19" w16cid:durableId="1973170687">
    <w:abstractNumId w:val="31"/>
  </w:num>
  <w:num w:numId="20" w16cid:durableId="702242452">
    <w:abstractNumId w:val="27"/>
  </w:num>
  <w:num w:numId="21" w16cid:durableId="1226451181">
    <w:abstractNumId w:val="11"/>
  </w:num>
  <w:num w:numId="22" w16cid:durableId="486433627">
    <w:abstractNumId w:val="16"/>
  </w:num>
  <w:num w:numId="23" w16cid:durableId="150608286">
    <w:abstractNumId w:val="6"/>
  </w:num>
  <w:num w:numId="24" w16cid:durableId="1316104955">
    <w:abstractNumId w:val="25"/>
  </w:num>
  <w:num w:numId="25" w16cid:durableId="1959755091">
    <w:abstractNumId w:val="36"/>
  </w:num>
  <w:num w:numId="26" w16cid:durableId="2015646034">
    <w:abstractNumId w:val="29"/>
  </w:num>
  <w:num w:numId="27" w16cid:durableId="1093013270">
    <w:abstractNumId w:val="2"/>
  </w:num>
  <w:num w:numId="28" w16cid:durableId="1136988260">
    <w:abstractNumId w:val="18"/>
  </w:num>
  <w:num w:numId="29" w16cid:durableId="1352222439">
    <w:abstractNumId w:val="5"/>
  </w:num>
  <w:num w:numId="30" w16cid:durableId="137378336">
    <w:abstractNumId w:val="7"/>
  </w:num>
  <w:num w:numId="31" w16cid:durableId="537544130">
    <w:abstractNumId w:val="38"/>
  </w:num>
  <w:num w:numId="32" w16cid:durableId="604264857">
    <w:abstractNumId w:val="33"/>
  </w:num>
  <w:num w:numId="33" w16cid:durableId="534927361">
    <w:abstractNumId w:val="40"/>
  </w:num>
  <w:num w:numId="34" w16cid:durableId="951014406">
    <w:abstractNumId w:val="32"/>
  </w:num>
  <w:num w:numId="35" w16cid:durableId="1300459282">
    <w:abstractNumId w:val="19"/>
  </w:num>
  <w:num w:numId="36" w16cid:durableId="1171917493">
    <w:abstractNumId w:val="43"/>
  </w:num>
  <w:num w:numId="37" w16cid:durableId="1381587359">
    <w:abstractNumId w:val="41"/>
  </w:num>
  <w:num w:numId="38" w16cid:durableId="180974843">
    <w:abstractNumId w:val="15"/>
  </w:num>
  <w:num w:numId="39" w16cid:durableId="594167838">
    <w:abstractNumId w:val="28"/>
  </w:num>
  <w:num w:numId="40" w16cid:durableId="1177231230">
    <w:abstractNumId w:val="26"/>
  </w:num>
  <w:num w:numId="41" w16cid:durableId="176894761">
    <w:abstractNumId w:val="37"/>
  </w:num>
  <w:num w:numId="42" w16cid:durableId="1481653713">
    <w:abstractNumId w:val="9"/>
  </w:num>
  <w:num w:numId="43" w16cid:durableId="1426220081">
    <w:abstractNumId w:val="23"/>
  </w:num>
  <w:num w:numId="44" w16cid:durableId="4305138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1FB"/>
    <w:rsid w:val="00000B89"/>
    <w:rsid w:val="00005220"/>
    <w:rsid w:val="0000771F"/>
    <w:rsid w:val="00012A61"/>
    <w:rsid w:val="000C3979"/>
    <w:rsid w:val="000C61FB"/>
    <w:rsid w:val="000C69ED"/>
    <w:rsid w:val="000D460D"/>
    <w:rsid w:val="00124DE2"/>
    <w:rsid w:val="00135EE3"/>
    <w:rsid w:val="0015664F"/>
    <w:rsid w:val="001614C1"/>
    <w:rsid w:val="00200AD1"/>
    <w:rsid w:val="002177CF"/>
    <w:rsid w:val="00235E78"/>
    <w:rsid w:val="00280225"/>
    <w:rsid w:val="002C2EAD"/>
    <w:rsid w:val="002F1FA6"/>
    <w:rsid w:val="00317FF6"/>
    <w:rsid w:val="00346D67"/>
    <w:rsid w:val="00375BA2"/>
    <w:rsid w:val="003D2FC2"/>
    <w:rsid w:val="003F40D1"/>
    <w:rsid w:val="003F6BE3"/>
    <w:rsid w:val="003F6C24"/>
    <w:rsid w:val="004422B5"/>
    <w:rsid w:val="004457FF"/>
    <w:rsid w:val="00447F48"/>
    <w:rsid w:val="0047045E"/>
    <w:rsid w:val="00484679"/>
    <w:rsid w:val="004B06C8"/>
    <w:rsid w:val="004C1DF8"/>
    <w:rsid w:val="004C426F"/>
    <w:rsid w:val="005145C7"/>
    <w:rsid w:val="005378B2"/>
    <w:rsid w:val="00547CAE"/>
    <w:rsid w:val="0055781D"/>
    <w:rsid w:val="005E1F1B"/>
    <w:rsid w:val="00666A7F"/>
    <w:rsid w:val="0069019C"/>
    <w:rsid w:val="006925EE"/>
    <w:rsid w:val="006A7F4D"/>
    <w:rsid w:val="006B3091"/>
    <w:rsid w:val="0071177A"/>
    <w:rsid w:val="00726F91"/>
    <w:rsid w:val="00745E18"/>
    <w:rsid w:val="007462E8"/>
    <w:rsid w:val="007665AD"/>
    <w:rsid w:val="007835B6"/>
    <w:rsid w:val="00794F82"/>
    <w:rsid w:val="007C3C44"/>
    <w:rsid w:val="007D1621"/>
    <w:rsid w:val="00812ED0"/>
    <w:rsid w:val="008168FB"/>
    <w:rsid w:val="0083644E"/>
    <w:rsid w:val="00840447"/>
    <w:rsid w:val="00847609"/>
    <w:rsid w:val="00853E2F"/>
    <w:rsid w:val="008A2279"/>
    <w:rsid w:val="008A2657"/>
    <w:rsid w:val="008A75D4"/>
    <w:rsid w:val="008C087E"/>
    <w:rsid w:val="008C4275"/>
    <w:rsid w:val="008C7588"/>
    <w:rsid w:val="00911467"/>
    <w:rsid w:val="00913139"/>
    <w:rsid w:val="00930EC9"/>
    <w:rsid w:val="009558D1"/>
    <w:rsid w:val="00984F84"/>
    <w:rsid w:val="00986FB4"/>
    <w:rsid w:val="00990AA5"/>
    <w:rsid w:val="009A018D"/>
    <w:rsid w:val="009A199F"/>
    <w:rsid w:val="009B2F84"/>
    <w:rsid w:val="009C03CB"/>
    <w:rsid w:val="00A11475"/>
    <w:rsid w:val="00A20F92"/>
    <w:rsid w:val="00A752C6"/>
    <w:rsid w:val="00A8033F"/>
    <w:rsid w:val="00A81F2C"/>
    <w:rsid w:val="00A9776B"/>
    <w:rsid w:val="00AE1EE8"/>
    <w:rsid w:val="00AF0C98"/>
    <w:rsid w:val="00AF4228"/>
    <w:rsid w:val="00B416F7"/>
    <w:rsid w:val="00B70BEF"/>
    <w:rsid w:val="00B909C9"/>
    <w:rsid w:val="00BA5F4E"/>
    <w:rsid w:val="00BD5EE0"/>
    <w:rsid w:val="00BE7C2C"/>
    <w:rsid w:val="00C04DAB"/>
    <w:rsid w:val="00C2576A"/>
    <w:rsid w:val="00C263A0"/>
    <w:rsid w:val="00C30568"/>
    <w:rsid w:val="00C421EB"/>
    <w:rsid w:val="00C924DD"/>
    <w:rsid w:val="00CC07E5"/>
    <w:rsid w:val="00CC2770"/>
    <w:rsid w:val="00CE4354"/>
    <w:rsid w:val="00D1256B"/>
    <w:rsid w:val="00D21092"/>
    <w:rsid w:val="00D26732"/>
    <w:rsid w:val="00D62D3C"/>
    <w:rsid w:val="00D83927"/>
    <w:rsid w:val="00D90053"/>
    <w:rsid w:val="00DE380F"/>
    <w:rsid w:val="00E00C2C"/>
    <w:rsid w:val="00E13039"/>
    <w:rsid w:val="00E1630D"/>
    <w:rsid w:val="00E60771"/>
    <w:rsid w:val="00EC2A56"/>
    <w:rsid w:val="00ED1F27"/>
    <w:rsid w:val="00F117B8"/>
    <w:rsid w:val="00F1202E"/>
    <w:rsid w:val="00F54290"/>
    <w:rsid w:val="00F746CB"/>
    <w:rsid w:val="00F77A4B"/>
    <w:rsid w:val="00FB114E"/>
    <w:rsid w:val="00FD08D1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CE72D"/>
  <w15:docId w15:val="{45043FDC-3986-4186-A51A-96A71099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A1"/>
    <w:pPr>
      <w:widowControl w:val="0"/>
    </w:pPr>
    <w:rPr>
      <w:rFonts w:ascii="Trebuchet MS" w:eastAsia="Trebuchet MS" w:hAnsi="Trebuchet MS" w:cs="Trebuchet MS"/>
      <w:sz w:val="22"/>
      <w:lang w:val="en-GB" w:bidi="en-US"/>
    </w:rPr>
  </w:style>
  <w:style w:type="paragraph" w:styleId="Heading1">
    <w:name w:val="heading 1"/>
    <w:basedOn w:val="Normal"/>
    <w:link w:val="Heading1Char"/>
    <w:uiPriority w:val="9"/>
    <w:qFormat/>
    <w:rsid w:val="005E43A1"/>
    <w:pPr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E43A1"/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E43A1"/>
    <w:rPr>
      <w:rFonts w:ascii="Trebuchet MS" w:eastAsia="Trebuchet MS" w:hAnsi="Trebuchet MS" w:cs="Trebuchet MS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68FD"/>
    <w:rPr>
      <w:rFonts w:ascii="Segoe UI" w:eastAsia="Trebuchet MS" w:hAnsi="Segoe UI" w:cs="Segoe UI"/>
      <w:sz w:val="18"/>
      <w:szCs w:val="18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B3DC0"/>
    <w:rPr>
      <w:rFonts w:eastAsiaTheme="minorEastAsia"/>
      <w:sz w:val="20"/>
      <w:szCs w:val="20"/>
      <w:lang w:val="en-US" w:bidi="en-US"/>
    </w:rPr>
  </w:style>
  <w:style w:type="character" w:customStyle="1" w:styleId="TitleChar">
    <w:name w:val="Title Char"/>
    <w:basedOn w:val="DefaultParagraphFont"/>
    <w:link w:val="Title"/>
    <w:qFormat/>
    <w:rsid w:val="00973CFD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29E6"/>
    <w:rPr>
      <w:rFonts w:ascii="Trebuchet MS" w:eastAsia="Trebuchet MS" w:hAnsi="Trebuchet MS" w:cs="Trebuchet MS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529E6"/>
    <w:rPr>
      <w:rFonts w:ascii="Trebuchet MS" w:eastAsia="Trebuchet MS" w:hAnsi="Trebuchet MS" w:cs="Trebuchet MS"/>
      <w:lang w:val="en-US" w:bidi="en-US"/>
    </w:rPr>
  </w:style>
  <w:style w:type="character" w:customStyle="1" w:styleId="ListLabel1">
    <w:name w:val="ListLabel 1"/>
    <w:qFormat/>
    <w:rPr>
      <w:rFonts w:eastAsia="Trebuchet MS" w:cs="Trebuchet MS"/>
      <w:spacing w:val="-17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Pr>
      <w:lang w:val="en-US"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val="en-US" w:eastAsia="en-US" w:bidi="en-US"/>
    </w:rPr>
  </w:style>
  <w:style w:type="character" w:customStyle="1" w:styleId="ListLabel5">
    <w:name w:val="ListLabel 5"/>
    <w:qFormat/>
    <w:rPr>
      <w:lang w:val="en-US" w:eastAsia="en-US" w:bidi="en-US"/>
    </w:rPr>
  </w:style>
  <w:style w:type="character" w:customStyle="1" w:styleId="ListLabel6">
    <w:name w:val="ListLabel 6"/>
    <w:qFormat/>
    <w:rPr>
      <w:lang w:val="en-US" w:eastAsia="en-US" w:bidi="en-US"/>
    </w:rPr>
  </w:style>
  <w:style w:type="character" w:customStyle="1" w:styleId="ListLabel7">
    <w:name w:val="ListLabel 7"/>
    <w:qFormat/>
    <w:rPr>
      <w:lang w:val="en-US" w:eastAsia="en-US" w:bidi="en-US"/>
    </w:rPr>
  </w:style>
  <w:style w:type="character" w:customStyle="1" w:styleId="ListLabel8">
    <w:name w:val="ListLabel 8"/>
    <w:qFormat/>
    <w:rPr>
      <w:lang w:val="en-US" w:eastAsia="en-US" w:bidi="en-US"/>
    </w:rPr>
  </w:style>
  <w:style w:type="character" w:customStyle="1" w:styleId="ListLabel9">
    <w:name w:val="ListLabel 9"/>
    <w:qFormat/>
    <w:rPr>
      <w:lang w:val="en-US" w:eastAsia="en-US" w:bidi="en-US"/>
    </w:rPr>
  </w:style>
  <w:style w:type="character" w:customStyle="1" w:styleId="ListLabel10">
    <w:name w:val="ListLabel 10"/>
    <w:qFormat/>
    <w:rPr>
      <w:rFonts w:eastAsia="Trebuchet MS" w:cs="Trebuchet MS"/>
      <w:spacing w:val="-2"/>
      <w:w w:val="100"/>
      <w:sz w:val="24"/>
      <w:szCs w:val="24"/>
      <w:lang w:val="en-US" w:eastAsia="en-US" w:bidi="en-US"/>
    </w:rPr>
  </w:style>
  <w:style w:type="character" w:customStyle="1" w:styleId="ListLabel11">
    <w:name w:val="ListLabel 11"/>
    <w:qFormat/>
    <w:rPr>
      <w:lang w:val="en-US" w:eastAsia="en-US" w:bidi="en-US"/>
    </w:rPr>
  </w:style>
  <w:style w:type="character" w:customStyle="1" w:styleId="ListLabel12">
    <w:name w:val="ListLabel 12"/>
    <w:qFormat/>
    <w:rPr>
      <w:lang w:val="en-US" w:eastAsia="en-US" w:bidi="en-US"/>
    </w:rPr>
  </w:style>
  <w:style w:type="character" w:customStyle="1" w:styleId="ListLabel13">
    <w:name w:val="ListLabel 13"/>
    <w:qFormat/>
    <w:rPr>
      <w:lang w:val="en-US" w:eastAsia="en-US" w:bidi="en-US"/>
    </w:rPr>
  </w:style>
  <w:style w:type="character" w:customStyle="1" w:styleId="ListLabel14">
    <w:name w:val="ListLabel 14"/>
    <w:qFormat/>
    <w:rPr>
      <w:lang w:val="en-US" w:eastAsia="en-US" w:bidi="en-US"/>
    </w:rPr>
  </w:style>
  <w:style w:type="character" w:customStyle="1" w:styleId="ListLabel15">
    <w:name w:val="ListLabel 15"/>
    <w:qFormat/>
    <w:rPr>
      <w:lang w:val="en-US" w:eastAsia="en-US" w:bidi="en-US"/>
    </w:rPr>
  </w:style>
  <w:style w:type="character" w:customStyle="1" w:styleId="ListLabel16">
    <w:name w:val="ListLabel 16"/>
    <w:qFormat/>
    <w:rPr>
      <w:lang w:val="en-US" w:eastAsia="en-US" w:bidi="en-US"/>
    </w:rPr>
  </w:style>
  <w:style w:type="character" w:customStyle="1" w:styleId="ListLabel17">
    <w:name w:val="ListLabel 17"/>
    <w:qFormat/>
    <w:rPr>
      <w:lang w:val="en-US" w:eastAsia="en-US" w:bidi="en-US"/>
    </w:rPr>
  </w:style>
  <w:style w:type="character" w:customStyle="1" w:styleId="ListLabel18">
    <w:name w:val="ListLabel 18"/>
    <w:qFormat/>
    <w:rPr>
      <w:lang w:val="en-US" w:eastAsia="en-US" w:bidi="en-U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 Unicode MS" w:hAnsi="Arial Unicode MS"/>
      <w:b/>
      <w:bCs/>
      <w:sz w:val="20"/>
      <w:szCs w:val="24"/>
    </w:rPr>
  </w:style>
  <w:style w:type="character" w:customStyle="1" w:styleId="ListLabel48">
    <w:name w:val="ListLabel 48"/>
    <w:qFormat/>
    <w:rPr>
      <w:rFonts w:ascii="Arial Unicode MS" w:hAnsi="Arial Unicode MS"/>
      <w:b/>
      <w:sz w:val="20"/>
      <w:szCs w:val="24"/>
    </w:rPr>
  </w:style>
  <w:style w:type="character" w:customStyle="1" w:styleId="ListLabel49">
    <w:name w:val="ListLabel 49"/>
    <w:qFormat/>
    <w:rPr>
      <w:rFonts w:ascii="Arial Unicode MS" w:hAnsi="Arial Unicode MS"/>
      <w:b/>
      <w:sz w:val="20"/>
      <w:szCs w:val="24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ascii="Arial Unicode MS" w:hAnsi="Arial Unicode MS"/>
      <w:b/>
      <w:bCs/>
      <w:sz w:val="24"/>
    </w:rPr>
  </w:style>
  <w:style w:type="character" w:customStyle="1" w:styleId="ListLabel60">
    <w:name w:val="ListLabel 60"/>
    <w:qFormat/>
    <w:rPr>
      <w:rFonts w:ascii="Arial Unicode MS" w:hAnsi="Arial Unicode MS"/>
      <w:b/>
      <w:bCs/>
      <w:sz w:val="20"/>
      <w:szCs w:val="24"/>
    </w:rPr>
  </w:style>
  <w:style w:type="character" w:customStyle="1" w:styleId="ListLabel61">
    <w:name w:val="ListLabel 61"/>
    <w:qFormat/>
    <w:rPr>
      <w:rFonts w:ascii="Arial Unicode MS" w:hAnsi="Arial Unicode MS"/>
      <w:b/>
      <w:sz w:val="20"/>
      <w:szCs w:val="24"/>
    </w:rPr>
  </w:style>
  <w:style w:type="character" w:customStyle="1" w:styleId="ListLabel62">
    <w:name w:val="ListLabel 62"/>
    <w:qFormat/>
    <w:rPr>
      <w:rFonts w:ascii="Arial Unicode MS" w:hAnsi="Arial Unicode MS"/>
      <w:b/>
      <w:sz w:val="20"/>
      <w:szCs w:val="24"/>
    </w:rPr>
  </w:style>
  <w:style w:type="character" w:customStyle="1" w:styleId="ListLabel63">
    <w:name w:val="ListLabel 63"/>
    <w:qFormat/>
    <w:rPr>
      <w:rFonts w:ascii="Arial Unicode MS" w:hAnsi="Arial Unicode MS"/>
      <w:b/>
      <w:bCs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E43A1"/>
    <w:rPr>
      <w:sz w:val="24"/>
      <w:szCs w:val="24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E43A1"/>
    <w:pPr>
      <w:ind w:left="538" w:hanging="358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68FD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0B3DC0"/>
    <w:pPr>
      <w:widowControl/>
    </w:pPr>
    <w:rPr>
      <w:rFonts w:asciiTheme="minorHAnsi" w:eastAsiaTheme="minorEastAsia" w:hAnsiTheme="minorHAnsi" w:cstheme="minorBidi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973CFD"/>
    <w:pPr>
      <w:widowControl/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529E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529E6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B502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BB5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933614"/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rebuchet MS" w:eastAsia="Trebuchet MS" w:hAnsi="Trebuchet MS" w:cs="Trebuchet MS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56"/>
    <w:rPr>
      <w:rFonts w:ascii="Trebuchet MS" w:eastAsia="Trebuchet MS" w:hAnsi="Trebuchet MS" w:cs="Trebuchet MS"/>
      <w:b/>
      <w:bCs/>
      <w:szCs w:val="20"/>
      <w:lang w:val="en-US" w:bidi="en-US"/>
    </w:rPr>
  </w:style>
  <w:style w:type="paragraph" w:styleId="Revision">
    <w:name w:val="Revision"/>
    <w:hidden/>
    <w:uiPriority w:val="99"/>
    <w:semiHidden/>
    <w:rsid w:val="004422B5"/>
    <w:rPr>
      <w:rFonts w:ascii="Trebuchet MS" w:eastAsia="Trebuchet MS" w:hAnsi="Trebuchet MS" w:cs="Trebuchet MS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9675-5B30-4036-886E-3C21DBED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Sundar</dc:creator>
  <cp:keywords/>
  <dc:description/>
  <cp:lastModifiedBy>Ajaykumar</cp:lastModifiedBy>
  <cp:revision>1</cp:revision>
  <cp:lastPrinted>2019-07-29T11:44:00Z</cp:lastPrinted>
  <dcterms:created xsi:type="dcterms:W3CDTF">2022-02-18T11:01:00Z</dcterms:created>
  <dcterms:modified xsi:type="dcterms:W3CDTF">2022-04-20T10:39:00Z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