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1D6B9" w14:textId="617E817E" w:rsidR="000C61FB" w:rsidRPr="00C2576A" w:rsidRDefault="000C61FB" w:rsidP="00235E78">
      <w:pPr>
        <w:rPr>
          <w:rFonts w:ascii="Arial" w:eastAsia="Arial Unicode MS" w:hAnsi="Arial" w:cs="Arial"/>
          <w:b/>
          <w:sz w:val="36"/>
          <w:szCs w:val="36"/>
        </w:rPr>
      </w:pPr>
    </w:p>
    <w:p w14:paraId="12374AC1" w14:textId="3AF37CDC" w:rsidR="000C61FB" w:rsidRPr="00AF4228" w:rsidRDefault="00F26E62" w:rsidP="00235E78">
      <w:pPr>
        <w:spacing w:after="240"/>
        <w:jc w:val="center"/>
        <w:rPr>
          <w:rFonts w:ascii="Arial Unicode MS" w:eastAsia="Arial Unicode MS" w:hAnsi="Arial Unicode MS" w:cs="Arial Unicode MS"/>
          <w:b/>
          <w:sz w:val="30"/>
          <w:szCs w:val="30"/>
        </w:rPr>
      </w:pPr>
      <w:r w:rsidRPr="00F26E62">
        <w:rPr>
          <w:rFonts w:ascii="Arial Unicode MS" w:eastAsia="Arial Unicode MS" w:hAnsi="Arial Unicode MS" w:cs="Arial Unicode MS"/>
          <w:b/>
          <w:sz w:val="30"/>
          <w:szCs w:val="30"/>
        </w:rPr>
        <w:t>Income Tax-Law and Practice</w:t>
      </w:r>
    </w:p>
    <w:p w14:paraId="6E3B95E4" w14:textId="7F515995" w:rsidR="000C61FB" w:rsidRPr="00AF4228" w:rsidRDefault="00B416F7">
      <w:pPr>
        <w:jc w:val="center"/>
        <w:rPr>
          <w:rFonts w:ascii="Arial Unicode MS" w:eastAsia="Arial Unicode MS" w:hAnsi="Arial Unicode MS" w:cs="Arial Unicode MS"/>
          <w:b/>
          <w:sz w:val="26"/>
          <w:szCs w:val="26"/>
        </w:rPr>
      </w:pPr>
      <w:r w:rsidRPr="00AF4228">
        <w:rPr>
          <w:rFonts w:ascii="Arial Unicode MS" w:eastAsia="Arial Unicode MS" w:hAnsi="Arial Unicode MS" w:cs="Arial Unicode MS"/>
          <w:b/>
          <w:sz w:val="26"/>
          <w:szCs w:val="26"/>
        </w:rPr>
        <w:t>Program</w:t>
      </w:r>
      <w:r w:rsidR="009A018D" w:rsidRPr="00AF4228">
        <w:rPr>
          <w:rFonts w:ascii="Arial Unicode MS" w:eastAsia="Arial Unicode MS" w:hAnsi="Arial Unicode MS" w:cs="Arial Unicode MS"/>
          <w:b/>
          <w:sz w:val="26"/>
          <w:szCs w:val="26"/>
        </w:rPr>
        <w:t>me</w:t>
      </w:r>
      <w:r w:rsidR="00AF4228">
        <w:rPr>
          <w:rFonts w:ascii="Arial Unicode MS" w:eastAsia="Arial Unicode MS" w:hAnsi="Arial Unicode MS" w:cs="Arial Unicode MS"/>
          <w:b/>
          <w:sz w:val="26"/>
          <w:szCs w:val="26"/>
        </w:rPr>
        <w:t>(s)</w:t>
      </w:r>
      <w:r w:rsidRPr="00AF4228">
        <w:rPr>
          <w:rFonts w:ascii="Arial Unicode MS" w:eastAsia="Arial Unicode MS" w:hAnsi="Arial Unicode MS" w:cs="Arial Unicode MS"/>
          <w:b/>
          <w:sz w:val="26"/>
          <w:szCs w:val="26"/>
        </w:rPr>
        <w:t xml:space="preserve"> in which it is offered: </w:t>
      </w:r>
      <w:r w:rsidR="00E841E0">
        <w:rPr>
          <w:rFonts w:ascii="Arial Unicode MS" w:eastAsia="Arial Unicode MS" w:hAnsi="Arial Unicode MS" w:cs="Arial Unicode MS"/>
          <w:b/>
          <w:sz w:val="26"/>
          <w:szCs w:val="26"/>
        </w:rPr>
        <w:t xml:space="preserve">B COM </w:t>
      </w:r>
    </w:p>
    <w:tbl>
      <w:tblPr>
        <w:tblStyle w:val="TableGrid"/>
        <w:tblW w:w="9776" w:type="dxa"/>
        <w:tblInd w:w="-5" w:type="dxa"/>
        <w:tblLook w:val="04A0" w:firstRow="1" w:lastRow="0" w:firstColumn="1" w:lastColumn="0" w:noHBand="0" w:noVBand="1"/>
      </w:tblPr>
      <w:tblGrid>
        <w:gridCol w:w="4914"/>
        <w:gridCol w:w="4862"/>
      </w:tblGrid>
      <w:tr w:rsidR="000C61FB" w:rsidRPr="00C2576A" w14:paraId="28FA22BC" w14:textId="77777777" w:rsidTr="003F40D1">
        <w:trPr>
          <w:trHeight w:val="832"/>
        </w:trPr>
        <w:tc>
          <w:tcPr>
            <w:tcW w:w="4914" w:type="dxa"/>
            <w:shd w:val="clear" w:color="auto" w:fill="auto"/>
          </w:tcPr>
          <w:p w14:paraId="306CDFE1" w14:textId="1B01D896" w:rsidR="000C61FB" w:rsidRPr="00AF4228" w:rsidRDefault="00B416F7" w:rsidP="00AF4228">
            <w:pPr>
              <w:rPr>
                <w:rFonts w:ascii="Arial Unicode MS" w:eastAsia="Arial Unicode MS" w:hAnsi="Arial Unicode MS" w:cs="Arial Unicode MS"/>
                <w:bCs/>
                <w:sz w:val="20"/>
                <w:szCs w:val="20"/>
              </w:rPr>
            </w:pPr>
            <w:r w:rsidRPr="00AF4228">
              <w:rPr>
                <w:rFonts w:ascii="Arial Unicode MS" w:eastAsia="Arial Unicode MS" w:hAnsi="Arial Unicode MS" w:cs="Arial Unicode MS"/>
                <w:b/>
                <w:sz w:val="20"/>
                <w:szCs w:val="20"/>
              </w:rPr>
              <w:t>Course Category</w:t>
            </w:r>
            <w:r w:rsidRPr="00AF4228">
              <w:rPr>
                <w:rFonts w:ascii="Arial Unicode MS" w:eastAsia="Arial Unicode MS" w:hAnsi="Arial Unicode MS" w:cs="Arial Unicode MS"/>
                <w:bCs/>
                <w:sz w:val="20"/>
                <w:szCs w:val="20"/>
              </w:rPr>
              <w:t xml:space="preserve">: </w:t>
            </w:r>
            <w:r w:rsidR="00484679">
              <w:rPr>
                <w:rFonts w:ascii="Arial Unicode MS" w:eastAsia="Arial Unicode MS" w:hAnsi="Arial Unicode MS" w:cs="Arial Unicode MS"/>
                <w:bCs/>
                <w:sz w:val="20"/>
                <w:szCs w:val="20"/>
              </w:rPr>
              <w:t>&lt;</w:t>
            </w:r>
            <w:r w:rsidR="00F26E62">
              <w:rPr>
                <w:rFonts w:ascii="Arial Unicode MS" w:eastAsia="Arial Unicode MS" w:hAnsi="Arial Unicode MS" w:cs="Arial Unicode MS"/>
                <w:bCs/>
                <w:sz w:val="20"/>
                <w:szCs w:val="20"/>
              </w:rPr>
              <w:t>Elective</w:t>
            </w:r>
            <w:r w:rsidR="00484679">
              <w:rPr>
                <w:rFonts w:ascii="Arial Unicode MS" w:eastAsia="Arial Unicode MS" w:hAnsi="Arial Unicode MS" w:cs="Arial Unicode MS"/>
                <w:bCs/>
                <w:sz w:val="20"/>
                <w:szCs w:val="20"/>
              </w:rPr>
              <w:t>&gt;</w:t>
            </w:r>
            <w:r w:rsidRPr="00AF4228">
              <w:rPr>
                <w:rFonts w:ascii="Arial Unicode MS" w:eastAsia="Arial Unicode MS" w:hAnsi="Arial Unicode MS" w:cs="Arial Unicode MS"/>
                <w:bCs/>
                <w:sz w:val="20"/>
                <w:szCs w:val="20"/>
              </w:rPr>
              <w:t xml:space="preserve">      </w:t>
            </w:r>
          </w:p>
        </w:tc>
        <w:tc>
          <w:tcPr>
            <w:tcW w:w="4862" w:type="dxa"/>
            <w:shd w:val="clear" w:color="auto" w:fill="auto"/>
          </w:tcPr>
          <w:p w14:paraId="5BD58271" w14:textId="17F3CCA8" w:rsidR="000C61FB" w:rsidRPr="00AF4228" w:rsidRDefault="00B416F7" w:rsidP="00AF4228">
            <w:pPr>
              <w:rPr>
                <w:rFonts w:ascii="Arial Unicode MS" w:eastAsia="Arial Unicode MS" w:hAnsi="Arial Unicode MS" w:cs="Arial Unicode MS"/>
                <w:bCs/>
                <w:sz w:val="20"/>
                <w:szCs w:val="20"/>
              </w:rPr>
            </w:pPr>
            <w:r w:rsidRPr="00AF4228">
              <w:rPr>
                <w:rFonts w:ascii="Arial Unicode MS" w:eastAsia="Arial Unicode MS" w:hAnsi="Arial Unicode MS" w:cs="Arial Unicode MS"/>
                <w:b/>
                <w:sz w:val="20"/>
                <w:szCs w:val="20"/>
              </w:rPr>
              <w:t>Schedule of Offering</w:t>
            </w:r>
            <w:r w:rsidRPr="00AF4228">
              <w:rPr>
                <w:rFonts w:ascii="Arial Unicode MS" w:eastAsia="Arial Unicode MS" w:hAnsi="Arial Unicode MS" w:cs="Arial Unicode MS"/>
                <w:bCs/>
                <w:sz w:val="20"/>
                <w:szCs w:val="20"/>
              </w:rPr>
              <w:t xml:space="preserve">: </w:t>
            </w:r>
            <w:r w:rsidR="00484679">
              <w:rPr>
                <w:rFonts w:ascii="Arial Unicode MS" w:eastAsia="Arial Unicode MS" w:hAnsi="Arial Unicode MS" w:cs="Arial Unicode MS"/>
                <w:bCs/>
                <w:sz w:val="20"/>
                <w:szCs w:val="20"/>
              </w:rPr>
              <w:t>&lt;</w:t>
            </w:r>
            <w:r w:rsidRPr="00AF4228">
              <w:rPr>
                <w:rFonts w:ascii="Arial Unicode MS" w:eastAsia="Arial Unicode MS" w:hAnsi="Arial Unicode MS" w:cs="Arial Unicode MS"/>
                <w:bCs/>
                <w:sz w:val="20"/>
                <w:szCs w:val="20"/>
              </w:rPr>
              <w:t>Odd</w:t>
            </w:r>
            <w:r w:rsidR="00484679">
              <w:rPr>
                <w:rFonts w:ascii="Arial Unicode MS" w:eastAsia="Arial Unicode MS" w:hAnsi="Arial Unicode MS" w:cs="Arial Unicode MS"/>
                <w:bCs/>
                <w:sz w:val="20"/>
                <w:szCs w:val="20"/>
              </w:rPr>
              <w:t>&gt;</w:t>
            </w:r>
          </w:p>
        </w:tc>
      </w:tr>
      <w:tr w:rsidR="000C61FB" w:rsidRPr="00C2576A" w14:paraId="00EE903C" w14:textId="77777777" w:rsidTr="003F40D1">
        <w:tc>
          <w:tcPr>
            <w:tcW w:w="4914" w:type="dxa"/>
            <w:shd w:val="clear" w:color="auto" w:fill="auto"/>
          </w:tcPr>
          <w:p w14:paraId="1F135F8A" w14:textId="6579467B" w:rsidR="000C61FB" w:rsidRPr="00AF4228" w:rsidRDefault="00B416F7" w:rsidP="00AF4228">
            <w:pPr>
              <w:rPr>
                <w:rFonts w:ascii="Arial Unicode MS" w:eastAsia="Arial Unicode MS" w:hAnsi="Arial Unicode MS" w:cs="Arial Unicode MS"/>
                <w:bCs/>
                <w:sz w:val="20"/>
                <w:szCs w:val="20"/>
              </w:rPr>
            </w:pPr>
            <w:r w:rsidRPr="00AF4228">
              <w:rPr>
                <w:rFonts w:ascii="Arial Unicode MS" w:eastAsia="Arial Unicode MS" w:hAnsi="Arial Unicode MS" w:cs="Arial Unicode MS"/>
                <w:b/>
                <w:sz w:val="20"/>
                <w:szCs w:val="20"/>
              </w:rPr>
              <w:t xml:space="preserve">Course Credit Structure: </w:t>
            </w:r>
            <w:r w:rsidR="00F26E62">
              <w:rPr>
                <w:rFonts w:ascii="Arial Unicode MS" w:eastAsia="Arial Unicode MS" w:hAnsi="Arial Unicode MS" w:cs="Arial Unicode MS"/>
                <w:b/>
                <w:sz w:val="20"/>
                <w:szCs w:val="20"/>
              </w:rPr>
              <w:t>3</w:t>
            </w:r>
          </w:p>
        </w:tc>
        <w:tc>
          <w:tcPr>
            <w:tcW w:w="4862" w:type="dxa"/>
            <w:shd w:val="clear" w:color="auto" w:fill="auto"/>
          </w:tcPr>
          <w:p w14:paraId="4544F16C" w14:textId="0984F7AB"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Course Code:</w:t>
            </w:r>
            <w:r w:rsidR="00E841E0">
              <w:rPr>
                <w:rFonts w:ascii="Arial Unicode MS" w:eastAsia="Arial Unicode MS" w:hAnsi="Arial Unicode MS" w:cs="Arial Unicode MS"/>
                <w:b/>
                <w:sz w:val="20"/>
                <w:szCs w:val="20"/>
              </w:rPr>
              <w:t xml:space="preserve"> CK </w:t>
            </w:r>
            <w:r w:rsidR="00F26E62">
              <w:rPr>
                <w:rFonts w:ascii="Arial Unicode MS" w:eastAsia="Arial Unicode MS" w:hAnsi="Arial Unicode MS" w:cs="Arial Unicode MS"/>
                <w:b/>
                <w:sz w:val="20"/>
                <w:szCs w:val="20"/>
              </w:rPr>
              <w:t>265</w:t>
            </w:r>
          </w:p>
        </w:tc>
      </w:tr>
      <w:tr w:rsidR="000C61FB" w:rsidRPr="00C2576A" w14:paraId="547D9D9E" w14:textId="77777777" w:rsidTr="003F40D1">
        <w:tc>
          <w:tcPr>
            <w:tcW w:w="4914" w:type="dxa"/>
            <w:shd w:val="clear" w:color="auto" w:fill="auto"/>
          </w:tcPr>
          <w:p w14:paraId="5B1FF2A9" w14:textId="39669CE7" w:rsidR="000C61FB" w:rsidRPr="00AF4228" w:rsidRDefault="00B416F7" w:rsidP="00AF4228">
            <w:pPr>
              <w:rPr>
                <w:rFonts w:ascii="Arial Unicode MS" w:eastAsia="Arial Unicode MS" w:hAnsi="Arial Unicode MS" w:cs="Arial Unicode MS"/>
                <w:bCs/>
                <w:sz w:val="20"/>
                <w:szCs w:val="20"/>
              </w:rPr>
            </w:pPr>
            <w:r w:rsidRPr="00AF4228">
              <w:rPr>
                <w:rFonts w:ascii="Arial Unicode MS" w:eastAsia="Arial Unicode MS" w:hAnsi="Arial Unicode MS" w:cs="Arial Unicode MS"/>
                <w:b/>
                <w:sz w:val="20"/>
                <w:szCs w:val="20"/>
              </w:rPr>
              <w:t xml:space="preserve">Total Number of Hours: </w:t>
            </w:r>
            <w:r w:rsidR="00F26E62">
              <w:rPr>
                <w:rFonts w:ascii="Arial Unicode MS" w:eastAsia="Arial Unicode MS" w:hAnsi="Arial Unicode MS" w:cs="Arial Unicode MS"/>
                <w:b/>
                <w:sz w:val="20"/>
                <w:szCs w:val="20"/>
              </w:rPr>
              <w:t>45</w:t>
            </w:r>
          </w:p>
        </w:tc>
        <w:tc>
          <w:tcPr>
            <w:tcW w:w="4862" w:type="dxa"/>
            <w:shd w:val="clear" w:color="auto" w:fill="auto"/>
          </w:tcPr>
          <w:p w14:paraId="73AD2552" w14:textId="5E0D603C"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 xml:space="preserve">Contact </w:t>
            </w:r>
            <w:r w:rsidR="00F117B8" w:rsidRPr="00AF4228">
              <w:rPr>
                <w:rFonts w:ascii="Arial Unicode MS" w:eastAsia="Arial Unicode MS" w:hAnsi="Arial Unicode MS" w:cs="Arial Unicode MS"/>
                <w:b/>
                <w:sz w:val="20"/>
                <w:szCs w:val="20"/>
              </w:rPr>
              <w:t>H</w:t>
            </w:r>
            <w:r w:rsidRPr="00AF4228">
              <w:rPr>
                <w:rFonts w:ascii="Arial Unicode MS" w:eastAsia="Arial Unicode MS" w:hAnsi="Arial Unicode MS" w:cs="Arial Unicode MS"/>
                <w:b/>
                <w:sz w:val="20"/>
                <w:szCs w:val="20"/>
              </w:rPr>
              <w:t xml:space="preserve">ours </w:t>
            </w:r>
            <w:r w:rsidR="00F117B8" w:rsidRPr="00AF4228">
              <w:rPr>
                <w:rFonts w:ascii="Arial Unicode MS" w:eastAsia="Arial Unicode MS" w:hAnsi="Arial Unicode MS" w:cs="Arial Unicode MS"/>
                <w:b/>
                <w:sz w:val="20"/>
                <w:szCs w:val="20"/>
              </w:rPr>
              <w:t>P</w:t>
            </w:r>
            <w:r w:rsidRPr="00AF4228">
              <w:rPr>
                <w:rFonts w:ascii="Arial Unicode MS" w:eastAsia="Arial Unicode MS" w:hAnsi="Arial Unicode MS" w:cs="Arial Unicode MS"/>
                <w:b/>
                <w:sz w:val="20"/>
                <w:szCs w:val="20"/>
              </w:rPr>
              <w:t xml:space="preserve">er </w:t>
            </w:r>
            <w:r w:rsidR="00F117B8" w:rsidRPr="00AF4228">
              <w:rPr>
                <w:rFonts w:ascii="Arial Unicode MS" w:eastAsia="Arial Unicode MS" w:hAnsi="Arial Unicode MS" w:cs="Arial Unicode MS"/>
                <w:b/>
                <w:sz w:val="20"/>
                <w:szCs w:val="20"/>
              </w:rPr>
              <w:t>W</w:t>
            </w:r>
            <w:r w:rsidRPr="00AF4228">
              <w:rPr>
                <w:rFonts w:ascii="Arial Unicode MS" w:eastAsia="Arial Unicode MS" w:hAnsi="Arial Unicode MS" w:cs="Arial Unicode MS"/>
                <w:b/>
                <w:sz w:val="20"/>
                <w:szCs w:val="20"/>
              </w:rPr>
              <w:t>eek:</w:t>
            </w:r>
            <w:r w:rsidR="00E841E0">
              <w:rPr>
                <w:rFonts w:ascii="Arial Unicode MS" w:eastAsia="Arial Unicode MS" w:hAnsi="Arial Unicode MS" w:cs="Arial Unicode MS"/>
                <w:b/>
                <w:sz w:val="20"/>
                <w:szCs w:val="20"/>
              </w:rPr>
              <w:t>5</w:t>
            </w:r>
          </w:p>
        </w:tc>
      </w:tr>
      <w:tr w:rsidR="000C61FB" w:rsidRPr="00C2576A" w14:paraId="1F7DED1F" w14:textId="77777777" w:rsidTr="003F40D1">
        <w:tc>
          <w:tcPr>
            <w:tcW w:w="4914" w:type="dxa"/>
            <w:shd w:val="clear" w:color="auto" w:fill="auto"/>
          </w:tcPr>
          <w:p w14:paraId="7214A6B7" w14:textId="5A305C75"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Lectur</w:t>
            </w:r>
            <w:r w:rsidR="00484679">
              <w:rPr>
                <w:rFonts w:ascii="Arial Unicode MS" w:eastAsia="Arial Unicode MS" w:hAnsi="Arial Unicode MS" w:cs="Arial Unicode MS"/>
                <w:b/>
                <w:sz w:val="20"/>
                <w:szCs w:val="20"/>
              </w:rPr>
              <w:t>e</w:t>
            </w:r>
            <w:r w:rsidRPr="00AF4228">
              <w:rPr>
                <w:rFonts w:ascii="Arial Unicode MS" w:eastAsia="Arial Unicode MS" w:hAnsi="Arial Unicode MS" w:cs="Arial Unicode MS"/>
                <w:b/>
                <w:sz w:val="20"/>
                <w:szCs w:val="20"/>
              </w:rPr>
              <w:t>:</w:t>
            </w:r>
            <w:r w:rsidR="00484679">
              <w:rPr>
                <w:rFonts w:ascii="Arial Unicode MS" w:eastAsia="Arial Unicode MS" w:hAnsi="Arial Unicode MS" w:cs="Arial Unicode MS"/>
                <w:b/>
                <w:sz w:val="20"/>
                <w:szCs w:val="20"/>
              </w:rPr>
              <w:t xml:space="preserve"> </w:t>
            </w:r>
            <w:r w:rsidR="00F26E62">
              <w:rPr>
                <w:rFonts w:ascii="Arial Unicode MS" w:eastAsia="Arial Unicode MS" w:hAnsi="Arial Unicode MS" w:cs="Arial Unicode MS"/>
                <w:b/>
                <w:sz w:val="20"/>
                <w:szCs w:val="20"/>
              </w:rPr>
              <w:t>3</w:t>
            </w:r>
          </w:p>
        </w:tc>
        <w:tc>
          <w:tcPr>
            <w:tcW w:w="4862" w:type="dxa"/>
            <w:shd w:val="clear" w:color="auto" w:fill="auto"/>
          </w:tcPr>
          <w:p w14:paraId="1D4C9F09" w14:textId="7C53BA7F"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Tutorial</w:t>
            </w:r>
            <w:r w:rsidR="00484679">
              <w:rPr>
                <w:rFonts w:ascii="Arial Unicode MS" w:eastAsia="Arial Unicode MS" w:hAnsi="Arial Unicode MS" w:cs="Arial Unicode MS"/>
                <w:b/>
                <w:sz w:val="20"/>
                <w:szCs w:val="20"/>
              </w:rPr>
              <w:t xml:space="preserve">: </w:t>
            </w:r>
            <w:r w:rsidR="00F26E62">
              <w:rPr>
                <w:rFonts w:ascii="Arial Unicode MS" w:eastAsia="Arial Unicode MS" w:hAnsi="Arial Unicode MS" w:cs="Arial Unicode MS"/>
                <w:b/>
                <w:sz w:val="20"/>
                <w:szCs w:val="20"/>
              </w:rPr>
              <w:t>0</w:t>
            </w:r>
          </w:p>
        </w:tc>
      </w:tr>
      <w:tr w:rsidR="000C61FB" w:rsidRPr="00C2576A" w14:paraId="793751D0" w14:textId="77777777" w:rsidTr="003F40D1">
        <w:tc>
          <w:tcPr>
            <w:tcW w:w="4914" w:type="dxa"/>
            <w:shd w:val="clear" w:color="auto" w:fill="auto"/>
          </w:tcPr>
          <w:p w14:paraId="3CFE715D" w14:textId="6DAB6D0A"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Practical</w:t>
            </w:r>
            <w:r w:rsidR="00484679">
              <w:rPr>
                <w:rFonts w:ascii="Arial Unicode MS" w:eastAsia="Arial Unicode MS" w:hAnsi="Arial Unicode MS" w:cs="Arial Unicode MS"/>
                <w:b/>
                <w:sz w:val="20"/>
                <w:szCs w:val="20"/>
              </w:rPr>
              <w:t xml:space="preserve">: </w:t>
            </w:r>
            <w:r w:rsidR="00F26E62">
              <w:rPr>
                <w:rFonts w:ascii="Arial Unicode MS" w:eastAsia="Arial Unicode MS" w:hAnsi="Arial Unicode MS" w:cs="Arial Unicode MS"/>
                <w:b/>
                <w:sz w:val="20"/>
                <w:szCs w:val="20"/>
              </w:rPr>
              <w:t>0</w:t>
            </w:r>
          </w:p>
        </w:tc>
        <w:tc>
          <w:tcPr>
            <w:tcW w:w="4862" w:type="dxa"/>
            <w:shd w:val="clear" w:color="auto" w:fill="auto"/>
          </w:tcPr>
          <w:p w14:paraId="084FD1FB" w14:textId="144ABDFD"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Medium of Instruction:</w:t>
            </w:r>
            <w:r w:rsidR="00E841E0">
              <w:rPr>
                <w:rFonts w:ascii="Arial Unicode MS" w:eastAsia="Arial Unicode MS" w:hAnsi="Arial Unicode MS" w:cs="Arial Unicode MS"/>
                <w:b/>
                <w:sz w:val="20"/>
                <w:szCs w:val="20"/>
              </w:rPr>
              <w:t xml:space="preserve"> English</w:t>
            </w:r>
          </w:p>
        </w:tc>
      </w:tr>
      <w:tr w:rsidR="000C61FB" w:rsidRPr="00C2576A" w14:paraId="11EB9E52" w14:textId="77777777" w:rsidTr="003F40D1">
        <w:tc>
          <w:tcPr>
            <w:tcW w:w="4914" w:type="dxa"/>
            <w:shd w:val="clear" w:color="auto" w:fill="auto"/>
          </w:tcPr>
          <w:p w14:paraId="5A4A8B47" w14:textId="27E21C82" w:rsidR="000C61FB" w:rsidRPr="00AF4228" w:rsidRDefault="00B416F7"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Date of Revision:</w:t>
            </w:r>
            <w:r w:rsidR="00E841E0">
              <w:rPr>
                <w:rFonts w:ascii="Arial Unicode MS" w:eastAsia="Arial Unicode MS" w:hAnsi="Arial Unicode MS" w:cs="Arial Unicode MS"/>
                <w:b/>
                <w:sz w:val="20"/>
                <w:szCs w:val="20"/>
              </w:rPr>
              <w:t xml:space="preserve"> 14-02-2022</w:t>
            </w:r>
          </w:p>
        </w:tc>
        <w:tc>
          <w:tcPr>
            <w:tcW w:w="4862" w:type="dxa"/>
            <w:shd w:val="clear" w:color="auto" w:fill="auto"/>
          </w:tcPr>
          <w:p w14:paraId="78CE003A" w14:textId="628F7E27" w:rsidR="000C61FB" w:rsidRPr="00AF4228" w:rsidRDefault="00A752C6" w:rsidP="00AF4228">
            <w:pPr>
              <w:rPr>
                <w:rFonts w:ascii="Arial Unicode MS" w:eastAsia="Arial Unicode MS" w:hAnsi="Arial Unicode MS" w:cs="Arial Unicode MS"/>
                <w:bCs/>
                <w:sz w:val="20"/>
                <w:szCs w:val="20"/>
              </w:rPr>
            </w:pPr>
            <w:r w:rsidRPr="00AF4228">
              <w:rPr>
                <w:rFonts w:ascii="Arial Unicode MS" w:eastAsia="Arial Unicode MS" w:hAnsi="Arial Unicode MS" w:cs="Arial Unicode MS"/>
                <w:b/>
                <w:sz w:val="20"/>
                <w:szCs w:val="20"/>
              </w:rPr>
              <w:t>Skill Focus:</w:t>
            </w:r>
            <w:r w:rsidR="00B416F7" w:rsidRPr="00AF4228">
              <w:rPr>
                <w:rFonts w:ascii="Arial Unicode MS" w:eastAsia="Arial Unicode MS" w:hAnsi="Arial Unicode MS" w:cs="Arial Unicode MS"/>
                <w:bCs/>
                <w:sz w:val="20"/>
                <w:szCs w:val="20"/>
              </w:rPr>
              <w:t xml:space="preserve"> </w:t>
            </w:r>
            <w:r w:rsidR="00484679">
              <w:rPr>
                <w:rFonts w:ascii="Arial Unicode MS" w:eastAsia="Arial Unicode MS" w:hAnsi="Arial Unicode MS" w:cs="Arial Unicode MS"/>
                <w:bCs/>
                <w:sz w:val="20"/>
                <w:szCs w:val="20"/>
              </w:rPr>
              <w:t>&lt;</w:t>
            </w:r>
            <w:r w:rsidR="00B416F7" w:rsidRPr="00AF4228">
              <w:rPr>
                <w:rFonts w:ascii="Arial Unicode MS" w:eastAsia="Arial Unicode MS" w:hAnsi="Arial Unicode MS" w:cs="Arial Unicode MS"/>
                <w:bCs/>
                <w:sz w:val="20"/>
                <w:szCs w:val="20"/>
              </w:rPr>
              <w:t>Employability</w:t>
            </w:r>
            <w:r w:rsidR="00E841E0">
              <w:rPr>
                <w:rFonts w:ascii="Arial Unicode MS" w:eastAsia="Arial Unicode MS" w:hAnsi="Arial Unicode MS" w:cs="Arial Unicode MS"/>
                <w:bCs/>
                <w:sz w:val="20"/>
                <w:szCs w:val="20"/>
              </w:rPr>
              <w:t xml:space="preserve"> </w:t>
            </w:r>
            <w:r w:rsidR="00484679">
              <w:rPr>
                <w:rFonts w:ascii="Arial Unicode MS" w:eastAsia="Arial Unicode MS" w:hAnsi="Arial Unicode MS" w:cs="Arial Unicode MS"/>
                <w:bCs/>
                <w:sz w:val="20"/>
                <w:szCs w:val="20"/>
              </w:rPr>
              <w:t>&gt;</w:t>
            </w:r>
          </w:p>
        </w:tc>
      </w:tr>
      <w:tr w:rsidR="000C61FB" w:rsidRPr="00C2576A" w14:paraId="5119F273" w14:textId="77777777" w:rsidTr="003F40D1">
        <w:tc>
          <w:tcPr>
            <w:tcW w:w="4914" w:type="dxa"/>
            <w:shd w:val="clear" w:color="auto" w:fill="auto"/>
          </w:tcPr>
          <w:p w14:paraId="705E81D8" w14:textId="25EC4550" w:rsidR="00484679" w:rsidRPr="00AF4228" w:rsidRDefault="00B416F7" w:rsidP="00484679">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 xml:space="preserve">Short Name of the </w:t>
            </w:r>
            <w:r w:rsidR="00E841E0" w:rsidRPr="00AF4228">
              <w:rPr>
                <w:rFonts w:ascii="Arial Unicode MS" w:eastAsia="Arial Unicode MS" w:hAnsi="Arial Unicode MS" w:cs="Arial Unicode MS"/>
                <w:b/>
                <w:sz w:val="20"/>
                <w:szCs w:val="20"/>
              </w:rPr>
              <w:t>Course</w:t>
            </w:r>
            <w:r w:rsidR="00E841E0">
              <w:rPr>
                <w:rFonts w:ascii="Arial Unicode MS" w:eastAsia="Arial Unicode MS" w:hAnsi="Arial Unicode MS" w:cs="Arial Unicode MS"/>
                <w:b/>
                <w:sz w:val="20"/>
                <w:szCs w:val="20"/>
              </w:rPr>
              <w:t>: BUSINESS LAW</w:t>
            </w:r>
          </w:p>
          <w:p w14:paraId="17255CF9" w14:textId="4A57D167" w:rsidR="000C61FB" w:rsidRPr="00AF4228" w:rsidRDefault="000C61FB" w:rsidP="00AF4228">
            <w:pPr>
              <w:rPr>
                <w:rFonts w:ascii="Arial Unicode MS" w:eastAsia="Arial Unicode MS" w:hAnsi="Arial Unicode MS" w:cs="Arial Unicode MS"/>
                <w:b/>
                <w:sz w:val="20"/>
                <w:szCs w:val="20"/>
              </w:rPr>
            </w:pPr>
          </w:p>
        </w:tc>
        <w:tc>
          <w:tcPr>
            <w:tcW w:w="4862" w:type="dxa"/>
            <w:shd w:val="clear" w:color="auto" w:fill="auto"/>
          </w:tcPr>
          <w:p w14:paraId="0F6C843E" w14:textId="048AE2F8" w:rsidR="000C61FB" w:rsidRPr="00AF4228" w:rsidRDefault="00484679"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 xml:space="preserve">Course Stream </w:t>
            </w:r>
            <w:r w:rsidRPr="00484679">
              <w:rPr>
                <w:rFonts w:ascii="Arial Unicode MS" w:eastAsia="Arial Unicode MS" w:hAnsi="Arial Unicode MS" w:cs="Arial Unicode MS"/>
                <w:b/>
                <w:i/>
                <w:iCs/>
                <w:sz w:val="18"/>
                <w:szCs w:val="18"/>
              </w:rPr>
              <w:t>(Only for Minor Courses)</w:t>
            </w:r>
            <w:r w:rsidRPr="00AF4228">
              <w:rPr>
                <w:rFonts w:ascii="Arial Unicode MS" w:eastAsia="Arial Unicode MS" w:hAnsi="Arial Unicode MS" w:cs="Arial Unicode MS"/>
                <w:b/>
                <w:sz w:val="20"/>
                <w:szCs w:val="20"/>
              </w:rPr>
              <w:t>:</w:t>
            </w:r>
          </w:p>
        </w:tc>
      </w:tr>
      <w:tr w:rsidR="009B2F84" w:rsidRPr="00C2576A" w14:paraId="4D905029" w14:textId="77777777" w:rsidTr="003F40D1">
        <w:tc>
          <w:tcPr>
            <w:tcW w:w="4914" w:type="dxa"/>
            <w:shd w:val="clear" w:color="auto" w:fill="auto"/>
          </w:tcPr>
          <w:p w14:paraId="4C3E1695" w14:textId="46880727" w:rsidR="009B2F84" w:rsidRPr="00AF4228" w:rsidRDefault="009B2F84"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 xml:space="preserve">Grading Method: </w:t>
            </w:r>
            <w:r w:rsidRPr="00AF4228">
              <w:rPr>
                <w:rFonts w:ascii="Arial Unicode MS" w:eastAsia="Arial Unicode MS" w:hAnsi="Arial Unicode MS" w:cs="Arial Unicode MS"/>
                <w:bCs/>
                <w:sz w:val="20"/>
                <w:szCs w:val="20"/>
              </w:rPr>
              <w:t>Regular</w:t>
            </w:r>
          </w:p>
        </w:tc>
        <w:tc>
          <w:tcPr>
            <w:tcW w:w="4862" w:type="dxa"/>
            <w:shd w:val="clear" w:color="auto" w:fill="auto"/>
          </w:tcPr>
          <w:p w14:paraId="04F5321E" w14:textId="4A5EA975" w:rsidR="009B2F84" w:rsidRPr="00AF4228" w:rsidRDefault="009B2F84"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 xml:space="preserve">Repeatable: </w:t>
            </w:r>
            <w:r w:rsidRPr="00AF4228">
              <w:rPr>
                <w:rFonts w:ascii="Arial Unicode MS" w:eastAsia="Arial Unicode MS" w:hAnsi="Arial Unicode MS" w:cs="Arial Unicode MS"/>
                <w:bCs/>
                <w:sz w:val="20"/>
                <w:szCs w:val="20"/>
              </w:rPr>
              <w:t>Credit</w:t>
            </w:r>
          </w:p>
        </w:tc>
      </w:tr>
      <w:tr w:rsidR="003F40D1" w:rsidRPr="00C2576A" w14:paraId="3FFB6021" w14:textId="77777777" w:rsidTr="003F40D1">
        <w:tc>
          <w:tcPr>
            <w:tcW w:w="4914" w:type="dxa"/>
            <w:shd w:val="clear" w:color="auto" w:fill="auto"/>
          </w:tcPr>
          <w:p w14:paraId="2BB2F86D" w14:textId="742BD3AB" w:rsidR="003F40D1" w:rsidRPr="00AF4228" w:rsidRDefault="003F40D1" w:rsidP="00AF4228">
            <w:pPr>
              <w:rPr>
                <w:rFonts w:ascii="Arial Unicode MS" w:eastAsia="Arial Unicode MS" w:hAnsi="Arial Unicode MS" w:cs="Arial Unicode MS"/>
                <w:b/>
                <w:sz w:val="20"/>
                <w:szCs w:val="20"/>
              </w:rPr>
            </w:pPr>
            <w:r w:rsidRPr="00AF4228">
              <w:rPr>
                <w:rFonts w:ascii="Arial Unicode MS" w:eastAsia="Arial Unicode MS" w:hAnsi="Arial Unicode MS" w:cs="Arial Unicode MS"/>
                <w:b/>
                <w:sz w:val="20"/>
                <w:szCs w:val="20"/>
              </w:rPr>
              <w:t xml:space="preserve">Course Level: </w:t>
            </w:r>
            <w:r w:rsidRPr="00AF4228">
              <w:rPr>
                <w:rFonts w:ascii="Arial Unicode MS" w:eastAsia="Arial Unicode MS" w:hAnsi="Arial Unicode MS" w:cs="Arial Unicode MS"/>
                <w:bCs/>
                <w:sz w:val="20"/>
                <w:szCs w:val="20"/>
              </w:rPr>
              <w:t>Beginner</w:t>
            </w:r>
          </w:p>
        </w:tc>
        <w:tc>
          <w:tcPr>
            <w:tcW w:w="4862" w:type="dxa"/>
            <w:shd w:val="clear" w:color="auto" w:fill="auto"/>
          </w:tcPr>
          <w:p w14:paraId="0BF137EE" w14:textId="200896B8" w:rsidR="003F40D1" w:rsidRPr="00AF4228" w:rsidRDefault="003F40D1" w:rsidP="00AF4228">
            <w:pPr>
              <w:rPr>
                <w:rFonts w:ascii="Arial Unicode MS" w:eastAsia="Arial Unicode MS" w:hAnsi="Arial Unicode MS" w:cs="Arial Unicode MS"/>
                <w:b/>
                <w:sz w:val="20"/>
                <w:szCs w:val="20"/>
              </w:rPr>
            </w:pPr>
          </w:p>
        </w:tc>
      </w:tr>
    </w:tbl>
    <w:p w14:paraId="5EAC2CB3" w14:textId="295A79D6" w:rsidR="00CC07E5" w:rsidRDefault="00CC07E5">
      <w:pPr>
        <w:spacing w:line="276" w:lineRule="auto"/>
        <w:rPr>
          <w:rFonts w:ascii="Arial Unicode MS" w:eastAsia="Arial Unicode MS" w:hAnsi="Arial Unicode MS" w:cs="Arial Unicode MS"/>
          <w:b/>
          <w:sz w:val="24"/>
          <w:szCs w:val="24"/>
        </w:rPr>
      </w:pPr>
    </w:p>
    <w:p w14:paraId="6B76FAE5" w14:textId="41A7ADC0" w:rsidR="000C61FB" w:rsidRPr="00C2576A" w:rsidRDefault="00B416F7" w:rsidP="00AF4228">
      <w:r w:rsidRPr="00C2576A">
        <w:rPr>
          <w:rFonts w:ascii="Arial Unicode MS" w:eastAsia="Arial Unicode MS" w:hAnsi="Arial Unicode MS" w:cs="Arial Unicode MS"/>
          <w:b/>
          <w:sz w:val="24"/>
          <w:szCs w:val="24"/>
        </w:rPr>
        <w:t>Course Description</w:t>
      </w:r>
    </w:p>
    <w:p w14:paraId="6FA8B419" w14:textId="2F68760F" w:rsidR="00E841E0" w:rsidRDefault="00F26E62" w:rsidP="00AF4228">
      <w:pPr>
        <w:spacing w:after="240"/>
        <w:jc w:val="both"/>
        <w:rPr>
          <w:rFonts w:ascii="Arial Unicode MS" w:eastAsia="Arial Unicode MS" w:hAnsi="Arial Unicode MS" w:cs="Arial Unicode MS"/>
          <w:color w:val="000000"/>
        </w:rPr>
      </w:pPr>
      <w:r w:rsidRPr="00F26E62">
        <w:rPr>
          <w:rFonts w:ascii="Arial Unicode MS" w:eastAsia="Arial Unicode MS" w:hAnsi="Arial Unicode MS" w:cs="Arial Unicode MS"/>
          <w:color w:val="000000"/>
        </w:rPr>
        <w:t xml:space="preserve">It is the duty of an Individual to estimate the tax liability of one’s own income and remit the amount to the government. Hence whichever field an individual is earning from, he/she needs to go through the procedures of income tax. This course is designed to make students initially understand the basic principles and provisions of the income tax law prevailing in India and finally compute the Total Income and Tax payable by an Individual. It will also provide greater insight </w:t>
      </w:r>
      <w:r>
        <w:rPr>
          <w:rFonts w:ascii="Arial Unicode MS" w:eastAsia="Arial Unicode MS" w:hAnsi="Arial Unicode MS" w:cs="Arial Unicode MS"/>
          <w:color w:val="000000"/>
        </w:rPr>
        <w:t>into</w:t>
      </w:r>
      <w:r w:rsidRPr="00F26E62">
        <w:rPr>
          <w:rFonts w:ascii="Arial Unicode MS" w:eastAsia="Arial Unicode MS" w:hAnsi="Arial Unicode MS" w:cs="Arial Unicode MS"/>
          <w:color w:val="000000"/>
        </w:rPr>
        <w:t xml:space="preserve"> how and where to apply the various sections of </w:t>
      </w:r>
      <w:r>
        <w:rPr>
          <w:rFonts w:ascii="Arial Unicode MS" w:eastAsia="Arial Unicode MS" w:hAnsi="Arial Unicode MS" w:cs="Arial Unicode MS"/>
          <w:color w:val="000000"/>
        </w:rPr>
        <w:t xml:space="preserve">the </w:t>
      </w:r>
      <w:r w:rsidRPr="00F26E62">
        <w:rPr>
          <w:rFonts w:ascii="Arial Unicode MS" w:eastAsia="Arial Unicode MS" w:hAnsi="Arial Unicode MS" w:cs="Arial Unicode MS"/>
          <w:color w:val="000000"/>
        </w:rPr>
        <w:t xml:space="preserve">Income Tax Act applicable </w:t>
      </w:r>
      <w:r>
        <w:rPr>
          <w:rFonts w:ascii="Arial Unicode MS" w:eastAsia="Arial Unicode MS" w:hAnsi="Arial Unicode MS" w:cs="Arial Unicode MS"/>
          <w:color w:val="000000"/>
        </w:rPr>
        <w:t>to</w:t>
      </w:r>
      <w:r w:rsidRPr="00F26E62">
        <w:rPr>
          <w:rFonts w:ascii="Arial Unicode MS" w:eastAsia="Arial Unicode MS" w:hAnsi="Arial Unicode MS" w:cs="Arial Unicode MS"/>
          <w:color w:val="000000"/>
        </w:rPr>
        <w:t xml:space="preserve"> an individual to compute his taxable income</w:t>
      </w:r>
      <w:r>
        <w:rPr>
          <w:rFonts w:ascii="Arial Unicode MS" w:eastAsia="Arial Unicode MS" w:hAnsi="Arial Unicode MS" w:cs="Arial Unicode MS"/>
          <w:color w:val="000000"/>
        </w:rPr>
        <w:t xml:space="preserve">. </w:t>
      </w:r>
    </w:p>
    <w:p w14:paraId="4BBDEC50" w14:textId="77777777" w:rsidR="000C61FB" w:rsidRPr="00C2576A" w:rsidRDefault="00B416F7" w:rsidP="00AF4228">
      <w:pPr>
        <w:rPr>
          <w:rFonts w:ascii="Arial Unicode MS" w:eastAsia="Arial Unicode MS" w:hAnsi="Arial Unicode MS" w:cs="Arial Unicode MS"/>
          <w:b/>
          <w:sz w:val="24"/>
          <w:szCs w:val="24"/>
        </w:rPr>
      </w:pPr>
      <w:r w:rsidRPr="00C2576A">
        <w:rPr>
          <w:rFonts w:ascii="Arial Unicode MS" w:eastAsia="Arial Unicode MS" w:hAnsi="Arial Unicode MS" w:cs="Arial Unicode MS"/>
          <w:b/>
          <w:sz w:val="24"/>
          <w:szCs w:val="24"/>
        </w:rPr>
        <w:t>Course Objective</w:t>
      </w:r>
    </w:p>
    <w:p w14:paraId="38210E55" w14:textId="5A43708E" w:rsidR="00017EFF" w:rsidRDefault="00F26E62" w:rsidP="00017EFF">
      <w:pPr>
        <w:pStyle w:val="ListParagraph"/>
        <w:numPr>
          <w:ilvl w:val="0"/>
          <w:numId w:val="37"/>
        </w:numPr>
        <w:rPr>
          <w:rFonts w:ascii="Arial Unicode MS" w:eastAsia="Arial Unicode MS" w:hAnsi="Arial Unicode MS" w:cs="Arial Unicode MS"/>
          <w:bCs/>
          <w:sz w:val="24"/>
          <w:szCs w:val="24"/>
          <w:lang w:val="en-IN"/>
        </w:rPr>
      </w:pPr>
      <w:r w:rsidRPr="00F26E62">
        <w:rPr>
          <w:rFonts w:ascii="Arial Unicode MS" w:eastAsia="Arial Unicode MS" w:hAnsi="Arial Unicode MS" w:cs="Arial Unicode MS"/>
          <w:bCs/>
          <w:sz w:val="24"/>
          <w:szCs w:val="24"/>
          <w:lang w:val="en-IN"/>
        </w:rPr>
        <w:t xml:space="preserve">To acquaint students with an overview of </w:t>
      </w:r>
      <w:r>
        <w:rPr>
          <w:rFonts w:ascii="Arial Unicode MS" w:eastAsia="Arial Unicode MS" w:hAnsi="Arial Unicode MS" w:cs="Arial Unicode MS"/>
          <w:bCs/>
          <w:sz w:val="24"/>
          <w:szCs w:val="24"/>
          <w:lang w:val="en-IN"/>
        </w:rPr>
        <w:t xml:space="preserve">the </w:t>
      </w:r>
      <w:r w:rsidRPr="00F26E62">
        <w:rPr>
          <w:rFonts w:ascii="Arial Unicode MS" w:eastAsia="Arial Unicode MS" w:hAnsi="Arial Unicode MS" w:cs="Arial Unicode MS"/>
          <w:bCs/>
          <w:sz w:val="24"/>
          <w:szCs w:val="24"/>
          <w:lang w:val="en-IN"/>
        </w:rPr>
        <w:t>Income Tax Act, 1961</w:t>
      </w:r>
      <w:r w:rsidR="00017EFF" w:rsidRPr="00F26E62">
        <w:rPr>
          <w:rFonts w:ascii="Arial Unicode MS" w:eastAsia="Arial Unicode MS" w:hAnsi="Arial Unicode MS" w:cs="Arial Unicode MS"/>
          <w:bCs/>
          <w:sz w:val="24"/>
          <w:szCs w:val="24"/>
          <w:lang w:val="en-IN"/>
        </w:rPr>
        <w:t>.</w:t>
      </w:r>
    </w:p>
    <w:p w14:paraId="56693FA7" w14:textId="0DF5248A" w:rsidR="00017EFF" w:rsidRPr="00F26E62" w:rsidRDefault="00F26E62" w:rsidP="00017EFF">
      <w:pPr>
        <w:pStyle w:val="ListParagraph"/>
        <w:numPr>
          <w:ilvl w:val="0"/>
          <w:numId w:val="37"/>
        </w:numPr>
        <w:rPr>
          <w:rFonts w:ascii="Arial Unicode MS" w:eastAsia="Arial Unicode MS" w:hAnsi="Arial Unicode MS" w:cs="Arial Unicode MS"/>
          <w:bCs/>
          <w:sz w:val="24"/>
          <w:szCs w:val="24"/>
          <w:lang w:val="en-IN"/>
        </w:rPr>
      </w:pPr>
      <w:r w:rsidRPr="00F26E62">
        <w:rPr>
          <w:rFonts w:ascii="Arial Unicode MS" w:eastAsia="Arial Unicode MS" w:hAnsi="Arial Unicode MS" w:cs="Arial Unicode MS"/>
          <w:bCs/>
          <w:sz w:val="24"/>
          <w:szCs w:val="24"/>
          <w:lang w:val="en-IN"/>
        </w:rPr>
        <w:t xml:space="preserve">To </w:t>
      </w:r>
      <w:r>
        <w:rPr>
          <w:rFonts w:ascii="Arial Unicode MS" w:eastAsia="Arial Unicode MS" w:hAnsi="Arial Unicode MS" w:cs="Arial Unicode MS"/>
          <w:bCs/>
          <w:sz w:val="24"/>
          <w:szCs w:val="24"/>
          <w:lang w:val="en-IN"/>
        </w:rPr>
        <w:t>determine the residential status of an individual</w:t>
      </w:r>
      <w:r w:rsidR="00017EFF" w:rsidRPr="00F26E62">
        <w:rPr>
          <w:rFonts w:ascii="Arial Unicode MS" w:eastAsia="Arial Unicode MS" w:hAnsi="Arial Unicode MS" w:cs="Arial Unicode MS"/>
          <w:bCs/>
          <w:sz w:val="24"/>
          <w:szCs w:val="24"/>
          <w:lang w:val="en-IN"/>
        </w:rPr>
        <w:t>.</w:t>
      </w:r>
    </w:p>
    <w:p w14:paraId="1EBBC54F" w14:textId="3EF8480A" w:rsidR="00017EFF" w:rsidRPr="00017EFF" w:rsidRDefault="00F26E62" w:rsidP="00017EFF">
      <w:pPr>
        <w:pStyle w:val="ListParagraph"/>
        <w:numPr>
          <w:ilvl w:val="0"/>
          <w:numId w:val="37"/>
        </w:numPr>
        <w:rPr>
          <w:rFonts w:ascii="Arial Unicode MS" w:eastAsia="Arial Unicode MS" w:hAnsi="Arial Unicode MS" w:cs="Arial Unicode MS"/>
          <w:bCs/>
          <w:sz w:val="24"/>
          <w:szCs w:val="24"/>
          <w:lang w:val="en-IN"/>
        </w:rPr>
      </w:pPr>
      <w:r w:rsidRPr="00F26E62">
        <w:rPr>
          <w:rFonts w:ascii="Arial Unicode MS" w:eastAsia="Arial Unicode MS" w:hAnsi="Arial Unicode MS" w:cs="Arial Unicode MS"/>
          <w:bCs/>
          <w:sz w:val="24"/>
          <w:szCs w:val="24"/>
          <w:lang w:val="en-IN"/>
        </w:rPr>
        <w:t xml:space="preserve">To provide working knowledge on the </w:t>
      </w:r>
      <w:r>
        <w:rPr>
          <w:rFonts w:ascii="Arial Unicode MS" w:eastAsia="Arial Unicode MS" w:hAnsi="Arial Unicode MS" w:cs="Arial Unicode MS"/>
          <w:bCs/>
          <w:sz w:val="24"/>
          <w:szCs w:val="24"/>
          <w:lang w:val="en-IN"/>
        </w:rPr>
        <w:t xml:space="preserve">first three </w:t>
      </w:r>
      <w:r w:rsidRPr="00F26E62">
        <w:rPr>
          <w:rFonts w:ascii="Arial Unicode MS" w:eastAsia="Arial Unicode MS" w:hAnsi="Arial Unicode MS" w:cs="Arial Unicode MS"/>
          <w:bCs/>
          <w:sz w:val="24"/>
          <w:szCs w:val="24"/>
          <w:lang w:val="en-IN"/>
        </w:rPr>
        <w:t>heads of Income</w:t>
      </w:r>
      <w:r w:rsidR="00017EFF" w:rsidRPr="00017EFF">
        <w:rPr>
          <w:rFonts w:ascii="Arial Unicode MS" w:eastAsia="Arial Unicode MS" w:hAnsi="Arial Unicode MS" w:cs="Arial Unicode MS"/>
          <w:bCs/>
          <w:sz w:val="24"/>
          <w:szCs w:val="24"/>
          <w:lang w:val="en-IN"/>
        </w:rPr>
        <w:t>.</w:t>
      </w:r>
    </w:p>
    <w:p w14:paraId="21772359" w14:textId="77777777" w:rsidR="00017EFF" w:rsidRPr="00017EFF" w:rsidRDefault="00017EFF" w:rsidP="00017EFF">
      <w:pPr>
        <w:ind w:left="360"/>
        <w:rPr>
          <w:rFonts w:ascii="Arial Unicode MS" w:eastAsia="Arial Unicode MS" w:hAnsi="Arial Unicode MS" w:cs="Arial Unicode MS"/>
          <w:bCs/>
          <w:sz w:val="24"/>
          <w:szCs w:val="24"/>
        </w:rPr>
      </w:pPr>
    </w:p>
    <w:p w14:paraId="2DE498E6" w14:textId="4C56C71A" w:rsidR="000C61FB" w:rsidRPr="00C2576A" w:rsidRDefault="00B416F7" w:rsidP="00AF4228">
      <w:pPr>
        <w:rPr>
          <w:rFonts w:ascii="Arial Unicode MS" w:eastAsia="Arial Unicode MS" w:hAnsi="Arial Unicode MS" w:cs="Arial Unicode MS"/>
          <w:b/>
          <w:sz w:val="24"/>
          <w:szCs w:val="24"/>
        </w:rPr>
      </w:pPr>
      <w:r w:rsidRPr="00C2576A">
        <w:rPr>
          <w:rFonts w:ascii="Arial Unicode MS" w:eastAsia="Arial Unicode MS" w:hAnsi="Arial Unicode MS" w:cs="Arial Unicode MS"/>
          <w:b/>
          <w:sz w:val="24"/>
          <w:szCs w:val="24"/>
        </w:rPr>
        <w:t>Course Outcome</w:t>
      </w:r>
    </w:p>
    <w:p w14:paraId="2118B01C" w14:textId="74F842D5" w:rsidR="002659A9" w:rsidRPr="00CE701F" w:rsidRDefault="00F26E62" w:rsidP="00CE701F">
      <w:pPr>
        <w:pStyle w:val="ListParagraph"/>
        <w:numPr>
          <w:ilvl w:val="0"/>
          <w:numId w:val="36"/>
        </w:numPr>
        <w:tabs>
          <w:tab w:val="left" w:pos="3060"/>
        </w:tabs>
        <w:jc w:val="both"/>
        <w:rPr>
          <w:rFonts w:ascii="Arial Unicode MS" w:eastAsia="Arial Unicode MS" w:hAnsi="Arial Unicode MS" w:cs="Arial Unicode MS"/>
          <w:lang w:val="en-IN"/>
        </w:rPr>
      </w:pPr>
      <w:r w:rsidRPr="001335D7">
        <w:rPr>
          <w:rFonts w:cs="Times New Roman"/>
        </w:rPr>
        <w:t>Students will understand the basic concepts and other preambles of Income Tax</w:t>
      </w:r>
      <w:r w:rsidR="002659A9" w:rsidRPr="00CE701F">
        <w:rPr>
          <w:rFonts w:ascii="Arial Unicode MS" w:eastAsia="Arial Unicode MS" w:hAnsi="Arial Unicode MS" w:cs="Arial Unicode MS"/>
          <w:lang w:val="en-IN"/>
        </w:rPr>
        <w:t>.</w:t>
      </w:r>
    </w:p>
    <w:p w14:paraId="4B28D68C" w14:textId="1F44EBB5" w:rsidR="002659A9" w:rsidRPr="00CE701F" w:rsidRDefault="00F26E62" w:rsidP="00CE701F">
      <w:pPr>
        <w:pStyle w:val="ListParagraph"/>
        <w:numPr>
          <w:ilvl w:val="1"/>
          <w:numId w:val="36"/>
        </w:numPr>
        <w:tabs>
          <w:tab w:val="left" w:pos="3060"/>
        </w:tabs>
        <w:ind w:left="709"/>
        <w:jc w:val="both"/>
        <w:rPr>
          <w:rFonts w:ascii="Arial Unicode MS" w:eastAsia="Arial Unicode MS" w:hAnsi="Arial Unicode MS" w:cs="Arial Unicode MS"/>
          <w:lang w:val="en-IN"/>
        </w:rPr>
      </w:pPr>
      <w:r w:rsidRPr="001335D7">
        <w:rPr>
          <w:rFonts w:cs="Times New Roman"/>
        </w:rPr>
        <w:t>Student will be able to determine the residential status and will also be able to summarize the exempted incomes</w:t>
      </w:r>
      <w:r w:rsidR="002659A9" w:rsidRPr="00CE701F">
        <w:rPr>
          <w:rFonts w:ascii="Arial Unicode MS" w:eastAsia="Arial Unicode MS" w:hAnsi="Arial Unicode MS" w:cs="Arial Unicode MS"/>
          <w:lang w:val="en-IN"/>
        </w:rPr>
        <w:t>.</w:t>
      </w:r>
    </w:p>
    <w:p w14:paraId="78BB916C" w14:textId="6251AAC9" w:rsidR="002659A9" w:rsidRPr="00CE701F" w:rsidRDefault="00F26E62" w:rsidP="00CE701F">
      <w:pPr>
        <w:pStyle w:val="ListParagraph"/>
        <w:numPr>
          <w:ilvl w:val="2"/>
          <w:numId w:val="36"/>
        </w:numPr>
        <w:tabs>
          <w:tab w:val="left" w:pos="3060"/>
        </w:tabs>
        <w:ind w:left="709"/>
        <w:jc w:val="both"/>
        <w:rPr>
          <w:rFonts w:ascii="Arial Unicode MS" w:eastAsia="Arial Unicode MS" w:hAnsi="Arial Unicode MS" w:cs="Arial Unicode MS"/>
          <w:lang w:val="en-IN"/>
        </w:rPr>
      </w:pPr>
      <w:r w:rsidRPr="001335D7">
        <w:rPr>
          <w:rFonts w:cs="Times New Roman"/>
        </w:rPr>
        <w:t>Students will understand different components of salary and will be able to compute an employee’s taxable income from salary</w:t>
      </w:r>
    </w:p>
    <w:p w14:paraId="4EC6D0E6" w14:textId="67CDFFFB" w:rsidR="002659A9" w:rsidRPr="00CE701F" w:rsidRDefault="00F26E62" w:rsidP="00CE701F">
      <w:pPr>
        <w:pStyle w:val="ListParagraph"/>
        <w:numPr>
          <w:ilvl w:val="2"/>
          <w:numId w:val="36"/>
        </w:numPr>
        <w:tabs>
          <w:tab w:val="left" w:pos="3060"/>
        </w:tabs>
        <w:ind w:left="709"/>
        <w:jc w:val="both"/>
        <w:rPr>
          <w:rFonts w:ascii="Arial Unicode MS" w:eastAsia="Arial Unicode MS" w:hAnsi="Arial Unicode MS" w:cs="Arial Unicode MS"/>
          <w:lang w:val="en-IN"/>
        </w:rPr>
      </w:pPr>
      <w:r w:rsidRPr="00F26E62">
        <w:rPr>
          <w:rFonts w:ascii="Arial Unicode MS" w:eastAsia="Arial Unicode MS" w:hAnsi="Arial Unicode MS" w:cs="Arial Unicode MS"/>
          <w:lang w:val="en-IN"/>
        </w:rPr>
        <w:lastRenderedPageBreak/>
        <w:t>Students will be able to compute taxable income from house property</w:t>
      </w:r>
    </w:p>
    <w:p w14:paraId="3C48DA5A" w14:textId="3629B390" w:rsidR="002659A9" w:rsidRPr="00CE701F" w:rsidRDefault="00F26E62" w:rsidP="00CE701F">
      <w:pPr>
        <w:pStyle w:val="ListParagraph"/>
        <w:numPr>
          <w:ilvl w:val="2"/>
          <w:numId w:val="36"/>
        </w:numPr>
        <w:tabs>
          <w:tab w:val="left" w:pos="3060"/>
        </w:tabs>
        <w:ind w:left="709"/>
        <w:jc w:val="both"/>
        <w:rPr>
          <w:rFonts w:ascii="Arial Unicode MS" w:eastAsia="Arial Unicode MS" w:hAnsi="Arial Unicode MS" w:cs="Arial Unicode MS"/>
          <w:lang w:val="en-IN"/>
        </w:rPr>
      </w:pPr>
      <w:r w:rsidRPr="001335D7">
        <w:rPr>
          <w:rFonts w:cs="Times New Roman"/>
        </w:rPr>
        <w:t>Students will be able to compute taxable income of an individual from own business or profession</w:t>
      </w:r>
      <w:r w:rsidR="002659A9" w:rsidRPr="00CE701F">
        <w:rPr>
          <w:rFonts w:ascii="Arial Unicode MS" w:eastAsia="Arial Unicode MS" w:hAnsi="Arial Unicode MS" w:cs="Arial Unicode MS"/>
          <w:lang w:val="en-IN"/>
        </w:rPr>
        <w:t>.</w:t>
      </w:r>
    </w:p>
    <w:p w14:paraId="56EB55AF" w14:textId="0FD2F9F7" w:rsidR="000C61FB" w:rsidRPr="003F40D1" w:rsidRDefault="00B416F7" w:rsidP="003F40D1">
      <w:pPr>
        <w:tabs>
          <w:tab w:val="left" w:pos="3060"/>
        </w:tabs>
        <w:jc w:val="both"/>
      </w:pPr>
      <w:r w:rsidRPr="00C2576A">
        <w:rPr>
          <w:rFonts w:ascii="Arial Unicode MS" w:eastAsia="Arial Unicode MS" w:hAnsi="Arial Unicode MS" w:cs="Arial Unicode MS"/>
          <w:b/>
          <w:sz w:val="24"/>
          <w:szCs w:val="24"/>
        </w:rPr>
        <w:t>PO-CO Mapping</w:t>
      </w:r>
    </w:p>
    <w:p w14:paraId="46AC153C" w14:textId="77777777" w:rsidR="00AF4228" w:rsidRDefault="008C7588">
      <w:pPr>
        <w:pStyle w:val="BodyText"/>
        <w:ind w:right="200"/>
        <w:jc w:val="both"/>
        <w:rPr>
          <w:rFonts w:ascii="Arial Unicode MS" w:eastAsia="Arial Unicode MS" w:hAnsi="Arial Unicode MS" w:cs="Arial Unicode MS"/>
          <w:sz w:val="22"/>
          <w:szCs w:val="22"/>
        </w:rPr>
      </w:pPr>
      <w:r w:rsidRPr="00AF4228">
        <w:rPr>
          <w:rFonts w:ascii="Arial Unicode MS" w:eastAsia="Arial Unicode MS" w:hAnsi="Arial Unicode MS" w:cs="Arial Unicode MS"/>
          <w:sz w:val="22"/>
          <w:szCs w:val="22"/>
        </w:rPr>
        <w:t>&lt;</w:t>
      </w:r>
      <w:r w:rsidR="00B416F7" w:rsidRPr="00AF4228">
        <w:rPr>
          <w:rFonts w:ascii="Arial Unicode MS" w:eastAsia="Arial Unicode MS" w:hAnsi="Arial Unicode MS" w:cs="Arial Unicode MS"/>
          <w:sz w:val="22"/>
          <w:szCs w:val="22"/>
        </w:rPr>
        <w:t xml:space="preserve">This should explain how the Course Outcomes (CO) are mapped with </w:t>
      </w:r>
      <w:r w:rsidR="009A018D" w:rsidRPr="00AF4228">
        <w:rPr>
          <w:rFonts w:ascii="Arial Unicode MS" w:eastAsia="Arial Unicode MS" w:hAnsi="Arial Unicode MS" w:cs="Arial Unicode MS"/>
          <w:sz w:val="22"/>
          <w:szCs w:val="22"/>
        </w:rPr>
        <w:t xml:space="preserve">the </w:t>
      </w:r>
      <w:r w:rsidR="00B416F7" w:rsidRPr="00AF4228">
        <w:rPr>
          <w:rFonts w:ascii="Arial Unicode MS" w:eastAsia="Arial Unicode MS" w:hAnsi="Arial Unicode MS" w:cs="Arial Unicode MS"/>
          <w:sz w:val="22"/>
          <w:szCs w:val="22"/>
        </w:rPr>
        <w:t>Program</w:t>
      </w:r>
      <w:r w:rsidR="009A018D" w:rsidRPr="00AF4228">
        <w:rPr>
          <w:rFonts w:ascii="Arial Unicode MS" w:eastAsia="Arial Unicode MS" w:hAnsi="Arial Unicode MS" w:cs="Arial Unicode MS"/>
          <w:sz w:val="22"/>
          <w:szCs w:val="22"/>
        </w:rPr>
        <w:t>me</w:t>
      </w:r>
      <w:r w:rsidR="00B416F7" w:rsidRPr="00AF4228">
        <w:rPr>
          <w:rFonts w:ascii="Arial Unicode MS" w:eastAsia="Arial Unicode MS" w:hAnsi="Arial Unicode MS" w:cs="Arial Unicode MS"/>
          <w:sz w:val="22"/>
          <w:szCs w:val="22"/>
        </w:rPr>
        <w:t xml:space="preserve"> Outcome</w:t>
      </w:r>
      <w:r w:rsidR="009A018D" w:rsidRPr="00AF4228">
        <w:rPr>
          <w:rFonts w:ascii="Arial Unicode MS" w:eastAsia="Arial Unicode MS" w:hAnsi="Arial Unicode MS" w:cs="Arial Unicode MS"/>
          <w:sz w:val="22"/>
          <w:szCs w:val="22"/>
        </w:rPr>
        <w:t>s</w:t>
      </w:r>
      <w:r w:rsidR="00B416F7" w:rsidRPr="00AF4228">
        <w:rPr>
          <w:rFonts w:ascii="Arial Unicode MS" w:eastAsia="Arial Unicode MS" w:hAnsi="Arial Unicode MS" w:cs="Arial Unicode MS"/>
          <w:sz w:val="22"/>
          <w:szCs w:val="22"/>
        </w:rPr>
        <w:t xml:space="preserve"> (PO)</w:t>
      </w:r>
      <w:r w:rsidR="009A018D" w:rsidRPr="00AF4228">
        <w:rPr>
          <w:rFonts w:ascii="Arial Unicode MS" w:eastAsia="Arial Unicode MS" w:hAnsi="Arial Unicode MS" w:cs="Arial Unicode MS"/>
          <w:sz w:val="22"/>
          <w:szCs w:val="22"/>
        </w:rPr>
        <w:t>.</w:t>
      </w:r>
      <w:r w:rsidR="003F40D1" w:rsidRPr="00AF4228">
        <w:rPr>
          <w:rFonts w:ascii="Arial Unicode MS" w:eastAsia="Arial Unicode MS" w:hAnsi="Arial Unicode MS" w:cs="Arial Unicode MS"/>
          <w:sz w:val="22"/>
          <w:szCs w:val="22"/>
        </w:rPr>
        <w:t xml:space="preserve"> All programmes to have two generic POs which can map to all minors/proficiency courses and foundation/self-immersion courses.</w:t>
      </w:r>
      <w:r w:rsidR="00AF4228">
        <w:rPr>
          <w:rFonts w:ascii="Arial Unicode MS" w:eastAsia="Arial Unicode MS" w:hAnsi="Arial Unicode MS" w:cs="Arial Unicode MS"/>
          <w:sz w:val="22"/>
          <w:szCs w:val="22"/>
        </w:rPr>
        <w:t xml:space="preserve"> </w:t>
      </w:r>
      <w:r w:rsidR="00AF4228" w:rsidRPr="00AF4228">
        <w:rPr>
          <w:rFonts w:ascii="Arial Unicode MS" w:eastAsia="Arial Unicode MS" w:hAnsi="Arial Unicode MS" w:cs="Arial Unicode MS"/>
          <w:bCs/>
          <w:sz w:val="22"/>
          <w:szCs w:val="22"/>
        </w:rPr>
        <w:t>Please tick the respective cells only; leave the other cells blank.</w:t>
      </w:r>
      <w:r w:rsidRPr="00AF4228">
        <w:rPr>
          <w:rFonts w:ascii="Arial Unicode MS" w:eastAsia="Arial Unicode MS" w:hAnsi="Arial Unicode MS" w:cs="Arial Unicode MS"/>
          <w:sz w:val="22"/>
          <w:szCs w:val="22"/>
        </w:rPr>
        <w:t>&gt;</w:t>
      </w:r>
    </w:p>
    <w:p w14:paraId="1D4303A0" w14:textId="52B78AB1" w:rsidR="000C61FB" w:rsidRPr="00AF4228" w:rsidRDefault="000C61FB">
      <w:pPr>
        <w:pStyle w:val="BodyText"/>
        <w:ind w:right="200"/>
        <w:jc w:val="both"/>
        <w:rPr>
          <w:sz w:val="22"/>
          <w:szCs w:val="22"/>
        </w:rPr>
      </w:pPr>
    </w:p>
    <w:p w14:paraId="2EEEDDEE" w14:textId="77777777" w:rsidR="000C61FB" w:rsidRPr="009558D1" w:rsidRDefault="00B416F7">
      <w:pPr>
        <w:ind w:left="226"/>
        <w:jc w:val="center"/>
        <w:rPr>
          <w:rFonts w:ascii="Arial Unicode MS" w:eastAsia="Arial Unicode MS" w:hAnsi="Arial Unicode MS" w:cs="Arial Unicode MS"/>
          <w:b/>
          <w:bCs/>
        </w:rPr>
      </w:pPr>
      <w:r w:rsidRPr="009558D1">
        <w:rPr>
          <w:rFonts w:ascii="Arial Unicode MS" w:eastAsia="Arial Unicode MS" w:hAnsi="Arial Unicode MS" w:cs="Arial Unicode MS"/>
          <w:b/>
          <w:bCs/>
        </w:rPr>
        <w:t>PO-CO Mapping Matrix</w:t>
      </w:r>
    </w:p>
    <w:tbl>
      <w:tblPr>
        <w:tblStyle w:val="TableGrid0"/>
        <w:tblW w:w="8795"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 w:type="dxa"/>
          <w:left w:w="110" w:type="dxa"/>
          <w:right w:w="73" w:type="dxa"/>
        </w:tblCellMar>
        <w:tblLook w:val="04A0" w:firstRow="1" w:lastRow="0" w:firstColumn="1" w:lastColumn="0" w:noHBand="0" w:noVBand="1"/>
      </w:tblPr>
      <w:tblGrid>
        <w:gridCol w:w="1689"/>
        <w:gridCol w:w="859"/>
        <w:gridCol w:w="859"/>
        <w:gridCol w:w="860"/>
        <w:gridCol w:w="859"/>
        <w:gridCol w:w="859"/>
        <w:gridCol w:w="860"/>
        <w:gridCol w:w="650"/>
        <w:gridCol w:w="650"/>
        <w:gridCol w:w="650"/>
      </w:tblGrid>
      <w:tr w:rsidR="00F26E62" w:rsidRPr="00AF4228" w14:paraId="124AA0D1" w14:textId="6C9E9F0B" w:rsidTr="00F26E62">
        <w:trPr>
          <w:trHeight w:val="225"/>
        </w:trPr>
        <w:tc>
          <w:tcPr>
            <w:tcW w:w="1689" w:type="dxa"/>
            <w:tcBorders>
              <w:top w:val="single" w:sz="4" w:space="0" w:color="000000"/>
              <w:left w:val="single" w:sz="4" w:space="0" w:color="000000"/>
              <w:bottom w:val="single" w:sz="4" w:space="0" w:color="000000"/>
              <w:right w:val="single" w:sz="4" w:space="0" w:color="000000"/>
            </w:tcBorders>
            <w:shd w:val="clear" w:color="auto" w:fill="auto"/>
          </w:tcPr>
          <w:p w14:paraId="1CC4ADE8" w14:textId="77777777" w:rsidR="00F26E62" w:rsidRPr="00AF4228" w:rsidRDefault="00F26E62">
            <w:pPr>
              <w:ind w:left="53"/>
              <w:jc w:val="center"/>
              <w:rPr>
                <w:rFonts w:ascii="Arial Unicode MS" w:eastAsia="Arial Unicode MS" w:hAnsi="Arial Unicode MS" w:cs="Arial Unicode MS"/>
              </w:rPr>
            </w:pPr>
            <w:r w:rsidRPr="00AF4228">
              <w:rPr>
                <w:rFonts w:ascii="Arial Unicode MS" w:eastAsia="Arial Unicode MS" w:hAnsi="Arial Unicode MS" w:cs="Arial Unicode MS"/>
              </w:rPr>
              <w:t>CO/PO Mapping</w:t>
            </w: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40506AD5" w14:textId="77777777" w:rsidR="00F26E62" w:rsidRPr="00AF4228" w:rsidRDefault="00F26E62">
            <w:pPr>
              <w:jc w:val="center"/>
              <w:rPr>
                <w:rFonts w:ascii="Arial Unicode MS" w:eastAsia="Arial Unicode MS" w:hAnsi="Arial Unicode MS" w:cs="Arial Unicode MS"/>
              </w:rPr>
            </w:pPr>
            <w:r w:rsidRPr="00AF4228">
              <w:rPr>
                <w:rFonts w:ascii="Arial Unicode MS" w:eastAsia="Arial Unicode MS" w:hAnsi="Arial Unicode MS" w:cs="Arial Unicode MS"/>
              </w:rPr>
              <w:t>PO1</w:t>
            </w: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681F4724" w14:textId="77777777" w:rsidR="00F26E62" w:rsidRPr="00AF4228" w:rsidRDefault="00F26E62">
            <w:pPr>
              <w:jc w:val="center"/>
              <w:rPr>
                <w:rFonts w:ascii="Arial Unicode MS" w:eastAsia="Arial Unicode MS" w:hAnsi="Arial Unicode MS" w:cs="Arial Unicode MS"/>
              </w:rPr>
            </w:pPr>
            <w:r w:rsidRPr="00AF4228">
              <w:rPr>
                <w:rFonts w:ascii="Arial Unicode MS" w:eastAsia="Arial Unicode MS" w:hAnsi="Arial Unicode MS" w:cs="Arial Unicode MS"/>
              </w:rPr>
              <w:t>PO2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2F92126" w14:textId="77777777" w:rsidR="00F26E62" w:rsidRPr="00AF4228" w:rsidRDefault="00F26E62">
            <w:pPr>
              <w:jc w:val="center"/>
              <w:rPr>
                <w:rFonts w:ascii="Arial Unicode MS" w:eastAsia="Arial Unicode MS" w:hAnsi="Arial Unicode MS" w:cs="Arial Unicode MS"/>
              </w:rPr>
            </w:pPr>
            <w:r w:rsidRPr="00AF4228">
              <w:rPr>
                <w:rFonts w:ascii="Arial Unicode MS" w:eastAsia="Arial Unicode MS" w:hAnsi="Arial Unicode MS" w:cs="Arial Unicode MS"/>
              </w:rPr>
              <w:t>PO3</w:t>
            </w: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7A7965F3" w14:textId="77777777" w:rsidR="00F26E62" w:rsidRPr="00AF4228" w:rsidRDefault="00F26E62">
            <w:pPr>
              <w:jc w:val="center"/>
              <w:rPr>
                <w:rFonts w:ascii="Arial Unicode MS" w:eastAsia="Arial Unicode MS" w:hAnsi="Arial Unicode MS" w:cs="Arial Unicode MS"/>
              </w:rPr>
            </w:pPr>
            <w:r w:rsidRPr="00AF4228">
              <w:rPr>
                <w:rFonts w:ascii="Arial Unicode MS" w:eastAsia="Arial Unicode MS" w:hAnsi="Arial Unicode MS" w:cs="Arial Unicode MS"/>
              </w:rPr>
              <w:t>PO4</w:t>
            </w: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1E490F7E" w14:textId="77777777" w:rsidR="00F26E62" w:rsidRPr="00AF4228" w:rsidRDefault="00F26E62">
            <w:pPr>
              <w:jc w:val="center"/>
              <w:rPr>
                <w:rFonts w:ascii="Arial Unicode MS" w:eastAsia="Arial Unicode MS" w:hAnsi="Arial Unicode MS" w:cs="Arial Unicode MS"/>
              </w:rPr>
            </w:pPr>
            <w:r w:rsidRPr="00AF4228">
              <w:rPr>
                <w:rFonts w:ascii="Arial Unicode MS" w:eastAsia="Arial Unicode MS" w:hAnsi="Arial Unicode MS" w:cs="Arial Unicode MS"/>
              </w:rPr>
              <w:t>PO5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3E4241F" w14:textId="77777777" w:rsidR="00F26E62" w:rsidRPr="00AF4228" w:rsidRDefault="00F26E62">
            <w:pPr>
              <w:jc w:val="center"/>
              <w:rPr>
                <w:rFonts w:ascii="Arial Unicode MS" w:eastAsia="Arial Unicode MS" w:hAnsi="Arial Unicode MS" w:cs="Arial Unicode MS"/>
              </w:rPr>
            </w:pPr>
            <w:r w:rsidRPr="00AF4228">
              <w:rPr>
                <w:rFonts w:ascii="Arial Unicode MS" w:eastAsia="Arial Unicode MS" w:hAnsi="Arial Unicode MS" w:cs="Arial Unicode MS"/>
              </w:rPr>
              <w:t>PO6</w:t>
            </w:r>
          </w:p>
        </w:tc>
        <w:tc>
          <w:tcPr>
            <w:tcW w:w="650" w:type="dxa"/>
            <w:tcBorders>
              <w:top w:val="single" w:sz="4" w:space="0" w:color="000000"/>
              <w:left w:val="single" w:sz="4" w:space="0" w:color="000000"/>
              <w:bottom w:val="single" w:sz="4" w:space="0" w:color="000000"/>
              <w:right w:val="single" w:sz="4" w:space="0" w:color="000000"/>
            </w:tcBorders>
          </w:tcPr>
          <w:p w14:paraId="1C486BD3" w14:textId="04DF531A" w:rsidR="00F26E62" w:rsidRPr="00AF4228" w:rsidRDefault="00F26E62">
            <w:pPr>
              <w:jc w:val="center"/>
              <w:rPr>
                <w:rFonts w:ascii="Arial Unicode MS" w:eastAsia="Arial Unicode MS" w:hAnsi="Arial Unicode MS" w:cs="Arial Unicode MS"/>
              </w:rPr>
            </w:pPr>
            <w:r>
              <w:rPr>
                <w:rFonts w:ascii="Arial Unicode MS" w:eastAsia="Arial Unicode MS" w:hAnsi="Arial Unicode MS" w:cs="Arial Unicode MS"/>
              </w:rPr>
              <w:t>PO7</w:t>
            </w:r>
          </w:p>
        </w:tc>
        <w:tc>
          <w:tcPr>
            <w:tcW w:w="650" w:type="dxa"/>
            <w:tcBorders>
              <w:top w:val="single" w:sz="4" w:space="0" w:color="000000"/>
              <w:left w:val="single" w:sz="4" w:space="0" w:color="000000"/>
              <w:bottom w:val="single" w:sz="4" w:space="0" w:color="000000"/>
              <w:right w:val="single" w:sz="4" w:space="0" w:color="000000"/>
            </w:tcBorders>
          </w:tcPr>
          <w:p w14:paraId="215D36D3" w14:textId="4B947A49" w:rsidR="00F26E62" w:rsidRPr="00AF4228" w:rsidRDefault="00F26E62">
            <w:pPr>
              <w:jc w:val="center"/>
              <w:rPr>
                <w:rFonts w:ascii="Arial Unicode MS" w:eastAsia="Arial Unicode MS" w:hAnsi="Arial Unicode MS" w:cs="Arial Unicode MS"/>
              </w:rPr>
            </w:pPr>
            <w:r>
              <w:rPr>
                <w:rFonts w:ascii="Arial Unicode MS" w:eastAsia="Arial Unicode MS" w:hAnsi="Arial Unicode MS" w:cs="Arial Unicode MS"/>
              </w:rPr>
              <w:t>PO8</w:t>
            </w:r>
          </w:p>
        </w:tc>
        <w:tc>
          <w:tcPr>
            <w:tcW w:w="650" w:type="dxa"/>
            <w:tcBorders>
              <w:top w:val="single" w:sz="4" w:space="0" w:color="000000"/>
              <w:left w:val="single" w:sz="4" w:space="0" w:color="000000"/>
              <w:bottom w:val="single" w:sz="4" w:space="0" w:color="000000"/>
              <w:right w:val="single" w:sz="4" w:space="0" w:color="000000"/>
            </w:tcBorders>
          </w:tcPr>
          <w:p w14:paraId="100D06D6" w14:textId="08F9DD9F" w:rsidR="00F26E62" w:rsidRPr="00AF4228" w:rsidRDefault="00F26E62">
            <w:pPr>
              <w:jc w:val="center"/>
              <w:rPr>
                <w:rFonts w:ascii="Arial Unicode MS" w:eastAsia="Arial Unicode MS" w:hAnsi="Arial Unicode MS" w:cs="Arial Unicode MS"/>
              </w:rPr>
            </w:pPr>
            <w:r>
              <w:rPr>
                <w:rFonts w:ascii="Arial Unicode MS" w:eastAsia="Arial Unicode MS" w:hAnsi="Arial Unicode MS" w:cs="Arial Unicode MS"/>
              </w:rPr>
              <w:t>PO9</w:t>
            </w:r>
          </w:p>
        </w:tc>
      </w:tr>
      <w:tr w:rsidR="00F26E62" w:rsidRPr="00AF4228" w14:paraId="25A6965E" w14:textId="5ECBEC79" w:rsidTr="00F26E62">
        <w:trPr>
          <w:trHeight w:val="225"/>
        </w:trPr>
        <w:tc>
          <w:tcPr>
            <w:tcW w:w="1689" w:type="dxa"/>
            <w:tcBorders>
              <w:top w:val="single" w:sz="4" w:space="0" w:color="000000"/>
              <w:left w:val="single" w:sz="4" w:space="0" w:color="000000"/>
              <w:bottom w:val="single" w:sz="4" w:space="0" w:color="000000"/>
              <w:right w:val="single" w:sz="4" w:space="0" w:color="000000"/>
            </w:tcBorders>
            <w:shd w:val="clear" w:color="auto" w:fill="auto"/>
          </w:tcPr>
          <w:p w14:paraId="54082699" w14:textId="77777777" w:rsidR="00F26E62" w:rsidRPr="00AF4228" w:rsidRDefault="00F26E62">
            <w:pPr>
              <w:ind w:right="41"/>
              <w:jc w:val="center"/>
              <w:rPr>
                <w:rFonts w:ascii="Arial Unicode MS" w:eastAsia="Arial Unicode MS" w:hAnsi="Arial Unicode MS" w:cs="Arial Unicode MS"/>
              </w:rPr>
            </w:pPr>
            <w:r w:rsidRPr="00AF4228">
              <w:rPr>
                <w:rFonts w:ascii="Arial Unicode MS" w:eastAsia="Arial Unicode MS" w:hAnsi="Arial Unicode MS" w:cs="Arial Unicode MS"/>
              </w:rPr>
              <w:t>CO1</w:t>
            </w: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57BDB005" w14:textId="6EC0F9D4" w:rsidR="00F26E62" w:rsidRPr="00AF4228" w:rsidRDefault="00F26E62">
            <w:pPr>
              <w:ind w:right="44"/>
              <w:jc w:val="center"/>
              <w:rPr>
                <w:rFonts w:ascii="Arial Unicode MS" w:eastAsiaTheme="minorEastAsia" w:hAnsi="Arial Unicode MS" w:cs="Arial Unicode MS"/>
              </w:rPr>
            </w:pPr>
            <w:r>
              <w:rPr>
                <w:rFonts w:ascii="Arial Unicode MS" w:eastAsia="Arial Unicode MS" w:hAnsi="Arial Unicode MS" w:cs="Arial Unicode MS" w:hint="eastAsia"/>
              </w:rPr>
              <w:t>✓</w:t>
            </w: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231693FF" w14:textId="23C82BF5" w:rsidR="00F26E62" w:rsidRPr="00AF4228" w:rsidRDefault="00F26E62">
            <w:pPr>
              <w:ind w:right="43"/>
              <w:jc w:val="center"/>
              <w:rPr>
                <w:rFonts w:ascii="Arial Unicode MS" w:eastAsiaTheme="minorEastAsia" w:hAnsi="Arial Unicode MS" w:cs="Arial Unicode MS"/>
                <w:b/>
                <w:bCs/>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43871DB" w14:textId="77777777" w:rsidR="00F26E62" w:rsidRPr="00AF4228" w:rsidRDefault="00F26E62">
            <w:pPr>
              <w:ind w:left="2"/>
              <w:jc w:val="center"/>
              <w:rPr>
                <w:rFonts w:ascii="Arial Unicode MS" w:eastAsiaTheme="minorEastAsia" w:hAnsi="Arial Unicode MS" w:cs="Arial Unicode MS"/>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7474BEB0" w14:textId="77777777" w:rsidR="00F26E62" w:rsidRPr="00AF4228" w:rsidRDefault="00F26E62">
            <w:pPr>
              <w:ind w:left="2"/>
              <w:jc w:val="center"/>
              <w:rPr>
                <w:rFonts w:ascii="Arial Unicode MS" w:eastAsiaTheme="minorEastAsia" w:hAnsi="Arial Unicode MS" w:cs="Arial Unicode MS"/>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3DC467DD" w14:textId="77777777" w:rsidR="00F26E62" w:rsidRPr="00AF4228" w:rsidRDefault="00F26E62">
            <w:pPr>
              <w:ind w:left="2"/>
              <w:jc w:val="center"/>
              <w:rPr>
                <w:rFonts w:ascii="Arial Unicode MS" w:eastAsiaTheme="minorEastAsia" w:hAnsi="Arial Unicode MS" w:cs="Arial Unicode MS"/>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32D161ED" w14:textId="77777777" w:rsidR="00F26E62" w:rsidRPr="00AF4228" w:rsidRDefault="00F26E62">
            <w:pPr>
              <w:ind w:left="2"/>
              <w:jc w:val="center"/>
              <w:rPr>
                <w:rFonts w:ascii="Arial Unicode MS" w:eastAsiaTheme="minorEastAsia" w:hAnsi="Arial Unicode MS" w:cs="Arial Unicode MS"/>
              </w:rPr>
            </w:pPr>
          </w:p>
        </w:tc>
        <w:tc>
          <w:tcPr>
            <w:tcW w:w="650" w:type="dxa"/>
            <w:tcBorders>
              <w:top w:val="single" w:sz="4" w:space="0" w:color="000000"/>
              <w:left w:val="single" w:sz="4" w:space="0" w:color="000000"/>
              <w:bottom w:val="single" w:sz="4" w:space="0" w:color="000000"/>
              <w:right w:val="single" w:sz="4" w:space="0" w:color="000000"/>
            </w:tcBorders>
          </w:tcPr>
          <w:p w14:paraId="503BC8A7" w14:textId="77777777" w:rsidR="00F26E62" w:rsidRPr="00AF4228" w:rsidRDefault="00F26E62">
            <w:pPr>
              <w:ind w:left="2"/>
              <w:jc w:val="center"/>
              <w:rPr>
                <w:rFonts w:ascii="Arial Unicode MS" w:eastAsiaTheme="minorEastAsia" w:hAnsi="Arial Unicode MS" w:cs="Arial Unicode MS"/>
              </w:rPr>
            </w:pPr>
          </w:p>
        </w:tc>
        <w:tc>
          <w:tcPr>
            <w:tcW w:w="650" w:type="dxa"/>
            <w:tcBorders>
              <w:top w:val="single" w:sz="4" w:space="0" w:color="000000"/>
              <w:left w:val="single" w:sz="4" w:space="0" w:color="000000"/>
              <w:bottom w:val="single" w:sz="4" w:space="0" w:color="000000"/>
              <w:right w:val="single" w:sz="4" w:space="0" w:color="000000"/>
            </w:tcBorders>
          </w:tcPr>
          <w:p w14:paraId="208DA1AF" w14:textId="77777777" w:rsidR="00F26E62" w:rsidRPr="00AF4228" w:rsidRDefault="00F26E62">
            <w:pPr>
              <w:ind w:left="2"/>
              <w:jc w:val="center"/>
              <w:rPr>
                <w:rFonts w:ascii="Arial Unicode MS" w:eastAsiaTheme="minorEastAsia" w:hAnsi="Arial Unicode MS" w:cs="Arial Unicode MS"/>
              </w:rPr>
            </w:pPr>
          </w:p>
        </w:tc>
        <w:tc>
          <w:tcPr>
            <w:tcW w:w="650" w:type="dxa"/>
            <w:tcBorders>
              <w:top w:val="single" w:sz="4" w:space="0" w:color="000000"/>
              <w:left w:val="single" w:sz="4" w:space="0" w:color="000000"/>
              <w:bottom w:val="single" w:sz="4" w:space="0" w:color="000000"/>
              <w:right w:val="single" w:sz="4" w:space="0" w:color="000000"/>
            </w:tcBorders>
          </w:tcPr>
          <w:p w14:paraId="74808971" w14:textId="77777777" w:rsidR="00F26E62" w:rsidRPr="00AF4228" w:rsidRDefault="00F26E62">
            <w:pPr>
              <w:ind w:left="2"/>
              <w:jc w:val="center"/>
              <w:rPr>
                <w:rFonts w:ascii="Arial Unicode MS" w:eastAsiaTheme="minorEastAsia" w:hAnsi="Arial Unicode MS" w:cs="Arial Unicode MS"/>
              </w:rPr>
            </w:pPr>
          </w:p>
        </w:tc>
      </w:tr>
      <w:tr w:rsidR="00F26E62" w:rsidRPr="00AF4228" w14:paraId="40BC39FA" w14:textId="0225B036" w:rsidTr="00F26E62">
        <w:trPr>
          <w:trHeight w:val="318"/>
        </w:trPr>
        <w:tc>
          <w:tcPr>
            <w:tcW w:w="1689" w:type="dxa"/>
            <w:tcBorders>
              <w:top w:val="single" w:sz="4" w:space="0" w:color="000000"/>
              <w:left w:val="single" w:sz="4" w:space="0" w:color="000000"/>
              <w:bottom w:val="single" w:sz="4" w:space="0" w:color="000000"/>
              <w:right w:val="single" w:sz="4" w:space="0" w:color="000000"/>
            </w:tcBorders>
            <w:shd w:val="clear" w:color="auto" w:fill="auto"/>
          </w:tcPr>
          <w:p w14:paraId="02E362C1" w14:textId="77777777" w:rsidR="00F26E62" w:rsidRPr="00AF4228" w:rsidRDefault="00F26E62">
            <w:pPr>
              <w:ind w:right="41"/>
              <w:jc w:val="center"/>
              <w:rPr>
                <w:rFonts w:ascii="Arial Unicode MS" w:eastAsia="Arial Unicode MS" w:hAnsi="Arial Unicode MS" w:cs="Arial Unicode MS"/>
              </w:rPr>
            </w:pPr>
            <w:r w:rsidRPr="00AF4228">
              <w:rPr>
                <w:rFonts w:ascii="Arial Unicode MS" w:eastAsia="Arial Unicode MS" w:hAnsi="Arial Unicode MS" w:cs="Arial Unicode MS"/>
              </w:rPr>
              <w:t>CO2</w:t>
            </w: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685027FB" w14:textId="514B12D8" w:rsidR="00F26E62" w:rsidRPr="00AF4228" w:rsidRDefault="00F26E62">
            <w:pPr>
              <w:ind w:right="44"/>
              <w:jc w:val="center"/>
              <w:rPr>
                <w:rFonts w:ascii="Arial Unicode MS" w:eastAsiaTheme="minorEastAsia" w:hAnsi="Arial Unicode MS" w:cs="Arial Unicode MS"/>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661AA5EB" w14:textId="19777520" w:rsidR="00F26E62" w:rsidRPr="00AF4228" w:rsidRDefault="00F26E62">
            <w:pPr>
              <w:ind w:right="43"/>
              <w:jc w:val="center"/>
              <w:rPr>
                <w:rFonts w:ascii="Arial Unicode MS" w:eastAsiaTheme="minorEastAsia" w:hAnsi="Arial Unicode MS" w:cs="Arial Unicode MS"/>
              </w:rPr>
            </w:pPr>
            <w:r>
              <w:rPr>
                <w:rFonts w:ascii="Arial Unicode MS" w:eastAsia="Arial Unicode MS" w:hAnsi="Arial Unicode MS" w:cs="Arial Unicode MS" w:hint="eastAsia"/>
              </w:rPr>
              <w: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75C2222" w14:textId="77777777" w:rsidR="00F26E62" w:rsidRPr="00AF4228" w:rsidRDefault="00F26E62">
            <w:pPr>
              <w:ind w:left="2"/>
              <w:jc w:val="center"/>
              <w:rPr>
                <w:rFonts w:ascii="Arial Unicode MS" w:eastAsiaTheme="minorEastAsia" w:hAnsi="Arial Unicode MS" w:cs="Arial Unicode MS"/>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14962C33" w14:textId="77777777" w:rsidR="00F26E62" w:rsidRPr="00AF4228" w:rsidRDefault="00F26E62">
            <w:pPr>
              <w:ind w:left="2"/>
              <w:jc w:val="center"/>
              <w:rPr>
                <w:rFonts w:ascii="Arial Unicode MS" w:eastAsiaTheme="minorEastAsia" w:hAnsi="Arial Unicode MS" w:cs="Arial Unicode MS"/>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602A5CB1" w14:textId="77777777" w:rsidR="00F26E62" w:rsidRPr="00AF4228" w:rsidRDefault="00F26E62">
            <w:pPr>
              <w:ind w:left="2"/>
              <w:jc w:val="center"/>
              <w:rPr>
                <w:rFonts w:ascii="Arial Unicode MS" w:eastAsiaTheme="minorEastAsia" w:hAnsi="Arial Unicode MS" w:cs="Arial Unicode MS"/>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5432ED08" w14:textId="16D509EB" w:rsidR="00F26E62" w:rsidRPr="00AF4228" w:rsidRDefault="00F26E62">
            <w:pPr>
              <w:ind w:left="2"/>
              <w:jc w:val="center"/>
              <w:rPr>
                <w:rFonts w:ascii="Arial Unicode MS" w:eastAsiaTheme="minorEastAsia" w:hAnsi="Arial Unicode MS" w:cs="Arial Unicode MS"/>
              </w:rPr>
            </w:pPr>
            <w:r>
              <w:rPr>
                <w:rFonts w:ascii="Arial Unicode MS" w:eastAsia="Arial Unicode MS" w:hAnsi="Arial Unicode MS" w:cs="Arial Unicode MS" w:hint="eastAsia"/>
              </w:rPr>
              <w:t>✓</w:t>
            </w:r>
          </w:p>
        </w:tc>
        <w:tc>
          <w:tcPr>
            <w:tcW w:w="650" w:type="dxa"/>
            <w:tcBorders>
              <w:top w:val="single" w:sz="4" w:space="0" w:color="000000"/>
              <w:left w:val="single" w:sz="4" w:space="0" w:color="000000"/>
              <w:bottom w:val="single" w:sz="4" w:space="0" w:color="000000"/>
              <w:right w:val="single" w:sz="4" w:space="0" w:color="000000"/>
            </w:tcBorders>
          </w:tcPr>
          <w:p w14:paraId="7AE5BA57" w14:textId="77777777" w:rsidR="00F26E62" w:rsidRPr="00AF4228" w:rsidRDefault="00F26E62">
            <w:pPr>
              <w:ind w:left="2"/>
              <w:jc w:val="center"/>
              <w:rPr>
                <w:rFonts w:ascii="Arial Unicode MS" w:eastAsiaTheme="minorEastAsia" w:hAnsi="Arial Unicode MS" w:cs="Arial Unicode MS"/>
              </w:rPr>
            </w:pPr>
          </w:p>
        </w:tc>
        <w:tc>
          <w:tcPr>
            <w:tcW w:w="650" w:type="dxa"/>
            <w:tcBorders>
              <w:top w:val="single" w:sz="4" w:space="0" w:color="000000"/>
              <w:left w:val="single" w:sz="4" w:space="0" w:color="000000"/>
              <w:bottom w:val="single" w:sz="4" w:space="0" w:color="000000"/>
              <w:right w:val="single" w:sz="4" w:space="0" w:color="000000"/>
            </w:tcBorders>
          </w:tcPr>
          <w:p w14:paraId="5A2A9AAF" w14:textId="77777777" w:rsidR="00F26E62" w:rsidRPr="00AF4228" w:rsidRDefault="00F26E62">
            <w:pPr>
              <w:ind w:left="2"/>
              <w:jc w:val="center"/>
              <w:rPr>
                <w:rFonts w:ascii="Arial Unicode MS" w:eastAsiaTheme="minorEastAsia" w:hAnsi="Arial Unicode MS" w:cs="Arial Unicode MS"/>
              </w:rPr>
            </w:pPr>
          </w:p>
        </w:tc>
        <w:tc>
          <w:tcPr>
            <w:tcW w:w="650" w:type="dxa"/>
            <w:tcBorders>
              <w:top w:val="single" w:sz="4" w:space="0" w:color="000000"/>
              <w:left w:val="single" w:sz="4" w:space="0" w:color="000000"/>
              <w:bottom w:val="single" w:sz="4" w:space="0" w:color="000000"/>
              <w:right w:val="single" w:sz="4" w:space="0" w:color="000000"/>
            </w:tcBorders>
          </w:tcPr>
          <w:p w14:paraId="2F7D1EE4" w14:textId="77777777" w:rsidR="00F26E62" w:rsidRPr="00AF4228" w:rsidRDefault="00F26E62">
            <w:pPr>
              <w:ind w:left="2"/>
              <w:jc w:val="center"/>
              <w:rPr>
                <w:rFonts w:ascii="Arial Unicode MS" w:eastAsiaTheme="minorEastAsia" w:hAnsi="Arial Unicode MS" w:cs="Arial Unicode MS"/>
              </w:rPr>
            </w:pPr>
          </w:p>
        </w:tc>
      </w:tr>
      <w:tr w:rsidR="00F26E62" w:rsidRPr="00AF4228" w14:paraId="569BE6E7" w14:textId="6E16D935" w:rsidTr="00F26E62">
        <w:trPr>
          <w:trHeight w:val="307"/>
        </w:trPr>
        <w:tc>
          <w:tcPr>
            <w:tcW w:w="1689" w:type="dxa"/>
            <w:tcBorders>
              <w:top w:val="single" w:sz="4" w:space="0" w:color="000000"/>
              <w:left w:val="single" w:sz="4" w:space="0" w:color="000000"/>
              <w:bottom w:val="single" w:sz="4" w:space="0" w:color="000000"/>
              <w:right w:val="single" w:sz="4" w:space="0" w:color="000000"/>
            </w:tcBorders>
            <w:shd w:val="clear" w:color="auto" w:fill="auto"/>
          </w:tcPr>
          <w:p w14:paraId="1008FF25" w14:textId="77777777" w:rsidR="00F26E62" w:rsidRPr="00AF4228" w:rsidRDefault="00F26E62">
            <w:pPr>
              <w:ind w:right="41"/>
              <w:jc w:val="center"/>
              <w:rPr>
                <w:rFonts w:ascii="Arial Unicode MS" w:eastAsia="Arial Unicode MS" w:hAnsi="Arial Unicode MS" w:cs="Arial Unicode MS"/>
              </w:rPr>
            </w:pPr>
            <w:r w:rsidRPr="00AF4228">
              <w:rPr>
                <w:rFonts w:ascii="Arial Unicode MS" w:eastAsia="Arial Unicode MS" w:hAnsi="Arial Unicode MS" w:cs="Arial Unicode MS"/>
              </w:rPr>
              <w:t>CO3</w:t>
            </w: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4430E151" w14:textId="77777777" w:rsidR="00F26E62" w:rsidRPr="00AF4228" w:rsidRDefault="00F26E62">
            <w:pPr>
              <w:ind w:right="44"/>
              <w:jc w:val="center"/>
              <w:rPr>
                <w:rFonts w:ascii="Arial Unicode MS" w:eastAsiaTheme="minorEastAsia" w:hAnsi="Arial Unicode MS" w:cs="Arial Unicode MS"/>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2240C714" w14:textId="5BD20F43" w:rsidR="00F26E62" w:rsidRPr="00AF4228" w:rsidRDefault="00F26E62">
            <w:pPr>
              <w:ind w:right="43"/>
              <w:jc w:val="center"/>
              <w:rPr>
                <w:rFonts w:ascii="Arial Unicode MS" w:eastAsiaTheme="minorEastAsia" w:hAnsi="Arial Unicode MS" w:cs="Arial Unicode MS"/>
              </w:rPr>
            </w:pPr>
            <w:r>
              <w:rPr>
                <w:rFonts w:ascii="Arial Unicode MS" w:eastAsia="Arial Unicode MS" w:hAnsi="Arial Unicode MS" w:cs="Arial Unicode MS" w:hint="eastAsia"/>
              </w:rPr>
              <w: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A221E43" w14:textId="77777777" w:rsidR="00F26E62" w:rsidRPr="00AF4228" w:rsidRDefault="00F26E62">
            <w:pPr>
              <w:ind w:left="2"/>
              <w:jc w:val="center"/>
              <w:rPr>
                <w:rFonts w:ascii="Arial Unicode MS" w:eastAsiaTheme="minorEastAsia" w:hAnsi="Arial Unicode MS" w:cs="Arial Unicode MS"/>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79EFBB91" w14:textId="77777777" w:rsidR="00F26E62" w:rsidRPr="00AF4228" w:rsidRDefault="00F26E62">
            <w:pPr>
              <w:ind w:left="2"/>
              <w:jc w:val="center"/>
              <w:rPr>
                <w:rFonts w:ascii="Arial Unicode MS" w:eastAsiaTheme="minorEastAsia" w:hAnsi="Arial Unicode MS" w:cs="Arial Unicode MS"/>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7CFB9199" w14:textId="77777777" w:rsidR="00F26E62" w:rsidRPr="00AF4228" w:rsidRDefault="00F26E62">
            <w:pPr>
              <w:ind w:left="2"/>
              <w:jc w:val="center"/>
              <w:rPr>
                <w:rFonts w:ascii="Arial Unicode MS" w:eastAsiaTheme="minorEastAsia" w:hAnsi="Arial Unicode MS" w:cs="Arial Unicode MS"/>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5A0D9863" w14:textId="05EA462E" w:rsidR="00F26E62" w:rsidRPr="00AF4228" w:rsidRDefault="00F26E62">
            <w:pPr>
              <w:ind w:left="2"/>
              <w:jc w:val="center"/>
              <w:rPr>
                <w:rFonts w:ascii="Arial Unicode MS" w:eastAsiaTheme="minorEastAsia" w:hAnsi="Arial Unicode MS" w:cs="Arial Unicode MS"/>
              </w:rPr>
            </w:pPr>
            <w:r>
              <w:rPr>
                <w:rFonts w:ascii="Arial Unicode MS" w:eastAsia="Arial Unicode MS" w:hAnsi="Arial Unicode MS" w:cs="Arial Unicode MS" w:hint="eastAsia"/>
              </w:rPr>
              <w:t>✓</w:t>
            </w:r>
          </w:p>
        </w:tc>
        <w:tc>
          <w:tcPr>
            <w:tcW w:w="650" w:type="dxa"/>
            <w:tcBorders>
              <w:top w:val="single" w:sz="4" w:space="0" w:color="000000"/>
              <w:left w:val="single" w:sz="4" w:space="0" w:color="000000"/>
              <w:bottom w:val="single" w:sz="4" w:space="0" w:color="000000"/>
              <w:right w:val="single" w:sz="4" w:space="0" w:color="000000"/>
            </w:tcBorders>
          </w:tcPr>
          <w:p w14:paraId="7D97B1EC" w14:textId="77777777" w:rsidR="00F26E62" w:rsidRPr="00AF4228" w:rsidRDefault="00F26E62">
            <w:pPr>
              <w:ind w:left="2"/>
              <w:jc w:val="center"/>
              <w:rPr>
                <w:rFonts w:ascii="Arial Unicode MS" w:eastAsiaTheme="minorEastAsia" w:hAnsi="Arial Unicode MS" w:cs="Arial Unicode MS"/>
              </w:rPr>
            </w:pPr>
          </w:p>
        </w:tc>
        <w:tc>
          <w:tcPr>
            <w:tcW w:w="650" w:type="dxa"/>
            <w:tcBorders>
              <w:top w:val="single" w:sz="4" w:space="0" w:color="000000"/>
              <w:left w:val="single" w:sz="4" w:space="0" w:color="000000"/>
              <w:bottom w:val="single" w:sz="4" w:space="0" w:color="000000"/>
              <w:right w:val="single" w:sz="4" w:space="0" w:color="000000"/>
            </w:tcBorders>
          </w:tcPr>
          <w:p w14:paraId="3F91ABB0" w14:textId="77777777" w:rsidR="00F26E62" w:rsidRPr="00AF4228" w:rsidRDefault="00F26E62">
            <w:pPr>
              <w:ind w:left="2"/>
              <w:jc w:val="center"/>
              <w:rPr>
                <w:rFonts w:ascii="Arial Unicode MS" w:eastAsiaTheme="minorEastAsia" w:hAnsi="Arial Unicode MS" w:cs="Arial Unicode MS"/>
              </w:rPr>
            </w:pPr>
          </w:p>
        </w:tc>
        <w:tc>
          <w:tcPr>
            <w:tcW w:w="650" w:type="dxa"/>
            <w:tcBorders>
              <w:top w:val="single" w:sz="4" w:space="0" w:color="000000"/>
              <w:left w:val="single" w:sz="4" w:space="0" w:color="000000"/>
              <w:bottom w:val="single" w:sz="4" w:space="0" w:color="000000"/>
              <w:right w:val="single" w:sz="4" w:space="0" w:color="000000"/>
            </w:tcBorders>
          </w:tcPr>
          <w:p w14:paraId="527449A4" w14:textId="77777777" w:rsidR="00F26E62" w:rsidRPr="00AF4228" w:rsidRDefault="00F26E62">
            <w:pPr>
              <w:ind w:left="2"/>
              <w:jc w:val="center"/>
              <w:rPr>
                <w:rFonts w:ascii="Arial Unicode MS" w:eastAsiaTheme="minorEastAsia" w:hAnsi="Arial Unicode MS" w:cs="Arial Unicode MS"/>
              </w:rPr>
            </w:pPr>
          </w:p>
        </w:tc>
      </w:tr>
      <w:tr w:rsidR="00F26E62" w:rsidRPr="00AF4228" w14:paraId="327D76B0" w14:textId="5239F616" w:rsidTr="00F26E62">
        <w:trPr>
          <w:trHeight w:val="318"/>
        </w:trPr>
        <w:tc>
          <w:tcPr>
            <w:tcW w:w="1689" w:type="dxa"/>
            <w:tcBorders>
              <w:top w:val="single" w:sz="4" w:space="0" w:color="000000"/>
              <w:left w:val="single" w:sz="4" w:space="0" w:color="000000"/>
              <w:bottom w:val="single" w:sz="4" w:space="0" w:color="000000"/>
              <w:right w:val="single" w:sz="4" w:space="0" w:color="000000"/>
            </w:tcBorders>
            <w:shd w:val="clear" w:color="auto" w:fill="auto"/>
          </w:tcPr>
          <w:p w14:paraId="35F61D10" w14:textId="77777777" w:rsidR="00F26E62" w:rsidRPr="00AF4228" w:rsidRDefault="00F26E62">
            <w:pPr>
              <w:ind w:right="41"/>
              <w:jc w:val="center"/>
              <w:rPr>
                <w:rFonts w:ascii="Arial Unicode MS" w:eastAsia="Arial Unicode MS" w:hAnsi="Arial Unicode MS" w:cs="Arial Unicode MS"/>
              </w:rPr>
            </w:pPr>
            <w:r w:rsidRPr="00AF4228">
              <w:rPr>
                <w:rFonts w:ascii="Arial Unicode MS" w:eastAsia="Arial Unicode MS" w:hAnsi="Arial Unicode MS" w:cs="Arial Unicode MS"/>
              </w:rPr>
              <w:t>CO4</w:t>
            </w: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3DC5ACEE" w14:textId="77777777" w:rsidR="00F26E62" w:rsidRPr="00AF4228" w:rsidRDefault="00F26E62">
            <w:pPr>
              <w:ind w:right="44"/>
              <w:jc w:val="center"/>
              <w:rPr>
                <w:rFonts w:ascii="Arial Unicode MS" w:eastAsiaTheme="minorEastAsia" w:hAnsi="Arial Unicode MS" w:cs="Arial Unicode MS"/>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6387F030" w14:textId="24A061D2" w:rsidR="00F26E62" w:rsidRPr="00AF4228" w:rsidRDefault="00F26E62">
            <w:pPr>
              <w:ind w:right="43"/>
              <w:jc w:val="center"/>
              <w:rPr>
                <w:rFonts w:ascii="Arial Unicode MS" w:eastAsiaTheme="minorEastAsia" w:hAnsi="Arial Unicode MS" w:cs="Arial Unicode MS"/>
              </w:rPr>
            </w:pPr>
            <w:r>
              <w:rPr>
                <w:rFonts w:ascii="Arial Unicode MS" w:eastAsia="Arial Unicode MS" w:hAnsi="Arial Unicode MS" w:cs="Arial Unicode MS" w:hint="eastAsia"/>
              </w:rPr>
              <w: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1165772" w14:textId="61E581C7" w:rsidR="00F26E62" w:rsidRPr="00AF4228" w:rsidRDefault="00F26E62">
            <w:pPr>
              <w:ind w:left="2"/>
              <w:jc w:val="center"/>
              <w:rPr>
                <w:rFonts w:ascii="Arial Unicode MS" w:eastAsiaTheme="minorEastAsia" w:hAnsi="Arial Unicode MS" w:cs="Arial Unicode MS"/>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0125B3D8" w14:textId="77777777" w:rsidR="00F26E62" w:rsidRPr="00AF4228" w:rsidRDefault="00F26E62">
            <w:pPr>
              <w:ind w:left="2"/>
              <w:jc w:val="center"/>
              <w:rPr>
                <w:rFonts w:ascii="Arial Unicode MS" w:eastAsiaTheme="minorEastAsia" w:hAnsi="Arial Unicode MS" w:cs="Arial Unicode MS"/>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1E7109A9" w14:textId="77777777" w:rsidR="00F26E62" w:rsidRPr="00AF4228" w:rsidRDefault="00F26E62">
            <w:pPr>
              <w:ind w:left="2"/>
              <w:jc w:val="center"/>
              <w:rPr>
                <w:rFonts w:ascii="Arial Unicode MS" w:eastAsiaTheme="minorEastAsia" w:hAnsi="Arial Unicode MS" w:cs="Arial Unicode MS"/>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18C67F8" w14:textId="079302F8" w:rsidR="00F26E62" w:rsidRPr="00AF4228" w:rsidRDefault="00F26E62">
            <w:pPr>
              <w:ind w:left="2"/>
              <w:jc w:val="center"/>
              <w:rPr>
                <w:rFonts w:ascii="Arial Unicode MS" w:eastAsiaTheme="minorEastAsia" w:hAnsi="Arial Unicode MS" w:cs="Arial Unicode MS"/>
              </w:rPr>
            </w:pPr>
            <w:r>
              <w:rPr>
                <w:rFonts w:ascii="Arial Unicode MS" w:eastAsia="Arial Unicode MS" w:hAnsi="Arial Unicode MS" w:cs="Arial Unicode MS" w:hint="eastAsia"/>
              </w:rPr>
              <w:t>✓</w:t>
            </w:r>
          </w:p>
        </w:tc>
        <w:tc>
          <w:tcPr>
            <w:tcW w:w="650" w:type="dxa"/>
            <w:tcBorders>
              <w:top w:val="single" w:sz="4" w:space="0" w:color="000000"/>
              <w:left w:val="single" w:sz="4" w:space="0" w:color="000000"/>
              <w:bottom w:val="single" w:sz="4" w:space="0" w:color="000000"/>
              <w:right w:val="single" w:sz="4" w:space="0" w:color="000000"/>
            </w:tcBorders>
          </w:tcPr>
          <w:p w14:paraId="14A29E35" w14:textId="77777777" w:rsidR="00F26E62" w:rsidRPr="00AF4228" w:rsidRDefault="00F26E62">
            <w:pPr>
              <w:ind w:left="2"/>
              <w:jc w:val="center"/>
              <w:rPr>
                <w:rFonts w:ascii="Arial Unicode MS" w:eastAsiaTheme="minorEastAsia" w:hAnsi="Arial Unicode MS" w:cs="Arial Unicode MS"/>
              </w:rPr>
            </w:pPr>
          </w:p>
        </w:tc>
        <w:tc>
          <w:tcPr>
            <w:tcW w:w="650" w:type="dxa"/>
            <w:tcBorders>
              <w:top w:val="single" w:sz="4" w:space="0" w:color="000000"/>
              <w:left w:val="single" w:sz="4" w:space="0" w:color="000000"/>
              <w:bottom w:val="single" w:sz="4" w:space="0" w:color="000000"/>
              <w:right w:val="single" w:sz="4" w:space="0" w:color="000000"/>
            </w:tcBorders>
          </w:tcPr>
          <w:p w14:paraId="3D9C2687" w14:textId="77777777" w:rsidR="00F26E62" w:rsidRPr="00AF4228" w:rsidRDefault="00F26E62">
            <w:pPr>
              <w:ind w:left="2"/>
              <w:jc w:val="center"/>
              <w:rPr>
                <w:rFonts w:ascii="Arial Unicode MS" w:eastAsiaTheme="minorEastAsia" w:hAnsi="Arial Unicode MS" w:cs="Arial Unicode MS"/>
              </w:rPr>
            </w:pPr>
          </w:p>
        </w:tc>
        <w:tc>
          <w:tcPr>
            <w:tcW w:w="650" w:type="dxa"/>
            <w:tcBorders>
              <w:top w:val="single" w:sz="4" w:space="0" w:color="000000"/>
              <w:left w:val="single" w:sz="4" w:space="0" w:color="000000"/>
              <w:bottom w:val="single" w:sz="4" w:space="0" w:color="000000"/>
              <w:right w:val="single" w:sz="4" w:space="0" w:color="000000"/>
            </w:tcBorders>
          </w:tcPr>
          <w:p w14:paraId="2A7EE9A1" w14:textId="77777777" w:rsidR="00F26E62" w:rsidRPr="00AF4228" w:rsidRDefault="00F26E62">
            <w:pPr>
              <w:ind w:left="2"/>
              <w:jc w:val="center"/>
              <w:rPr>
                <w:rFonts w:ascii="Arial Unicode MS" w:eastAsiaTheme="minorEastAsia" w:hAnsi="Arial Unicode MS" w:cs="Arial Unicode MS"/>
              </w:rPr>
            </w:pPr>
          </w:p>
        </w:tc>
      </w:tr>
      <w:tr w:rsidR="00F26E62" w:rsidRPr="00AF4228" w14:paraId="127DD862" w14:textId="61D57E22" w:rsidTr="00F26E62">
        <w:trPr>
          <w:trHeight w:val="318"/>
        </w:trPr>
        <w:tc>
          <w:tcPr>
            <w:tcW w:w="1689" w:type="dxa"/>
            <w:tcBorders>
              <w:top w:val="single" w:sz="4" w:space="0" w:color="000000"/>
              <w:left w:val="single" w:sz="4" w:space="0" w:color="000000"/>
              <w:bottom w:val="single" w:sz="4" w:space="0" w:color="000000"/>
              <w:right w:val="single" w:sz="4" w:space="0" w:color="000000"/>
            </w:tcBorders>
            <w:shd w:val="clear" w:color="auto" w:fill="auto"/>
          </w:tcPr>
          <w:p w14:paraId="123F1B3A" w14:textId="77777777" w:rsidR="00F26E62" w:rsidRPr="00AF4228" w:rsidRDefault="00F26E62">
            <w:pPr>
              <w:ind w:right="41"/>
              <w:jc w:val="center"/>
              <w:rPr>
                <w:rFonts w:ascii="Arial Unicode MS" w:eastAsia="Arial Unicode MS" w:hAnsi="Arial Unicode MS" w:cs="Arial Unicode MS"/>
              </w:rPr>
            </w:pPr>
            <w:r w:rsidRPr="00AF4228">
              <w:rPr>
                <w:rFonts w:ascii="Arial Unicode MS" w:eastAsia="Arial Unicode MS" w:hAnsi="Arial Unicode MS" w:cs="Arial Unicode MS"/>
              </w:rPr>
              <w:t>CO5</w:t>
            </w: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1A043905" w14:textId="3CB0AC59" w:rsidR="00F26E62" w:rsidRPr="00AF4228" w:rsidRDefault="00F26E62">
            <w:pPr>
              <w:ind w:right="44"/>
              <w:jc w:val="center"/>
              <w:rPr>
                <w:rFonts w:ascii="Arial Unicode MS" w:eastAsiaTheme="minorEastAsia" w:hAnsi="Arial Unicode MS" w:cs="Arial Unicode MS"/>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2F0C2A17" w14:textId="37D57F05" w:rsidR="00F26E62" w:rsidRPr="00AF4228" w:rsidRDefault="00F26E62">
            <w:pPr>
              <w:ind w:right="43"/>
              <w:jc w:val="center"/>
              <w:rPr>
                <w:rFonts w:ascii="Arial Unicode MS" w:eastAsiaTheme="minorEastAsia" w:hAnsi="Arial Unicode MS" w:cs="Arial Unicode MS"/>
              </w:rPr>
            </w:pPr>
            <w:r>
              <w:rPr>
                <w:rFonts w:ascii="Arial Unicode MS" w:eastAsia="Arial Unicode MS" w:hAnsi="Arial Unicode MS" w:cs="Arial Unicode MS" w:hint="eastAsia"/>
              </w:rPr>
              <w:t>✓</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0B793D1" w14:textId="77777777" w:rsidR="00F26E62" w:rsidRPr="00AF4228" w:rsidRDefault="00F26E62">
            <w:pPr>
              <w:ind w:left="2"/>
              <w:jc w:val="center"/>
              <w:rPr>
                <w:rFonts w:ascii="Arial Unicode MS" w:eastAsiaTheme="minorEastAsia" w:hAnsi="Arial Unicode MS" w:cs="Arial Unicode MS"/>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1DAE7C24" w14:textId="77777777" w:rsidR="00F26E62" w:rsidRPr="00AF4228" w:rsidRDefault="00F26E62">
            <w:pPr>
              <w:ind w:left="2"/>
              <w:jc w:val="center"/>
              <w:rPr>
                <w:rFonts w:ascii="Arial Unicode MS" w:eastAsiaTheme="minorEastAsia" w:hAnsi="Arial Unicode MS" w:cs="Arial Unicode MS"/>
              </w:rPr>
            </w:pPr>
          </w:p>
        </w:tc>
        <w:tc>
          <w:tcPr>
            <w:tcW w:w="859" w:type="dxa"/>
            <w:tcBorders>
              <w:top w:val="single" w:sz="4" w:space="0" w:color="000000"/>
              <w:left w:val="single" w:sz="4" w:space="0" w:color="000000"/>
              <w:bottom w:val="single" w:sz="4" w:space="0" w:color="000000"/>
              <w:right w:val="single" w:sz="4" w:space="0" w:color="000000"/>
            </w:tcBorders>
            <w:shd w:val="clear" w:color="auto" w:fill="auto"/>
          </w:tcPr>
          <w:p w14:paraId="49DD21EF" w14:textId="77777777" w:rsidR="00F26E62" w:rsidRPr="00AF4228" w:rsidRDefault="00F26E62">
            <w:pPr>
              <w:ind w:left="2"/>
              <w:jc w:val="center"/>
              <w:rPr>
                <w:rFonts w:ascii="Arial Unicode MS" w:eastAsiaTheme="minorEastAsia" w:hAnsi="Arial Unicode MS" w:cs="Arial Unicode MS"/>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36B9D49" w14:textId="2DE596AC" w:rsidR="00F26E62" w:rsidRPr="00AF4228" w:rsidRDefault="00F26E62">
            <w:pPr>
              <w:ind w:left="2"/>
              <w:jc w:val="center"/>
              <w:rPr>
                <w:rFonts w:ascii="Arial Unicode MS" w:eastAsiaTheme="minorEastAsia" w:hAnsi="Arial Unicode MS" w:cs="Arial Unicode MS"/>
              </w:rPr>
            </w:pPr>
            <w:r>
              <w:rPr>
                <w:rFonts w:ascii="Arial Unicode MS" w:eastAsia="Arial Unicode MS" w:hAnsi="Arial Unicode MS" w:cs="Arial Unicode MS" w:hint="eastAsia"/>
              </w:rPr>
              <w:t>✓</w:t>
            </w:r>
          </w:p>
        </w:tc>
        <w:tc>
          <w:tcPr>
            <w:tcW w:w="650" w:type="dxa"/>
            <w:tcBorders>
              <w:top w:val="single" w:sz="4" w:space="0" w:color="000000"/>
              <w:left w:val="single" w:sz="4" w:space="0" w:color="000000"/>
              <w:bottom w:val="single" w:sz="4" w:space="0" w:color="000000"/>
              <w:right w:val="single" w:sz="4" w:space="0" w:color="000000"/>
            </w:tcBorders>
          </w:tcPr>
          <w:p w14:paraId="5654C47A" w14:textId="77777777" w:rsidR="00F26E62" w:rsidRPr="00AF4228" w:rsidRDefault="00F26E62">
            <w:pPr>
              <w:ind w:left="2"/>
              <w:jc w:val="center"/>
              <w:rPr>
                <w:rFonts w:ascii="Arial Unicode MS" w:eastAsiaTheme="minorEastAsia" w:hAnsi="Arial Unicode MS" w:cs="Arial Unicode MS"/>
              </w:rPr>
            </w:pPr>
          </w:p>
        </w:tc>
        <w:tc>
          <w:tcPr>
            <w:tcW w:w="650" w:type="dxa"/>
            <w:tcBorders>
              <w:top w:val="single" w:sz="4" w:space="0" w:color="000000"/>
              <w:left w:val="single" w:sz="4" w:space="0" w:color="000000"/>
              <w:bottom w:val="single" w:sz="4" w:space="0" w:color="000000"/>
              <w:right w:val="single" w:sz="4" w:space="0" w:color="000000"/>
            </w:tcBorders>
          </w:tcPr>
          <w:p w14:paraId="0D026C44" w14:textId="77777777" w:rsidR="00F26E62" w:rsidRPr="00AF4228" w:rsidRDefault="00F26E62">
            <w:pPr>
              <w:ind w:left="2"/>
              <w:jc w:val="center"/>
              <w:rPr>
                <w:rFonts w:ascii="Arial Unicode MS" w:eastAsiaTheme="minorEastAsia" w:hAnsi="Arial Unicode MS" w:cs="Arial Unicode MS"/>
              </w:rPr>
            </w:pPr>
          </w:p>
        </w:tc>
        <w:tc>
          <w:tcPr>
            <w:tcW w:w="650" w:type="dxa"/>
            <w:tcBorders>
              <w:top w:val="single" w:sz="4" w:space="0" w:color="000000"/>
              <w:left w:val="single" w:sz="4" w:space="0" w:color="000000"/>
              <w:bottom w:val="single" w:sz="4" w:space="0" w:color="000000"/>
              <w:right w:val="single" w:sz="4" w:space="0" w:color="000000"/>
            </w:tcBorders>
          </w:tcPr>
          <w:p w14:paraId="31002E6B" w14:textId="77777777" w:rsidR="00F26E62" w:rsidRPr="00AF4228" w:rsidRDefault="00F26E62">
            <w:pPr>
              <w:ind w:left="2"/>
              <w:jc w:val="center"/>
              <w:rPr>
                <w:rFonts w:ascii="Arial Unicode MS" w:eastAsiaTheme="minorEastAsia" w:hAnsi="Arial Unicode MS" w:cs="Arial Unicode MS"/>
              </w:rPr>
            </w:pPr>
          </w:p>
        </w:tc>
      </w:tr>
    </w:tbl>
    <w:p w14:paraId="3FC93840" w14:textId="77777777" w:rsidR="009A018D" w:rsidRPr="00C2576A" w:rsidRDefault="009A018D">
      <w:pPr>
        <w:pStyle w:val="BodyText"/>
        <w:ind w:right="200"/>
        <w:jc w:val="both"/>
        <w:rPr>
          <w:rFonts w:ascii="Arial Unicode MS" w:eastAsia="Arial Unicode MS" w:hAnsi="Arial Unicode MS" w:cs="Arial Unicode MS"/>
          <w:b/>
        </w:rPr>
      </w:pPr>
    </w:p>
    <w:p w14:paraId="19BC22C9" w14:textId="28C053D5" w:rsidR="000C61FB" w:rsidRPr="00C2576A" w:rsidRDefault="00B416F7">
      <w:pPr>
        <w:pStyle w:val="BodyText"/>
        <w:ind w:right="200"/>
        <w:jc w:val="both"/>
        <w:rPr>
          <w:rFonts w:ascii="Arial Unicode MS" w:eastAsia="Arial Unicode MS" w:hAnsi="Arial Unicode MS" w:cs="Arial Unicode MS"/>
          <w:b/>
        </w:rPr>
      </w:pPr>
      <w:r w:rsidRPr="00C2576A">
        <w:rPr>
          <w:rFonts w:ascii="Arial Unicode MS" w:eastAsia="Arial Unicode MS" w:hAnsi="Arial Unicode MS" w:cs="Arial Unicode MS"/>
          <w:b/>
        </w:rPr>
        <w:t>Prerequisites</w:t>
      </w:r>
      <w:r w:rsidR="00FD7718">
        <w:rPr>
          <w:rFonts w:ascii="Arial Unicode MS" w:eastAsia="Arial Unicode MS" w:hAnsi="Arial Unicode MS" w:cs="Arial Unicode MS"/>
          <w:b/>
        </w:rPr>
        <w:t xml:space="preserve"> and other constraint</w:t>
      </w:r>
      <w:r w:rsidR="003F40D1">
        <w:rPr>
          <w:rFonts w:ascii="Arial Unicode MS" w:eastAsia="Arial Unicode MS" w:hAnsi="Arial Unicode MS" w:cs="Arial Unicode MS"/>
          <w:b/>
        </w:rPr>
        <w:t>s</w:t>
      </w:r>
    </w:p>
    <w:p w14:paraId="01EAA1B5" w14:textId="631A841E" w:rsidR="00017EFF" w:rsidRPr="00017EFF" w:rsidRDefault="00017EFF" w:rsidP="00017EFF">
      <w:pPr>
        <w:tabs>
          <w:tab w:val="left" w:pos="3060"/>
        </w:tabs>
        <w:spacing w:before="101"/>
        <w:jc w:val="both"/>
        <w:rPr>
          <w:rFonts w:ascii="Arial Unicode MS" w:eastAsia="Arial Unicode MS" w:hAnsi="Arial Unicode MS" w:cs="Arial Unicode MS"/>
          <w:bCs/>
          <w:lang w:val="en-IN"/>
        </w:rPr>
      </w:pPr>
      <w:r w:rsidRPr="00017EFF">
        <w:rPr>
          <w:rFonts w:ascii="Arial Unicode MS" w:eastAsia="Arial Unicode MS" w:hAnsi="Arial Unicode MS" w:cs="Arial Unicode MS"/>
          <w:bCs/>
          <w:lang w:val="en-IN"/>
        </w:rPr>
        <w:t>Since this course will be taught in English, students taking this course must be</w:t>
      </w:r>
      <w:r w:rsidR="00F26E62">
        <w:rPr>
          <w:rFonts w:ascii="Arial Unicode MS" w:eastAsia="Arial Unicode MS" w:hAnsi="Arial Unicode MS" w:cs="Arial Unicode MS"/>
          <w:bCs/>
          <w:lang w:val="en-IN"/>
        </w:rPr>
        <w:t xml:space="preserve"> </w:t>
      </w:r>
      <w:r w:rsidRPr="00017EFF">
        <w:rPr>
          <w:rFonts w:ascii="Arial Unicode MS" w:eastAsia="Arial Unicode MS" w:hAnsi="Arial Unicode MS" w:cs="Arial Unicode MS"/>
          <w:bCs/>
          <w:lang w:val="en-IN"/>
        </w:rPr>
        <w:t xml:space="preserve">comfortable with </w:t>
      </w:r>
      <w:r w:rsidR="00F26E62">
        <w:rPr>
          <w:rFonts w:ascii="Arial Unicode MS" w:eastAsia="Arial Unicode MS" w:hAnsi="Arial Unicode MS" w:cs="Arial Unicode MS"/>
          <w:bCs/>
          <w:lang w:val="en-IN"/>
        </w:rPr>
        <w:t xml:space="preserve">the </w:t>
      </w:r>
      <w:r w:rsidRPr="00017EFF">
        <w:rPr>
          <w:rFonts w:ascii="Arial Unicode MS" w:eastAsia="Arial Unicode MS" w:hAnsi="Arial Unicode MS" w:cs="Arial Unicode MS"/>
          <w:bCs/>
          <w:lang w:val="en-IN"/>
        </w:rPr>
        <w:t>basic usage of English.</w:t>
      </w:r>
    </w:p>
    <w:p w14:paraId="5C14F005" w14:textId="2D181EBD" w:rsidR="000C61FB" w:rsidRPr="00C2576A" w:rsidRDefault="00B416F7">
      <w:pPr>
        <w:pStyle w:val="BodyText"/>
        <w:ind w:right="200"/>
        <w:jc w:val="both"/>
        <w:rPr>
          <w:rFonts w:ascii="Arial Unicode MS" w:eastAsia="Arial Unicode MS" w:hAnsi="Arial Unicode MS" w:cs="Arial Unicode MS"/>
          <w:b/>
        </w:rPr>
      </w:pPr>
      <w:r w:rsidRPr="00C2576A">
        <w:rPr>
          <w:rFonts w:ascii="Arial Unicode MS" w:eastAsia="Arial Unicode MS" w:hAnsi="Arial Unicode MS" w:cs="Arial Unicode MS"/>
          <w:b/>
        </w:rPr>
        <w:t>Pedagogy</w:t>
      </w:r>
    </w:p>
    <w:p w14:paraId="7A0E6F01" w14:textId="1B803DCD" w:rsidR="00EC3B7A" w:rsidRPr="00704C6F" w:rsidRDefault="00F26E62" w:rsidP="00EC3B7A">
      <w:pPr>
        <w:tabs>
          <w:tab w:val="left" w:pos="3060"/>
        </w:tabs>
        <w:spacing w:before="101"/>
        <w:jc w:val="both"/>
        <w:rPr>
          <w:rFonts w:ascii="Arial Unicode MS" w:eastAsia="Arial Unicode MS" w:hAnsi="Arial Unicode MS" w:cs="Arial Unicode MS"/>
          <w:lang w:val="en-IN"/>
        </w:rPr>
      </w:pPr>
      <w:r w:rsidRPr="00F26E62">
        <w:rPr>
          <w:rFonts w:ascii="Arial Unicode MS" w:eastAsia="Arial Unicode MS" w:hAnsi="Arial Unicode MS" w:cs="Arial Unicode MS"/>
          <w:lang w:val="en-IN"/>
        </w:rPr>
        <w:t xml:space="preserve">The teaching methodology of this course will mainly be </w:t>
      </w:r>
      <w:r>
        <w:rPr>
          <w:rFonts w:ascii="Arial Unicode MS" w:eastAsia="Arial Unicode MS" w:hAnsi="Arial Unicode MS" w:cs="Arial Unicode MS"/>
          <w:lang w:val="en-IN"/>
        </w:rPr>
        <w:t>lecture-oriented</w:t>
      </w:r>
      <w:r w:rsidRPr="00F26E62">
        <w:rPr>
          <w:rFonts w:ascii="Arial Unicode MS" w:eastAsia="Arial Unicode MS" w:hAnsi="Arial Unicode MS" w:cs="Arial Unicode MS"/>
          <w:lang w:val="en-IN"/>
        </w:rPr>
        <w:t xml:space="preserve"> and </w:t>
      </w:r>
      <w:r>
        <w:rPr>
          <w:rFonts w:ascii="Arial Unicode MS" w:eastAsia="Arial Unicode MS" w:hAnsi="Arial Unicode MS" w:cs="Arial Unicode MS"/>
          <w:lang w:val="en-IN"/>
        </w:rPr>
        <w:t>problem-solving</w:t>
      </w:r>
      <w:r w:rsidRPr="00F26E62">
        <w:rPr>
          <w:rFonts w:ascii="Arial Unicode MS" w:eastAsia="Arial Unicode MS" w:hAnsi="Arial Unicode MS" w:cs="Arial Unicode MS"/>
          <w:lang w:val="en-IN"/>
        </w:rPr>
        <w:t>. Necessary legal proceedings will also be discussed in lecturing sessions. Towards the end</w:t>
      </w:r>
      <w:r>
        <w:rPr>
          <w:rFonts w:ascii="Arial Unicode MS" w:eastAsia="Arial Unicode MS" w:hAnsi="Arial Unicode MS" w:cs="Arial Unicode MS"/>
          <w:lang w:val="en-IN"/>
        </w:rPr>
        <w:t>,</w:t>
      </w:r>
      <w:r w:rsidRPr="00F26E62">
        <w:rPr>
          <w:rFonts w:ascii="Arial Unicode MS" w:eastAsia="Arial Unicode MS" w:hAnsi="Arial Unicode MS" w:cs="Arial Unicode MS"/>
          <w:lang w:val="en-IN"/>
        </w:rPr>
        <w:t xml:space="preserve"> students will be given a demonstration on e-filing. Also</w:t>
      </w:r>
      <w:r>
        <w:rPr>
          <w:rFonts w:ascii="Arial Unicode MS" w:eastAsia="Arial Unicode MS" w:hAnsi="Arial Unicode MS" w:cs="Arial Unicode MS"/>
          <w:lang w:val="en-IN"/>
        </w:rPr>
        <w:t>,</w:t>
      </w:r>
      <w:r w:rsidRPr="00F26E62">
        <w:rPr>
          <w:rFonts w:ascii="Arial Unicode MS" w:eastAsia="Arial Unicode MS" w:hAnsi="Arial Unicode MS" w:cs="Arial Unicode MS"/>
          <w:lang w:val="en-IN"/>
        </w:rPr>
        <w:t xml:space="preserve"> they will be given </w:t>
      </w:r>
      <w:r>
        <w:rPr>
          <w:rFonts w:ascii="Arial Unicode MS" w:eastAsia="Arial Unicode MS" w:hAnsi="Arial Unicode MS" w:cs="Arial Unicode MS"/>
          <w:lang w:val="en-IN"/>
        </w:rPr>
        <w:t xml:space="preserve">the </w:t>
      </w:r>
      <w:r w:rsidRPr="00F26E62">
        <w:rPr>
          <w:rFonts w:ascii="Arial Unicode MS" w:eastAsia="Arial Unicode MS" w:hAnsi="Arial Unicode MS" w:cs="Arial Unicode MS"/>
          <w:lang w:val="en-IN"/>
        </w:rPr>
        <w:t>training to enter details in selected forms using Excel Utilities. Quizzes (online) or other games will be arranged for better learning. Students will be encouraged to critically appraise the latest Finance Bill. Subsequently</w:t>
      </w:r>
      <w:r>
        <w:rPr>
          <w:rFonts w:ascii="Arial Unicode MS" w:eastAsia="Arial Unicode MS" w:hAnsi="Arial Unicode MS" w:cs="Arial Unicode MS"/>
          <w:lang w:val="en-IN"/>
        </w:rPr>
        <w:t>,</w:t>
      </w:r>
      <w:r w:rsidRPr="00F26E62">
        <w:rPr>
          <w:rFonts w:ascii="Arial Unicode MS" w:eastAsia="Arial Unicode MS" w:hAnsi="Arial Unicode MS" w:cs="Arial Unicode MS"/>
          <w:lang w:val="en-IN"/>
        </w:rPr>
        <w:t xml:space="preserve"> field visits and exposure can be </w:t>
      </w:r>
      <w:r>
        <w:rPr>
          <w:rFonts w:ascii="Arial Unicode MS" w:eastAsia="Arial Unicode MS" w:hAnsi="Arial Unicode MS" w:cs="Arial Unicode MS"/>
          <w:lang w:val="en-IN"/>
        </w:rPr>
        <w:t>coordinated.</w:t>
      </w:r>
    </w:p>
    <w:p w14:paraId="65C89C53" w14:textId="4243CC16" w:rsidR="000C61FB" w:rsidRPr="00AF4228" w:rsidRDefault="000C61FB" w:rsidP="00E60771">
      <w:pPr>
        <w:jc w:val="both"/>
        <w:rPr>
          <w:rFonts w:ascii="Arial Unicode MS" w:eastAsia="Arial Unicode MS" w:hAnsi="Arial Unicode MS" w:cs="Arial Unicode MS"/>
          <w:bCs/>
        </w:rPr>
      </w:pPr>
    </w:p>
    <w:p w14:paraId="3564D380" w14:textId="77777777" w:rsidR="000C61FB" w:rsidRPr="00C2576A" w:rsidRDefault="00B416F7">
      <w:pPr>
        <w:rPr>
          <w:rFonts w:ascii="Arial Unicode MS" w:eastAsia="Arial Unicode MS" w:hAnsi="Arial Unicode MS" w:cs="Arial Unicode MS"/>
          <w:b/>
          <w:sz w:val="24"/>
          <w:szCs w:val="24"/>
        </w:rPr>
      </w:pPr>
      <w:r w:rsidRPr="00C2576A">
        <w:rPr>
          <w:rFonts w:ascii="Arial Unicode MS" w:eastAsia="Arial Unicode MS" w:hAnsi="Arial Unicode MS" w:cs="Arial Unicode MS"/>
          <w:b/>
          <w:sz w:val="24"/>
          <w:szCs w:val="24"/>
        </w:rPr>
        <w:t>Evaluation Pattern</w:t>
      </w:r>
    </w:p>
    <w:p w14:paraId="7812A7EB" w14:textId="1CFFE9BD" w:rsidR="000C61FB" w:rsidRPr="00E60771" w:rsidRDefault="00B416F7">
      <w:pPr>
        <w:jc w:val="both"/>
        <w:rPr>
          <w:rFonts w:ascii="Arial Unicode MS" w:eastAsia="Arial Unicode MS" w:hAnsi="Arial Unicode MS" w:cs="Arial Unicode MS"/>
        </w:rPr>
      </w:pPr>
      <w:r w:rsidRPr="00E60771">
        <w:rPr>
          <w:rFonts w:ascii="Arial Unicode MS" w:eastAsia="Arial Unicode MS" w:hAnsi="Arial Unicode MS" w:cs="Arial Unicode MS"/>
        </w:rPr>
        <w:t xml:space="preserve">&lt;Explain the evaluation pattern and its components </w:t>
      </w:r>
      <w:r w:rsidR="00124DE2" w:rsidRPr="00E60771">
        <w:rPr>
          <w:rFonts w:ascii="Arial Unicode MS" w:eastAsia="Arial Unicode MS" w:hAnsi="Arial Unicode MS" w:cs="Arial Unicode MS"/>
        </w:rPr>
        <w:t xml:space="preserve">specific </w:t>
      </w:r>
      <w:r w:rsidRPr="00E60771">
        <w:rPr>
          <w:rFonts w:ascii="Arial Unicode MS" w:eastAsia="Arial Unicode MS" w:hAnsi="Arial Unicode MS" w:cs="Arial Unicode MS"/>
        </w:rPr>
        <w:t>to the course</w:t>
      </w:r>
      <w:r w:rsidR="00124DE2" w:rsidRPr="00E60771">
        <w:rPr>
          <w:rFonts w:ascii="Arial Unicode MS" w:eastAsia="Arial Unicode MS" w:hAnsi="Arial Unicode MS" w:cs="Arial Unicode MS"/>
        </w:rPr>
        <w:t>. E</w:t>
      </w:r>
      <w:r w:rsidRPr="00E60771">
        <w:rPr>
          <w:rFonts w:ascii="Arial Unicode MS" w:eastAsia="Arial Unicode MS" w:hAnsi="Arial Unicode MS" w:cs="Arial Unicode MS"/>
        </w:rPr>
        <w:t xml:space="preserve">xplain </w:t>
      </w:r>
      <w:r w:rsidR="00124DE2" w:rsidRPr="00E60771">
        <w:rPr>
          <w:rFonts w:ascii="Arial Unicode MS" w:eastAsia="Arial Unicode MS" w:hAnsi="Arial Unicode MS" w:cs="Arial Unicode MS"/>
        </w:rPr>
        <w:t xml:space="preserve">each component </w:t>
      </w:r>
      <w:r w:rsidRPr="00E60771">
        <w:rPr>
          <w:rFonts w:ascii="Arial Unicode MS" w:eastAsia="Arial Unicode MS" w:hAnsi="Arial Unicode MS" w:cs="Arial Unicode MS"/>
        </w:rPr>
        <w:t xml:space="preserve">in detail with the tentative time frame. </w:t>
      </w:r>
      <w:r w:rsidR="00D90053" w:rsidRPr="00E60771">
        <w:rPr>
          <w:rFonts w:ascii="Arial Unicode MS" w:eastAsia="Arial Unicode MS" w:hAnsi="Arial Unicode MS" w:cs="Arial Unicode MS"/>
        </w:rPr>
        <w:t>En</w:t>
      </w:r>
      <w:r w:rsidRPr="00E60771">
        <w:rPr>
          <w:rFonts w:ascii="Arial Unicode MS" w:eastAsia="Arial Unicode MS" w:hAnsi="Arial Unicode MS" w:cs="Arial Unicode MS"/>
        </w:rPr>
        <w:t xml:space="preserve">sure </w:t>
      </w:r>
      <w:r w:rsidR="00D90053" w:rsidRPr="00E60771">
        <w:rPr>
          <w:rFonts w:ascii="Arial Unicode MS" w:eastAsia="Arial Unicode MS" w:hAnsi="Arial Unicode MS" w:cs="Arial Unicode MS"/>
        </w:rPr>
        <w:t xml:space="preserve">that </w:t>
      </w:r>
      <w:r w:rsidRPr="00E60771">
        <w:rPr>
          <w:rFonts w:ascii="Arial Unicode MS" w:eastAsia="Arial Unicode MS" w:hAnsi="Arial Unicode MS" w:cs="Arial Unicode MS"/>
        </w:rPr>
        <w:t>one</w:t>
      </w:r>
      <w:r w:rsidR="00124DE2" w:rsidRPr="00E60771">
        <w:rPr>
          <w:rFonts w:ascii="Arial Unicode MS" w:eastAsia="Arial Unicode MS" w:hAnsi="Arial Unicode MS" w:cs="Arial Unicode MS"/>
        </w:rPr>
        <w:t>-</w:t>
      </w:r>
      <w:r w:rsidRPr="00E60771">
        <w:rPr>
          <w:rFonts w:ascii="Arial Unicode MS" w:eastAsia="Arial Unicode MS" w:hAnsi="Arial Unicode MS" w:cs="Arial Unicode MS"/>
        </w:rPr>
        <w:t xml:space="preserve">third of the internal assessment components </w:t>
      </w:r>
      <w:r w:rsidR="00D90053" w:rsidRPr="00E60771">
        <w:rPr>
          <w:rFonts w:ascii="Arial Unicode MS" w:eastAsia="Arial Unicode MS" w:hAnsi="Arial Unicode MS" w:cs="Arial Unicode MS"/>
        </w:rPr>
        <w:t>are</w:t>
      </w:r>
      <w:r w:rsidRPr="00E60771">
        <w:rPr>
          <w:rFonts w:ascii="Arial Unicode MS" w:eastAsia="Arial Unicode MS" w:hAnsi="Arial Unicode MS" w:cs="Arial Unicode MS"/>
        </w:rPr>
        <w:t xml:space="preserve"> finished before the Mid</w:t>
      </w:r>
      <w:r w:rsidR="00D90053" w:rsidRPr="00E60771">
        <w:rPr>
          <w:rFonts w:ascii="Arial Unicode MS" w:eastAsia="Arial Unicode MS" w:hAnsi="Arial Unicode MS" w:cs="Arial Unicode MS"/>
        </w:rPr>
        <w:t>-</w:t>
      </w:r>
      <w:r w:rsidRPr="00E60771">
        <w:rPr>
          <w:rFonts w:ascii="Arial Unicode MS" w:eastAsia="Arial Unicode MS" w:hAnsi="Arial Unicode MS" w:cs="Arial Unicode MS"/>
        </w:rPr>
        <w:t>Term Exa</w:t>
      </w:r>
      <w:r w:rsidR="00D90053" w:rsidRPr="00E60771">
        <w:rPr>
          <w:rFonts w:ascii="Arial Unicode MS" w:eastAsia="Arial Unicode MS" w:hAnsi="Arial Unicode MS" w:cs="Arial Unicode MS"/>
        </w:rPr>
        <w:t>mination</w:t>
      </w:r>
      <w:r w:rsidRPr="00E60771">
        <w:rPr>
          <w:rFonts w:ascii="Arial Unicode MS" w:eastAsia="Arial Unicode MS" w:hAnsi="Arial Unicode MS" w:cs="Arial Unicode MS"/>
        </w:rPr>
        <w:t xml:space="preserve"> (</w:t>
      </w:r>
      <w:r w:rsidR="00D90053" w:rsidRPr="00E60771">
        <w:rPr>
          <w:rFonts w:ascii="Arial Unicode MS" w:eastAsia="Arial Unicode MS" w:hAnsi="Arial Unicode MS" w:cs="Arial Unicode MS"/>
        </w:rPr>
        <w:t>i</w:t>
      </w:r>
      <w:r w:rsidRPr="00E60771">
        <w:rPr>
          <w:rFonts w:ascii="Arial Unicode MS" w:eastAsia="Arial Unicode MS" w:hAnsi="Arial Unicode MS" w:cs="Arial Unicode MS"/>
        </w:rPr>
        <w:t>f applicable)</w:t>
      </w:r>
      <w:r w:rsidR="00D90053" w:rsidRPr="00E60771">
        <w:rPr>
          <w:rFonts w:ascii="Arial Unicode MS" w:eastAsia="Arial Unicode MS" w:hAnsi="Arial Unicode MS" w:cs="Arial Unicode MS"/>
        </w:rPr>
        <w:t>.</w:t>
      </w:r>
      <w:r w:rsidRPr="00E60771">
        <w:rPr>
          <w:rFonts w:ascii="Arial Unicode MS" w:eastAsia="Arial Unicode MS" w:hAnsi="Arial Unicode MS" w:cs="Arial Unicode MS"/>
        </w:rPr>
        <w:t>&gt;</w:t>
      </w:r>
    </w:p>
    <w:p w14:paraId="04C437AD" w14:textId="77777777" w:rsidR="00EC3B7A" w:rsidRPr="00E60771" w:rsidRDefault="00E60771" w:rsidP="00EC3B7A">
      <w:pPr>
        <w:jc w:val="center"/>
        <w:rPr>
          <w:rFonts w:ascii="Arial Unicode MS" w:eastAsia="Arial Unicode MS" w:hAnsi="Arial Unicode MS" w:cs="Arial Unicode MS"/>
          <w:b/>
          <w:bCs/>
        </w:rPr>
      </w:pPr>
      <w:r>
        <w:rPr>
          <w:rFonts w:ascii="Arial Unicode MS" w:eastAsia="Arial Unicode MS" w:hAnsi="Arial Unicode MS" w:cs="Arial Unicode MS"/>
          <w:b/>
          <w:bCs/>
          <w:sz w:val="24"/>
          <w:szCs w:val="24"/>
        </w:rPr>
        <w:br/>
      </w:r>
      <w:r>
        <w:rPr>
          <w:rFonts w:ascii="Arial Unicode MS" w:eastAsia="Arial Unicode MS" w:hAnsi="Arial Unicode MS" w:cs="Arial Unicode MS"/>
          <w:b/>
          <w:bCs/>
          <w:sz w:val="24"/>
          <w:szCs w:val="24"/>
        </w:rPr>
        <w:lastRenderedPageBreak/>
        <w:br/>
      </w:r>
      <w:r w:rsidR="00EC3B7A" w:rsidRPr="00E60771">
        <w:rPr>
          <w:rFonts w:ascii="Arial Unicode MS" w:eastAsia="Arial Unicode MS" w:hAnsi="Arial Unicode MS" w:cs="Arial Unicode MS"/>
          <w:b/>
          <w:bCs/>
        </w:rPr>
        <w:t>Evaluation Matrix</w:t>
      </w:r>
    </w:p>
    <w:tbl>
      <w:tblPr>
        <w:tblStyle w:val="TableGrid0"/>
        <w:tblW w:w="8979" w:type="dxa"/>
        <w:tblInd w:w="221" w:type="dxa"/>
        <w:tblBorders>
          <w:top w:val="single" w:sz="4" w:space="0" w:color="000000"/>
          <w:left w:val="single" w:sz="4" w:space="0" w:color="000000"/>
          <w:right w:val="single" w:sz="4" w:space="0" w:color="000000"/>
          <w:insideV w:val="single" w:sz="4" w:space="0" w:color="000000"/>
        </w:tblBorders>
        <w:tblCellMar>
          <w:top w:w="3" w:type="dxa"/>
          <w:left w:w="110" w:type="dxa"/>
          <w:right w:w="73" w:type="dxa"/>
        </w:tblCellMar>
        <w:tblLook w:val="04A0" w:firstRow="1" w:lastRow="0" w:firstColumn="1" w:lastColumn="0" w:noHBand="0" w:noVBand="1"/>
      </w:tblPr>
      <w:tblGrid>
        <w:gridCol w:w="1690"/>
        <w:gridCol w:w="1634"/>
        <w:gridCol w:w="1499"/>
        <w:gridCol w:w="947"/>
        <w:gridCol w:w="1814"/>
        <w:gridCol w:w="1395"/>
      </w:tblGrid>
      <w:tr w:rsidR="00EC3B7A" w:rsidRPr="00E60771" w14:paraId="056404E1" w14:textId="77777777" w:rsidTr="00AA429D">
        <w:trPr>
          <w:trHeight w:val="225"/>
        </w:trPr>
        <w:tc>
          <w:tcPr>
            <w:tcW w:w="1694" w:type="dxa"/>
            <w:vMerge w:val="restart"/>
            <w:tcBorders>
              <w:top w:val="single" w:sz="4" w:space="0" w:color="000000"/>
              <w:left w:val="single" w:sz="4" w:space="0" w:color="000000"/>
              <w:right w:val="single" w:sz="4" w:space="0" w:color="000000"/>
            </w:tcBorders>
            <w:shd w:val="clear" w:color="auto" w:fill="auto"/>
          </w:tcPr>
          <w:p w14:paraId="76989DB8" w14:textId="77777777" w:rsidR="00EC3B7A" w:rsidRPr="00E60771" w:rsidRDefault="00EC3B7A" w:rsidP="00AA429D">
            <w:pPr>
              <w:ind w:right="41"/>
              <w:jc w:val="center"/>
              <w:rPr>
                <w:rFonts w:ascii="Arial Unicode MS" w:eastAsia="Arial Unicode MS" w:hAnsi="Arial Unicode MS" w:cs="Arial Unicode MS"/>
              </w:rPr>
            </w:pPr>
          </w:p>
          <w:p w14:paraId="57E78CAF" w14:textId="77777777" w:rsidR="00EC3B7A" w:rsidRPr="00E60771" w:rsidRDefault="00EC3B7A" w:rsidP="00AA429D">
            <w:pPr>
              <w:ind w:right="41"/>
              <w:jc w:val="center"/>
              <w:rPr>
                <w:rFonts w:ascii="Arial Unicode MS" w:eastAsia="Arial Unicode MS" w:hAnsi="Arial Unicode MS" w:cs="Arial Unicode MS"/>
              </w:rPr>
            </w:pPr>
          </w:p>
          <w:p w14:paraId="690D04B1" w14:textId="77777777" w:rsidR="00EC3B7A" w:rsidRPr="00E60771" w:rsidRDefault="00EC3B7A" w:rsidP="00AA429D">
            <w:pPr>
              <w:ind w:right="41"/>
              <w:jc w:val="center"/>
              <w:rPr>
                <w:rFonts w:ascii="Arial Unicode MS" w:eastAsia="Arial Unicode MS" w:hAnsi="Arial Unicode MS" w:cs="Arial Unicode MS"/>
              </w:rPr>
            </w:pPr>
            <w:r w:rsidRPr="00E60771">
              <w:rPr>
                <w:rFonts w:ascii="Arial Unicode MS" w:eastAsia="Arial Unicode MS" w:hAnsi="Arial Unicode MS" w:cs="Arial Unicode MS"/>
              </w:rPr>
              <w:t>Continuous Internal</w:t>
            </w:r>
          </w:p>
          <w:p w14:paraId="3379E274" w14:textId="77777777" w:rsidR="00EC3B7A" w:rsidRPr="00E60771" w:rsidRDefault="00EC3B7A" w:rsidP="00AA429D">
            <w:pPr>
              <w:ind w:right="41"/>
              <w:jc w:val="center"/>
              <w:rPr>
                <w:rFonts w:ascii="Arial Unicode MS" w:eastAsia="Arial Unicode MS" w:hAnsi="Arial Unicode MS" w:cs="Arial Unicode MS"/>
              </w:rPr>
            </w:pPr>
            <w:r w:rsidRPr="00E60771">
              <w:rPr>
                <w:rFonts w:ascii="Arial Unicode MS" w:eastAsia="Arial Unicode MS" w:hAnsi="Arial Unicode MS" w:cs="Arial Unicode MS"/>
              </w:rPr>
              <w:t>Assessment (CIA) Components*</w:t>
            </w: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65F1420C" w14:textId="77777777" w:rsidR="00EC3B7A" w:rsidRPr="00E60771" w:rsidRDefault="00EC3B7A" w:rsidP="00AA429D">
            <w:pPr>
              <w:jc w:val="center"/>
              <w:rPr>
                <w:rFonts w:ascii="Arial Unicode MS" w:eastAsia="Arial Unicode MS" w:hAnsi="Arial Unicode MS" w:cs="Arial Unicode MS"/>
              </w:rPr>
            </w:pPr>
            <w:r w:rsidRPr="00E60771">
              <w:rPr>
                <w:rFonts w:ascii="Arial Unicode MS" w:eastAsia="Arial Unicode MS" w:hAnsi="Arial Unicode MS" w:cs="Arial Unicode MS"/>
              </w:rPr>
              <w:t>Component Type</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737FB241" w14:textId="77777777" w:rsidR="00EC3B7A" w:rsidRPr="00E60771" w:rsidRDefault="00EC3B7A" w:rsidP="00AA429D">
            <w:pPr>
              <w:jc w:val="center"/>
              <w:rPr>
                <w:rFonts w:ascii="Arial Unicode MS" w:eastAsia="Arial Unicode MS" w:hAnsi="Arial Unicode MS" w:cs="Arial Unicode MS"/>
              </w:rPr>
            </w:pPr>
            <w:r w:rsidRPr="00E60771">
              <w:rPr>
                <w:rFonts w:ascii="Arial Unicode MS" w:eastAsia="Arial Unicode MS" w:hAnsi="Arial Unicode MS" w:cs="Arial Unicode MS"/>
              </w:rPr>
              <w:t>Weightage Percentage</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04E65709" w14:textId="77777777" w:rsidR="00EC3B7A" w:rsidRPr="00E60771" w:rsidRDefault="00EC3B7A" w:rsidP="00AA429D">
            <w:pPr>
              <w:jc w:val="center"/>
              <w:rPr>
                <w:rFonts w:ascii="Arial Unicode MS" w:eastAsia="Arial Unicode MS" w:hAnsi="Arial Unicode MS" w:cs="Arial Unicode MS"/>
              </w:rPr>
            </w:pPr>
            <w:r w:rsidRPr="00E60771">
              <w:rPr>
                <w:rFonts w:ascii="Arial Unicode MS" w:eastAsia="Arial Unicode MS" w:hAnsi="Arial Unicode MS" w:cs="Arial Unicode MS"/>
              </w:rPr>
              <w:t>Total</w:t>
            </w:r>
          </w:p>
          <w:p w14:paraId="13A5ABA5" w14:textId="77777777" w:rsidR="00EC3B7A" w:rsidRPr="00E60771" w:rsidRDefault="00EC3B7A" w:rsidP="00AA429D">
            <w:pPr>
              <w:jc w:val="center"/>
              <w:rPr>
                <w:rFonts w:ascii="Arial Unicode MS" w:eastAsia="Arial Unicode MS" w:hAnsi="Arial Unicode MS" w:cs="Arial Unicode MS"/>
              </w:rPr>
            </w:pPr>
            <w:r w:rsidRPr="00E60771">
              <w:rPr>
                <w:rFonts w:ascii="Arial Unicode MS" w:eastAsia="Arial Unicode MS" w:hAnsi="Arial Unicode MS" w:cs="Arial Unicode MS"/>
              </w:rPr>
              <w:t>Marks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5B69555" w14:textId="77777777" w:rsidR="00EC3B7A" w:rsidRPr="00E60771" w:rsidRDefault="00EC3B7A" w:rsidP="00AA429D">
            <w:pPr>
              <w:jc w:val="center"/>
              <w:rPr>
                <w:rFonts w:ascii="Arial Unicode MS" w:eastAsia="Arial Unicode MS" w:hAnsi="Arial Unicode MS" w:cs="Arial Unicode MS"/>
              </w:rPr>
            </w:pPr>
            <w:r w:rsidRPr="00E60771">
              <w:rPr>
                <w:rFonts w:ascii="Arial Unicode MS" w:eastAsia="Arial Unicode MS" w:hAnsi="Arial Unicode MS" w:cs="Arial Unicode MS"/>
              </w:rPr>
              <w:t>Tentative Dates</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588BC727" w14:textId="77777777" w:rsidR="00EC3B7A" w:rsidRPr="00E60771" w:rsidRDefault="00EC3B7A" w:rsidP="00AA429D">
            <w:pPr>
              <w:jc w:val="center"/>
              <w:rPr>
                <w:rFonts w:ascii="Arial Unicode MS" w:eastAsia="Arial Unicode MS" w:hAnsi="Arial Unicode MS" w:cs="Arial Unicode MS"/>
              </w:rPr>
            </w:pPr>
            <w:r w:rsidRPr="00E60771">
              <w:rPr>
                <w:rFonts w:ascii="Arial Unicode MS" w:eastAsia="Arial Unicode MS" w:hAnsi="Arial Unicode MS" w:cs="Arial Unicode MS"/>
              </w:rPr>
              <w:t>Course Outcome Mapping</w:t>
            </w:r>
          </w:p>
        </w:tc>
      </w:tr>
      <w:tr w:rsidR="00EC3B7A" w:rsidRPr="00E60771" w14:paraId="45F1C9C6" w14:textId="77777777" w:rsidTr="00AA429D">
        <w:trPr>
          <w:trHeight w:val="225"/>
        </w:trPr>
        <w:tc>
          <w:tcPr>
            <w:tcW w:w="1694" w:type="dxa"/>
            <w:vMerge/>
            <w:tcBorders>
              <w:left w:val="single" w:sz="4" w:space="0" w:color="000000"/>
              <w:right w:val="single" w:sz="4" w:space="0" w:color="000000"/>
            </w:tcBorders>
            <w:shd w:val="clear" w:color="auto" w:fill="auto"/>
          </w:tcPr>
          <w:p w14:paraId="691BD9D1" w14:textId="77777777" w:rsidR="00EC3B7A" w:rsidRPr="00E60771" w:rsidRDefault="00EC3B7A" w:rsidP="00AA429D">
            <w:pPr>
              <w:ind w:right="41"/>
              <w:jc w:val="center"/>
              <w:rPr>
                <w:rFonts w:ascii="Arial Unicode MS" w:eastAsiaTheme="minorEastAsia" w:hAnsi="Arial Unicode MS" w:cs="Arial Unicode MS"/>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6C801BF6" w14:textId="77777777" w:rsidR="00EC3B7A" w:rsidRPr="00E60771" w:rsidRDefault="00EC3B7A" w:rsidP="00AA429D">
            <w:pPr>
              <w:ind w:right="44"/>
              <w:jc w:val="center"/>
              <w:rPr>
                <w:rFonts w:ascii="Arial Unicode MS" w:eastAsiaTheme="minorEastAsia" w:hAnsi="Arial Unicode MS" w:cs="Arial Unicode MS"/>
              </w:rPr>
            </w:pPr>
            <w:r>
              <w:rPr>
                <w:rFonts w:ascii="Arial Unicode MS" w:eastAsiaTheme="minorEastAsia" w:hAnsi="Arial Unicode MS" w:cs="Arial Unicode MS"/>
              </w:rPr>
              <w:t>MSE</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9BDA1EF" w14:textId="77777777" w:rsidR="00EC3B7A" w:rsidRPr="00E60771" w:rsidRDefault="00EC3B7A" w:rsidP="00AA429D">
            <w:pPr>
              <w:ind w:right="43"/>
              <w:jc w:val="center"/>
              <w:rPr>
                <w:rFonts w:ascii="Arial Unicode MS" w:eastAsiaTheme="minorEastAsia" w:hAnsi="Arial Unicode MS" w:cs="Arial Unicode MS"/>
              </w:rPr>
            </w:pPr>
            <w:r>
              <w:rPr>
                <w:rFonts w:ascii="Arial Unicode MS" w:eastAsiaTheme="minorEastAsia" w:hAnsi="Arial Unicode MS" w:cs="Arial Unicode MS"/>
              </w:rPr>
              <w:t>33.33%</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4AFA0126" w14:textId="77777777" w:rsidR="00EC3B7A" w:rsidRPr="00E60771" w:rsidRDefault="00EC3B7A" w:rsidP="00AA429D">
            <w:pPr>
              <w:ind w:left="2"/>
              <w:jc w:val="center"/>
              <w:rPr>
                <w:rFonts w:ascii="Arial Unicode MS" w:eastAsiaTheme="minorEastAsia" w:hAnsi="Arial Unicode MS" w:cs="Arial Unicode MS"/>
              </w:rPr>
            </w:pPr>
            <w:r>
              <w:rPr>
                <w:rFonts w:ascii="Arial Unicode MS" w:eastAsiaTheme="minorEastAsia" w:hAnsi="Arial Unicode MS" w:cs="Arial Unicode MS"/>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740AF8E6" w14:textId="7303FA68" w:rsidR="00EC3B7A" w:rsidRPr="00E60771" w:rsidRDefault="00EC3B7A" w:rsidP="00AA429D">
            <w:pPr>
              <w:ind w:left="2"/>
              <w:jc w:val="center"/>
              <w:rPr>
                <w:rFonts w:ascii="Arial Unicode MS" w:eastAsiaTheme="minorEastAsia" w:hAnsi="Arial Unicode MS" w:cs="Arial Unicode MS"/>
              </w:rPr>
            </w:pPr>
            <w:r>
              <w:rPr>
                <w:rFonts w:ascii="Arial Unicode MS" w:eastAsiaTheme="minorEastAsia" w:hAnsi="Arial Unicode MS" w:cs="Arial Unicode MS"/>
              </w:rPr>
              <w:t xml:space="preserve">Week </w:t>
            </w:r>
            <w:r w:rsidR="00F26E62">
              <w:rPr>
                <w:rFonts w:ascii="Arial Unicode MS" w:eastAsiaTheme="minorEastAsia" w:hAnsi="Arial Unicode MS" w:cs="Arial Unicode MS"/>
              </w:rPr>
              <w:t>10</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63FB978C" w14:textId="77777777" w:rsidR="00EC3B7A" w:rsidRPr="00E60771" w:rsidRDefault="00EC3B7A" w:rsidP="00AA429D">
            <w:pPr>
              <w:ind w:left="2"/>
              <w:jc w:val="center"/>
              <w:rPr>
                <w:rFonts w:ascii="Arial Unicode MS" w:eastAsiaTheme="minorEastAsia" w:hAnsi="Arial Unicode MS" w:cs="Arial Unicode MS"/>
              </w:rPr>
            </w:pPr>
            <w:r>
              <w:rPr>
                <w:rFonts w:ascii="Arial Unicode MS" w:eastAsiaTheme="minorEastAsia" w:hAnsi="Arial Unicode MS" w:cs="Arial Unicode MS"/>
              </w:rPr>
              <w:t>1 &amp; 2</w:t>
            </w:r>
          </w:p>
        </w:tc>
      </w:tr>
      <w:tr w:rsidR="00EC3B7A" w:rsidRPr="00E60771" w14:paraId="39CAE555" w14:textId="77777777" w:rsidTr="00AA429D">
        <w:trPr>
          <w:trHeight w:val="376"/>
        </w:trPr>
        <w:tc>
          <w:tcPr>
            <w:tcW w:w="1694" w:type="dxa"/>
            <w:vMerge/>
            <w:tcBorders>
              <w:left w:val="single" w:sz="4" w:space="0" w:color="000000"/>
              <w:right w:val="single" w:sz="4" w:space="0" w:color="000000"/>
            </w:tcBorders>
            <w:shd w:val="clear" w:color="auto" w:fill="auto"/>
          </w:tcPr>
          <w:p w14:paraId="67D68AB1" w14:textId="77777777" w:rsidR="00EC3B7A" w:rsidRPr="00E60771" w:rsidRDefault="00EC3B7A" w:rsidP="00AA429D">
            <w:pPr>
              <w:ind w:right="41"/>
              <w:jc w:val="center"/>
              <w:rPr>
                <w:rFonts w:ascii="Arial Unicode MS" w:eastAsiaTheme="minorEastAsia" w:hAnsi="Arial Unicode MS" w:cs="Arial Unicode MS"/>
              </w:rPr>
            </w:pPr>
          </w:p>
        </w:tc>
        <w:tc>
          <w:tcPr>
            <w:tcW w:w="1573" w:type="dxa"/>
            <w:tcBorders>
              <w:top w:val="single" w:sz="4" w:space="0" w:color="000000"/>
              <w:left w:val="single" w:sz="4" w:space="0" w:color="000000"/>
              <w:right w:val="single" w:sz="4" w:space="0" w:color="000000"/>
            </w:tcBorders>
            <w:shd w:val="clear" w:color="auto" w:fill="auto"/>
          </w:tcPr>
          <w:p w14:paraId="2C93995E" w14:textId="123E56F4" w:rsidR="00EC3B7A" w:rsidRPr="00E60771" w:rsidRDefault="00EC3B7A" w:rsidP="00AA429D">
            <w:pPr>
              <w:ind w:right="44"/>
              <w:jc w:val="center"/>
              <w:rPr>
                <w:rFonts w:ascii="Arial Unicode MS" w:eastAsiaTheme="minorEastAsia" w:hAnsi="Arial Unicode MS" w:cs="Arial Unicode MS"/>
              </w:rPr>
            </w:pPr>
            <w:r>
              <w:rPr>
                <w:rFonts w:ascii="Arial Unicode MS" w:eastAsiaTheme="minorEastAsia" w:hAnsi="Arial Unicode MS" w:cs="Arial Unicode MS"/>
              </w:rPr>
              <w:t>Assignment</w:t>
            </w:r>
            <w:r w:rsidR="00F26E62">
              <w:rPr>
                <w:rFonts w:ascii="Arial Unicode MS" w:eastAsiaTheme="minorEastAsia" w:hAnsi="Arial Unicode MS" w:cs="Arial Unicode MS"/>
              </w:rPr>
              <w:t xml:space="preserve"> </w:t>
            </w:r>
          </w:p>
        </w:tc>
        <w:tc>
          <w:tcPr>
            <w:tcW w:w="1507" w:type="dxa"/>
            <w:tcBorders>
              <w:top w:val="single" w:sz="4" w:space="0" w:color="000000"/>
              <w:left w:val="single" w:sz="4" w:space="0" w:color="000000"/>
              <w:right w:val="single" w:sz="4" w:space="0" w:color="000000"/>
            </w:tcBorders>
            <w:shd w:val="clear" w:color="auto" w:fill="auto"/>
          </w:tcPr>
          <w:p w14:paraId="356F88A9" w14:textId="77777777" w:rsidR="00EC3B7A" w:rsidRPr="00E60771" w:rsidRDefault="00EC3B7A" w:rsidP="00AA429D">
            <w:pPr>
              <w:ind w:right="43"/>
              <w:jc w:val="center"/>
              <w:rPr>
                <w:rFonts w:ascii="Arial Unicode MS" w:eastAsiaTheme="minorEastAsia" w:hAnsi="Arial Unicode MS" w:cs="Arial Unicode MS"/>
              </w:rPr>
            </w:pPr>
            <w:r>
              <w:rPr>
                <w:rFonts w:ascii="Arial Unicode MS" w:eastAsiaTheme="minorEastAsia" w:hAnsi="Arial Unicode MS" w:cs="Arial Unicode MS"/>
              </w:rPr>
              <w:t>33.33%</w:t>
            </w:r>
          </w:p>
        </w:tc>
        <w:tc>
          <w:tcPr>
            <w:tcW w:w="954" w:type="dxa"/>
            <w:tcBorders>
              <w:top w:val="single" w:sz="4" w:space="0" w:color="000000"/>
              <w:left w:val="single" w:sz="4" w:space="0" w:color="000000"/>
              <w:right w:val="single" w:sz="4" w:space="0" w:color="000000"/>
            </w:tcBorders>
            <w:shd w:val="clear" w:color="auto" w:fill="auto"/>
          </w:tcPr>
          <w:p w14:paraId="12DA8940" w14:textId="77777777" w:rsidR="00EC3B7A" w:rsidRPr="00E60771" w:rsidRDefault="00EC3B7A" w:rsidP="00AA429D">
            <w:pPr>
              <w:ind w:left="2"/>
              <w:jc w:val="center"/>
              <w:rPr>
                <w:rFonts w:ascii="Arial Unicode MS" w:eastAsiaTheme="minorEastAsia" w:hAnsi="Arial Unicode MS" w:cs="Arial Unicode MS"/>
              </w:rPr>
            </w:pPr>
            <w:r>
              <w:rPr>
                <w:rFonts w:ascii="Arial Unicode MS" w:eastAsiaTheme="minorEastAsia" w:hAnsi="Arial Unicode MS" w:cs="Arial Unicode MS"/>
              </w:rPr>
              <w:t>10</w:t>
            </w:r>
          </w:p>
        </w:tc>
        <w:tc>
          <w:tcPr>
            <w:tcW w:w="1843" w:type="dxa"/>
            <w:tcBorders>
              <w:top w:val="single" w:sz="4" w:space="0" w:color="000000"/>
              <w:left w:val="single" w:sz="4" w:space="0" w:color="000000"/>
              <w:right w:val="single" w:sz="4" w:space="0" w:color="000000"/>
            </w:tcBorders>
            <w:shd w:val="clear" w:color="auto" w:fill="auto"/>
          </w:tcPr>
          <w:p w14:paraId="64D00529" w14:textId="77777777" w:rsidR="00EC3B7A" w:rsidRPr="00E60771" w:rsidRDefault="00EC3B7A" w:rsidP="00AA429D">
            <w:pPr>
              <w:ind w:left="2"/>
              <w:jc w:val="center"/>
              <w:rPr>
                <w:rFonts w:ascii="Arial Unicode MS" w:eastAsiaTheme="minorEastAsia" w:hAnsi="Arial Unicode MS" w:cs="Arial Unicode MS"/>
              </w:rPr>
            </w:pPr>
            <w:r>
              <w:rPr>
                <w:rFonts w:ascii="Arial Unicode MS" w:eastAsiaTheme="minorEastAsia" w:hAnsi="Arial Unicode MS" w:cs="Arial Unicode MS"/>
              </w:rPr>
              <w:t>Week 3 &amp; 10</w:t>
            </w:r>
          </w:p>
        </w:tc>
        <w:tc>
          <w:tcPr>
            <w:tcW w:w="1408" w:type="dxa"/>
            <w:tcBorders>
              <w:top w:val="single" w:sz="4" w:space="0" w:color="000000"/>
              <w:left w:val="single" w:sz="4" w:space="0" w:color="000000"/>
              <w:right w:val="single" w:sz="4" w:space="0" w:color="000000"/>
            </w:tcBorders>
            <w:shd w:val="clear" w:color="auto" w:fill="auto"/>
          </w:tcPr>
          <w:p w14:paraId="1B62D67B" w14:textId="77777777" w:rsidR="00EC3B7A" w:rsidRPr="00E60771" w:rsidRDefault="00EC3B7A" w:rsidP="00AA429D">
            <w:pPr>
              <w:ind w:left="2"/>
              <w:jc w:val="center"/>
              <w:rPr>
                <w:rFonts w:ascii="Arial Unicode MS" w:eastAsiaTheme="minorEastAsia" w:hAnsi="Arial Unicode MS" w:cs="Arial Unicode MS"/>
              </w:rPr>
            </w:pPr>
            <w:r>
              <w:rPr>
                <w:rFonts w:ascii="Arial Unicode MS" w:eastAsiaTheme="minorEastAsia" w:hAnsi="Arial Unicode MS" w:cs="Arial Unicode MS"/>
              </w:rPr>
              <w:t>1 &amp; 3</w:t>
            </w:r>
          </w:p>
        </w:tc>
      </w:tr>
      <w:tr w:rsidR="00EC3B7A" w:rsidRPr="00E60771" w14:paraId="137AD377" w14:textId="77777777" w:rsidTr="00AA429D">
        <w:trPr>
          <w:trHeight w:val="318"/>
        </w:trPr>
        <w:tc>
          <w:tcPr>
            <w:tcW w:w="1694" w:type="dxa"/>
            <w:vMerge/>
            <w:tcBorders>
              <w:left w:val="single" w:sz="4" w:space="0" w:color="000000"/>
              <w:right w:val="single" w:sz="4" w:space="0" w:color="000000"/>
            </w:tcBorders>
            <w:shd w:val="clear" w:color="auto" w:fill="auto"/>
          </w:tcPr>
          <w:p w14:paraId="37CCADA5" w14:textId="77777777" w:rsidR="00EC3B7A" w:rsidRPr="00E60771" w:rsidRDefault="00EC3B7A" w:rsidP="00AA429D">
            <w:pPr>
              <w:ind w:right="41"/>
              <w:jc w:val="center"/>
              <w:rPr>
                <w:rFonts w:ascii="Arial Unicode MS" w:eastAsiaTheme="minorEastAsia" w:hAnsi="Arial Unicode MS" w:cs="Arial Unicode MS"/>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422E5C85" w14:textId="7C9A82F0" w:rsidR="00EC3B7A" w:rsidRPr="00E60771" w:rsidRDefault="00EC3B7A" w:rsidP="00AA429D">
            <w:pPr>
              <w:ind w:right="44"/>
              <w:jc w:val="center"/>
              <w:rPr>
                <w:rFonts w:ascii="Arial Unicode MS" w:eastAsiaTheme="minorEastAsia" w:hAnsi="Arial Unicode MS" w:cs="Arial Unicode MS"/>
              </w:rPr>
            </w:pPr>
            <w:r>
              <w:rPr>
                <w:rFonts w:ascii="Arial Unicode MS" w:eastAsiaTheme="minorEastAsia" w:hAnsi="Arial Unicode MS" w:cs="Arial Unicode MS"/>
              </w:rPr>
              <w:t>Presentations</w:t>
            </w:r>
            <w:r w:rsidR="00F26E62">
              <w:rPr>
                <w:rFonts w:ascii="Arial Unicode MS" w:eastAsiaTheme="minorEastAsia" w:hAnsi="Arial Unicode MS" w:cs="Arial Unicode MS"/>
              </w:rPr>
              <w:t>/ Quizzes</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7A04265" w14:textId="77777777" w:rsidR="00EC3B7A" w:rsidRPr="00E60771" w:rsidRDefault="00EC3B7A" w:rsidP="00AA429D">
            <w:pPr>
              <w:ind w:right="43"/>
              <w:jc w:val="center"/>
              <w:rPr>
                <w:rFonts w:ascii="Arial Unicode MS" w:eastAsiaTheme="minorEastAsia" w:hAnsi="Arial Unicode MS" w:cs="Arial Unicode MS"/>
              </w:rPr>
            </w:pPr>
            <w:r>
              <w:rPr>
                <w:rFonts w:ascii="Arial Unicode MS" w:eastAsiaTheme="minorEastAsia" w:hAnsi="Arial Unicode MS" w:cs="Arial Unicode MS"/>
              </w:rPr>
              <w:t>33.33%</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2A1FDBA2" w14:textId="77777777" w:rsidR="00EC3B7A" w:rsidRPr="00E60771" w:rsidRDefault="00EC3B7A" w:rsidP="00AA429D">
            <w:pPr>
              <w:ind w:left="2"/>
              <w:jc w:val="center"/>
              <w:rPr>
                <w:rFonts w:ascii="Arial Unicode MS" w:eastAsiaTheme="minorEastAsia" w:hAnsi="Arial Unicode MS" w:cs="Arial Unicode MS"/>
              </w:rPr>
            </w:pPr>
            <w:r>
              <w:rPr>
                <w:rFonts w:ascii="Arial Unicode MS" w:eastAsiaTheme="minorEastAsia" w:hAnsi="Arial Unicode MS" w:cs="Arial Unicode MS"/>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3399F82" w14:textId="77777777" w:rsidR="00EC3B7A" w:rsidRPr="00E60771" w:rsidRDefault="00EC3B7A" w:rsidP="00AA429D">
            <w:pPr>
              <w:ind w:left="2"/>
              <w:jc w:val="center"/>
              <w:rPr>
                <w:rFonts w:ascii="Arial Unicode MS" w:eastAsiaTheme="minorEastAsia" w:hAnsi="Arial Unicode MS" w:cs="Arial Unicode MS"/>
              </w:rPr>
            </w:pPr>
            <w:r>
              <w:rPr>
                <w:rFonts w:ascii="Arial Unicode MS" w:eastAsiaTheme="minorEastAsia" w:hAnsi="Arial Unicode MS" w:cs="Arial Unicode MS"/>
              </w:rPr>
              <w:t>Week 8 &amp; 9</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74A906E7" w14:textId="4E9E2926" w:rsidR="00EC3B7A" w:rsidRPr="00E60771" w:rsidRDefault="00EC3B7A" w:rsidP="00AA429D">
            <w:pPr>
              <w:ind w:left="2"/>
              <w:jc w:val="center"/>
              <w:rPr>
                <w:rFonts w:ascii="Arial Unicode MS" w:eastAsiaTheme="minorEastAsia" w:hAnsi="Arial Unicode MS" w:cs="Arial Unicode MS"/>
              </w:rPr>
            </w:pPr>
            <w:r>
              <w:rPr>
                <w:rFonts w:ascii="Arial Unicode MS" w:eastAsiaTheme="minorEastAsia" w:hAnsi="Arial Unicode MS" w:cs="Arial Unicode MS"/>
              </w:rPr>
              <w:t>2, 4 &amp;</w:t>
            </w:r>
            <w:r w:rsidR="00F26E62">
              <w:rPr>
                <w:rFonts w:ascii="Arial Unicode MS" w:eastAsiaTheme="minorEastAsia" w:hAnsi="Arial Unicode MS" w:cs="Arial Unicode MS"/>
              </w:rPr>
              <w:t xml:space="preserve"> </w:t>
            </w:r>
            <w:r>
              <w:rPr>
                <w:rFonts w:ascii="Arial Unicode MS" w:eastAsiaTheme="minorEastAsia" w:hAnsi="Arial Unicode MS" w:cs="Arial Unicode MS"/>
              </w:rPr>
              <w:t>5</w:t>
            </w:r>
          </w:p>
        </w:tc>
      </w:tr>
      <w:tr w:rsidR="00EC3B7A" w:rsidRPr="00E60771" w14:paraId="15984F84" w14:textId="77777777" w:rsidTr="00AA429D">
        <w:trPr>
          <w:trHeight w:val="318"/>
        </w:trPr>
        <w:tc>
          <w:tcPr>
            <w:tcW w:w="1694" w:type="dxa"/>
            <w:vMerge/>
            <w:tcBorders>
              <w:top w:val="single" w:sz="4" w:space="0" w:color="000000"/>
              <w:left w:val="single" w:sz="4" w:space="0" w:color="000000"/>
              <w:bottom w:val="single" w:sz="4" w:space="0" w:color="000000"/>
              <w:right w:val="single" w:sz="4" w:space="0" w:color="000000"/>
            </w:tcBorders>
            <w:shd w:val="clear" w:color="auto" w:fill="auto"/>
          </w:tcPr>
          <w:p w14:paraId="6A0F4655" w14:textId="77777777" w:rsidR="00EC3B7A" w:rsidRPr="00E60771" w:rsidRDefault="00EC3B7A" w:rsidP="00AA429D">
            <w:pPr>
              <w:ind w:right="41"/>
              <w:jc w:val="center"/>
              <w:rPr>
                <w:rFonts w:ascii="Arial Unicode MS" w:eastAsiaTheme="minorEastAsia" w:hAnsi="Arial Unicode MS" w:cs="Arial Unicode MS"/>
              </w:rPr>
            </w:pPr>
          </w:p>
        </w:tc>
        <w:tc>
          <w:tcPr>
            <w:tcW w:w="1573" w:type="dxa"/>
            <w:tcBorders>
              <w:top w:val="single" w:sz="4" w:space="0" w:color="000000"/>
              <w:left w:val="single" w:sz="4" w:space="0" w:color="000000"/>
              <w:bottom w:val="single" w:sz="4" w:space="0" w:color="000000"/>
              <w:right w:val="single" w:sz="4" w:space="0" w:color="000000"/>
            </w:tcBorders>
            <w:shd w:val="clear" w:color="auto" w:fill="auto"/>
          </w:tcPr>
          <w:p w14:paraId="670A1D5E" w14:textId="77777777" w:rsidR="00EC3B7A" w:rsidRPr="00E60771" w:rsidRDefault="00EC3B7A" w:rsidP="00AA429D">
            <w:pPr>
              <w:ind w:right="44"/>
              <w:jc w:val="center"/>
              <w:rPr>
                <w:rFonts w:ascii="Arial Unicode MS" w:eastAsia="Arial Unicode MS" w:hAnsi="Arial Unicode MS" w:cs="Arial Unicode MS"/>
              </w:rPr>
            </w:pPr>
            <w:r w:rsidRPr="00E60771">
              <w:rPr>
                <w:rFonts w:ascii="Arial Unicode MS" w:eastAsia="Arial Unicode MS" w:hAnsi="Arial Unicode MS" w:cs="Arial Unicode MS"/>
              </w:rPr>
              <w:t>CIA Marks</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A158DF9" w14:textId="77777777" w:rsidR="00EC3B7A" w:rsidRPr="00E60771" w:rsidRDefault="00EC3B7A" w:rsidP="00AA429D">
            <w:pPr>
              <w:ind w:right="43"/>
              <w:jc w:val="center"/>
              <w:rPr>
                <w:rFonts w:ascii="Arial Unicode MS" w:eastAsia="Arial Unicode MS" w:hAnsi="Arial Unicode MS" w:cs="Arial Unicode MS"/>
              </w:rPr>
            </w:pPr>
            <w:r>
              <w:rPr>
                <w:rFonts w:ascii="Arial Unicode MS" w:eastAsia="Arial Unicode MS" w:hAnsi="Arial Unicode MS" w:cs="Arial Unicode MS"/>
              </w:rPr>
              <w:t>100%</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77F42F5E" w14:textId="77777777" w:rsidR="00EC3B7A" w:rsidRPr="00E60771" w:rsidRDefault="00EC3B7A" w:rsidP="00AA429D">
            <w:pPr>
              <w:ind w:left="2"/>
              <w:jc w:val="center"/>
              <w:rPr>
                <w:rFonts w:eastAsiaTheme="minorEastAsia"/>
                <w:sz w:val="20"/>
                <w:szCs w:val="20"/>
              </w:rPr>
            </w:pPr>
            <w:r>
              <w:rPr>
                <w:rFonts w:eastAsiaTheme="minorEastAsia"/>
                <w:sz w:val="20"/>
                <w:szCs w:val="20"/>
              </w:rPr>
              <w:t>30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DCA25E7" w14:textId="77777777" w:rsidR="00EC3B7A" w:rsidRPr="00E60771" w:rsidRDefault="00EC3B7A" w:rsidP="00AA429D">
            <w:pPr>
              <w:ind w:left="2"/>
              <w:jc w:val="center"/>
              <w:rPr>
                <w:rFonts w:ascii="Arial Unicode MS" w:eastAsiaTheme="minorEastAsia" w:hAnsi="Arial Unicode MS" w:cs="Arial Unicode MS"/>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7F1CF963" w14:textId="77777777" w:rsidR="00EC3B7A" w:rsidRPr="00E60771" w:rsidRDefault="00EC3B7A" w:rsidP="00AA429D">
            <w:pPr>
              <w:ind w:left="2"/>
              <w:jc w:val="center"/>
              <w:rPr>
                <w:rFonts w:ascii="Arial Unicode MS" w:eastAsiaTheme="minorEastAsia" w:hAnsi="Arial Unicode MS" w:cs="Arial Unicode MS"/>
              </w:rPr>
            </w:pPr>
          </w:p>
        </w:tc>
      </w:tr>
      <w:tr w:rsidR="00EC3B7A" w:rsidRPr="00E60771" w14:paraId="01361B50" w14:textId="77777777" w:rsidTr="00AA429D">
        <w:trPr>
          <w:trHeight w:val="318"/>
        </w:trPr>
        <w:tc>
          <w:tcPr>
            <w:tcW w:w="3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F2F3ADF" w14:textId="77777777" w:rsidR="00EC3B7A" w:rsidRPr="00E60771" w:rsidRDefault="00EC3B7A" w:rsidP="00AA429D">
            <w:pPr>
              <w:ind w:right="44"/>
              <w:jc w:val="center"/>
              <w:rPr>
                <w:rFonts w:ascii="Arial Unicode MS" w:eastAsia="Arial Unicode MS" w:hAnsi="Arial Unicode MS" w:cs="Arial Unicode MS"/>
              </w:rPr>
            </w:pPr>
            <w:r w:rsidRPr="00E60771">
              <w:rPr>
                <w:rFonts w:ascii="Arial Unicode MS" w:eastAsia="Arial Unicode MS" w:hAnsi="Arial Unicode MS" w:cs="Arial Unicode MS"/>
              </w:rPr>
              <w:t xml:space="preserve">ESE </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21F22E2B" w14:textId="77777777" w:rsidR="00EC3B7A" w:rsidRPr="00E60771" w:rsidRDefault="00EC3B7A" w:rsidP="00AA429D">
            <w:pPr>
              <w:ind w:right="43"/>
              <w:jc w:val="cente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70%</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62E1E117" w14:textId="77777777" w:rsidR="00EC3B7A" w:rsidRPr="00E60771" w:rsidRDefault="00EC3B7A" w:rsidP="00AA429D">
            <w:pPr>
              <w:ind w:left="2"/>
              <w:jc w:val="center"/>
              <w:rPr>
                <w:rFonts w:eastAsiaTheme="minorEastAsia"/>
                <w:sz w:val="20"/>
                <w:szCs w:val="20"/>
              </w:rPr>
            </w:pPr>
            <w:r>
              <w:rPr>
                <w:rFonts w:eastAsiaTheme="minorEastAsia"/>
                <w:sz w:val="20"/>
                <w:szCs w:val="20"/>
              </w:rPr>
              <w:t>70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E851569" w14:textId="77777777" w:rsidR="00EC3B7A" w:rsidRPr="00E60771" w:rsidRDefault="00EC3B7A" w:rsidP="00AA429D">
            <w:pPr>
              <w:ind w:left="2"/>
              <w:jc w:val="center"/>
              <w:rPr>
                <w:rFonts w:ascii="Arial Unicode MS" w:eastAsiaTheme="minorEastAsia" w:hAnsi="Arial Unicode MS" w:cs="Arial Unicode MS"/>
              </w:rP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2931FC2" w14:textId="77777777" w:rsidR="00EC3B7A" w:rsidRPr="00E60771" w:rsidRDefault="00EC3B7A" w:rsidP="00AA429D">
            <w:pPr>
              <w:ind w:left="2"/>
              <w:jc w:val="center"/>
              <w:rPr>
                <w:rFonts w:ascii="Arial Unicode MS" w:eastAsiaTheme="minorEastAsia" w:hAnsi="Arial Unicode MS" w:cs="Arial Unicode MS"/>
              </w:rPr>
            </w:pPr>
            <w:r>
              <w:rPr>
                <w:rFonts w:ascii="Arial Unicode MS" w:eastAsiaTheme="minorEastAsia" w:hAnsi="Arial Unicode MS" w:cs="Arial Unicode MS"/>
              </w:rPr>
              <w:t>1,2,3,4, &amp; 5</w:t>
            </w:r>
          </w:p>
        </w:tc>
      </w:tr>
    </w:tbl>
    <w:p w14:paraId="518540D0" w14:textId="13C28AA1" w:rsidR="00E60771" w:rsidRDefault="00EC3B7A">
      <w:pPr>
        <w:jc w:val="center"/>
        <w:rPr>
          <w:rFonts w:ascii="Arial Unicode MS" w:eastAsia="Arial Unicode MS" w:hAnsi="Arial Unicode MS" w:cs="Arial Unicode MS"/>
          <w:b/>
          <w:bCs/>
          <w:sz w:val="24"/>
          <w:szCs w:val="24"/>
        </w:rPr>
      </w:pPr>
      <w:r>
        <w:rPr>
          <w:rFonts w:ascii="Arial Unicode MS" w:eastAsia="Arial Unicode MS" w:hAnsi="Arial Unicode MS" w:cs="Arial Unicode MS"/>
          <w:b/>
          <w:sz w:val="24"/>
          <w:szCs w:val="24"/>
        </w:rPr>
        <w:br/>
      </w:r>
    </w:p>
    <w:p w14:paraId="6B0BEE8B" w14:textId="2D332374" w:rsidR="00840447" w:rsidRDefault="006B3091">
      <w:pPr>
        <w:jc w:val="both"/>
        <w:rPr>
          <w:rFonts w:ascii="Arial Unicode MS" w:eastAsia="Arial Unicode MS" w:hAnsi="Arial Unicode MS" w:cs="Arial Unicode MS"/>
          <w:bCs/>
          <w:color w:val="000000"/>
        </w:rPr>
      </w:pPr>
      <w:r>
        <w:rPr>
          <w:b/>
          <w:bCs/>
        </w:rPr>
        <w:t> </w:t>
      </w:r>
      <w:r w:rsidRPr="00E60771">
        <w:rPr>
          <w:rFonts w:ascii="Arial Unicode MS" w:eastAsia="Arial Unicode MS" w:hAnsi="Arial Unicode MS" w:cs="Arial Unicode MS"/>
          <w:bCs/>
          <w:color w:val="000000"/>
        </w:rPr>
        <w:t>*</w:t>
      </w:r>
      <w:r w:rsidR="009558D1">
        <w:rPr>
          <w:rFonts w:ascii="Arial Unicode MS" w:eastAsia="Arial Unicode MS" w:hAnsi="Arial Unicode MS" w:cs="Arial Unicode MS"/>
          <w:bCs/>
          <w:color w:val="000000"/>
        </w:rPr>
        <w:t xml:space="preserve"> </w:t>
      </w:r>
      <w:r w:rsidRPr="00E60771">
        <w:rPr>
          <w:rFonts w:ascii="Arial Unicode MS" w:eastAsia="Arial Unicode MS" w:hAnsi="Arial Unicode MS" w:cs="Arial Unicode MS"/>
          <w:bCs/>
          <w:color w:val="000000"/>
        </w:rPr>
        <w:t>The assignments involved in CIA will be subject to plagiarism checks. A submission with unexplained similarities exceeding</w:t>
      </w:r>
      <w:r w:rsidR="00840447" w:rsidRPr="00E60771">
        <w:rPr>
          <w:rFonts w:ascii="Arial Unicode MS" w:eastAsia="Arial Unicode MS" w:hAnsi="Arial Unicode MS" w:cs="Arial Unicode MS"/>
          <w:bCs/>
          <w:color w:val="000000"/>
        </w:rPr>
        <w:t xml:space="preserve"> 30%</w:t>
      </w:r>
      <w:r w:rsidR="00C421EB">
        <w:rPr>
          <w:rFonts w:ascii="Arial Unicode MS" w:eastAsia="Arial Unicode MS" w:hAnsi="Arial Unicode MS" w:cs="Arial Unicode MS"/>
          <w:bCs/>
          <w:color w:val="000000"/>
        </w:rPr>
        <w:t xml:space="preserve"> for Undergraduate courses</w:t>
      </w:r>
      <w:r w:rsidR="00840447" w:rsidRPr="00E60771">
        <w:rPr>
          <w:rFonts w:ascii="Arial Unicode MS" w:eastAsia="Arial Unicode MS" w:hAnsi="Arial Unicode MS" w:cs="Arial Unicode MS"/>
          <w:bCs/>
          <w:color w:val="000000"/>
        </w:rPr>
        <w:t>, 20%</w:t>
      </w:r>
      <w:r w:rsidR="00C421EB">
        <w:rPr>
          <w:rFonts w:ascii="Arial Unicode MS" w:eastAsia="Arial Unicode MS" w:hAnsi="Arial Unicode MS" w:cs="Arial Unicode MS"/>
          <w:bCs/>
          <w:color w:val="000000"/>
        </w:rPr>
        <w:t xml:space="preserve"> for Postgraduate courses</w:t>
      </w:r>
      <w:r w:rsidR="008A75D4">
        <w:rPr>
          <w:rFonts w:ascii="Arial Unicode MS" w:eastAsia="Arial Unicode MS" w:hAnsi="Arial Unicode MS" w:cs="Arial Unicode MS"/>
          <w:bCs/>
          <w:color w:val="000000"/>
        </w:rPr>
        <w:t xml:space="preserve"> and</w:t>
      </w:r>
      <w:r w:rsidR="00840447" w:rsidRPr="00E60771">
        <w:rPr>
          <w:rFonts w:ascii="Arial Unicode MS" w:eastAsia="Arial Unicode MS" w:hAnsi="Arial Unicode MS" w:cs="Arial Unicode MS"/>
          <w:bCs/>
          <w:color w:val="000000"/>
        </w:rPr>
        <w:t xml:space="preserve"> 10% </w:t>
      </w:r>
      <w:r w:rsidR="00C421EB">
        <w:rPr>
          <w:rFonts w:ascii="Arial Unicode MS" w:eastAsia="Arial Unicode MS" w:hAnsi="Arial Unicode MS" w:cs="Arial Unicode MS"/>
          <w:bCs/>
          <w:color w:val="000000"/>
        </w:rPr>
        <w:t xml:space="preserve">for PhD courses </w:t>
      </w:r>
      <w:r w:rsidRPr="00E60771">
        <w:rPr>
          <w:rFonts w:ascii="Arial Unicode MS" w:eastAsia="Arial Unicode MS" w:hAnsi="Arial Unicode MS" w:cs="Arial Unicode MS"/>
          <w:bCs/>
          <w:color w:val="000000"/>
        </w:rPr>
        <w:t>will be reverted for resubmission. The final submission is subject to score penalization as defined by the course instructor at the start of the course, with a clear communication of the same to all the registered candidates.</w:t>
      </w:r>
    </w:p>
    <w:p w14:paraId="73D77633" w14:textId="77777777" w:rsidR="00E60771" w:rsidRDefault="00E60771">
      <w:pPr>
        <w:jc w:val="both"/>
        <w:rPr>
          <w:rFonts w:ascii="Arial Unicode MS" w:eastAsia="Arial Unicode MS" w:hAnsi="Arial Unicode MS" w:cs="Arial Unicode MS"/>
          <w:b/>
          <w:sz w:val="24"/>
          <w:szCs w:val="24"/>
        </w:rPr>
      </w:pPr>
    </w:p>
    <w:p w14:paraId="2BDE844E" w14:textId="77777777" w:rsidR="00E60771" w:rsidRPr="00C2576A" w:rsidRDefault="00E60771" w:rsidP="00E60771">
      <w:pPr>
        <w:rPr>
          <w:rFonts w:ascii="Arial Unicode MS" w:eastAsia="Arial Unicode MS" w:hAnsi="Arial Unicode MS" w:cs="Arial Unicode MS"/>
          <w:b/>
          <w:sz w:val="24"/>
          <w:szCs w:val="24"/>
        </w:rPr>
      </w:pPr>
      <w:r w:rsidRPr="00C2576A">
        <w:rPr>
          <w:rFonts w:ascii="Arial Unicode MS" w:eastAsia="Arial Unicode MS" w:hAnsi="Arial Unicode MS" w:cs="Arial Unicode MS"/>
          <w:b/>
          <w:sz w:val="24"/>
          <w:szCs w:val="24"/>
        </w:rPr>
        <w:t>Module Sessions</w:t>
      </w:r>
    </w:p>
    <w:p w14:paraId="55E83319" w14:textId="59B53B44" w:rsidR="00E841E0" w:rsidRPr="00E841E0" w:rsidRDefault="00E841E0" w:rsidP="00E841E0">
      <w:pPr>
        <w:rPr>
          <w:rFonts w:ascii="Arial Unicode MS" w:eastAsia="Arial Unicode MS" w:hAnsi="Arial Unicode MS" w:cs="Arial Unicode MS"/>
          <w:b/>
          <w:bCs/>
          <w:sz w:val="24"/>
          <w:szCs w:val="24"/>
          <w:u w:val="single"/>
          <w:lang w:val="en-IN"/>
        </w:rPr>
      </w:pPr>
      <w:r w:rsidRPr="00E841E0">
        <w:rPr>
          <w:rFonts w:ascii="Arial Unicode MS" w:eastAsia="Arial Unicode MS" w:hAnsi="Arial Unicode MS" w:cs="Arial Unicode MS"/>
          <w:b/>
          <w:bCs/>
          <w:sz w:val="24"/>
          <w:szCs w:val="24"/>
          <w:u w:val="single"/>
          <w:lang w:val="en-IN"/>
        </w:rPr>
        <w:t xml:space="preserve">Module 1: </w:t>
      </w:r>
      <w:bookmarkStart w:id="0" w:name="_Hlk95745862"/>
      <w:r w:rsidR="00F26E62" w:rsidRPr="00F26E62">
        <w:rPr>
          <w:rFonts w:ascii="Arial Unicode MS" w:eastAsia="Arial Unicode MS" w:hAnsi="Arial Unicode MS" w:cs="Arial Unicode MS"/>
          <w:b/>
          <w:bCs/>
          <w:sz w:val="24"/>
          <w:szCs w:val="24"/>
          <w:u w:val="single"/>
          <w:lang w:val="en-IN"/>
        </w:rPr>
        <w:t>Income Tax Essentials</w:t>
      </w:r>
      <w:r w:rsidR="00F26E62" w:rsidRPr="00E841E0">
        <w:rPr>
          <w:rFonts w:ascii="Arial Unicode MS" w:eastAsia="Arial Unicode MS" w:hAnsi="Arial Unicode MS" w:cs="Arial Unicode MS"/>
          <w:b/>
          <w:bCs/>
          <w:sz w:val="24"/>
          <w:szCs w:val="24"/>
          <w:u w:val="single"/>
          <w:lang w:val="en-IN"/>
        </w:rPr>
        <w:t xml:space="preserve"> </w:t>
      </w:r>
      <w:r w:rsidRPr="00E841E0">
        <w:rPr>
          <w:rFonts w:ascii="Arial Unicode MS" w:eastAsia="Arial Unicode MS" w:hAnsi="Arial Unicode MS" w:cs="Arial Unicode MS"/>
          <w:b/>
          <w:bCs/>
          <w:sz w:val="24"/>
          <w:szCs w:val="24"/>
          <w:u w:val="single"/>
          <w:lang w:val="en-IN"/>
        </w:rPr>
        <w:t>(</w:t>
      </w:r>
      <w:r w:rsidR="00F26E62">
        <w:rPr>
          <w:rFonts w:ascii="Arial Unicode MS" w:eastAsia="Arial Unicode MS" w:hAnsi="Arial Unicode MS" w:cs="Arial Unicode MS"/>
          <w:b/>
          <w:bCs/>
          <w:sz w:val="24"/>
          <w:szCs w:val="24"/>
          <w:u w:val="single"/>
          <w:lang w:val="en-IN"/>
        </w:rPr>
        <w:t>9</w:t>
      </w:r>
      <w:r w:rsidRPr="00E841E0">
        <w:rPr>
          <w:rFonts w:ascii="Arial Unicode MS" w:eastAsia="Arial Unicode MS" w:hAnsi="Arial Unicode MS" w:cs="Arial Unicode MS"/>
          <w:b/>
          <w:bCs/>
          <w:sz w:val="24"/>
          <w:szCs w:val="24"/>
          <w:u w:val="single"/>
          <w:lang w:val="en-IN"/>
        </w:rPr>
        <w:t xml:space="preserve"> Hours) </w:t>
      </w:r>
    </w:p>
    <w:bookmarkEnd w:id="0"/>
    <w:p w14:paraId="547C5561" w14:textId="6BF8E6AE" w:rsidR="00E841E0" w:rsidRPr="00E841E0" w:rsidRDefault="00F26E62" w:rsidP="00E841E0">
      <w:pPr>
        <w:rPr>
          <w:rFonts w:ascii="Arial Unicode MS" w:eastAsia="Arial Unicode MS" w:hAnsi="Arial Unicode MS" w:cs="Arial Unicode MS"/>
          <w:sz w:val="24"/>
          <w:szCs w:val="24"/>
          <w:lang w:val="en-IN"/>
        </w:rPr>
      </w:pPr>
      <w:r w:rsidRPr="00F26E62">
        <w:rPr>
          <w:rFonts w:ascii="Arial Unicode MS" w:eastAsia="Arial Unicode MS" w:hAnsi="Arial Unicode MS" w:cs="Arial Unicode MS"/>
          <w:sz w:val="24"/>
          <w:szCs w:val="24"/>
          <w:lang w:val="en-IN"/>
        </w:rPr>
        <w:t>Unit 1: - Basics- An overview on the sources of Income Tax Law in India; Basic Concepts: Income, Person, Assessee, Assessment Year, Previous Year, Gross Total Income, Total Income, Maximum Marginal Rate of Tax, Average Rate of Tax, Accelerated Assessment, Rates of Income Tax; Permanent Account Number (PAN)</w:t>
      </w:r>
      <w:r w:rsidR="00E841E0" w:rsidRPr="00E841E0">
        <w:rPr>
          <w:rFonts w:ascii="Arial Unicode MS" w:eastAsia="Arial Unicode MS" w:hAnsi="Arial Unicode MS" w:cs="Arial Unicode MS"/>
          <w:sz w:val="24"/>
          <w:szCs w:val="24"/>
          <w:lang w:val="en-IN"/>
        </w:rPr>
        <w:t>.</w:t>
      </w:r>
    </w:p>
    <w:p w14:paraId="563F7F2A" w14:textId="63372F4E" w:rsidR="00E841E0" w:rsidRPr="00E841E0" w:rsidRDefault="00E841E0" w:rsidP="00E841E0">
      <w:pPr>
        <w:rPr>
          <w:rFonts w:ascii="Arial Unicode MS" w:eastAsia="Arial Unicode MS" w:hAnsi="Arial Unicode MS" w:cs="Arial Unicode MS"/>
          <w:b/>
          <w:bCs/>
          <w:sz w:val="24"/>
          <w:szCs w:val="24"/>
          <w:u w:val="single"/>
          <w:lang w:val="en-IN"/>
        </w:rPr>
      </w:pPr>
      <w:r w:rsidRPr="00E841E0">
        <w:rPr>
          <w:rFonts w:ascii="Arial Unicode MS" w:eastAsia="Arial Unicode MS" w:hAnsi="Arial Unicode MS" w:cs="Arial Unicode MS"/>
          <w:b/>
          <w:bCs/>
          <w:sz w:val="24"/>
          <w:szCs w:val="24"/>
          <w:u w:val="single"/>
          <w:lang w:val="en-IN"/>
        </w:rPr>
        <w:t xml:space="preserve">Module 2: </w:t>
      </w:r>
      <w:r w:rsidR="00F26E62" w:rsidRPr="00F26E62">
        <w:rPr>
          <w:rFonts w:ascii="Arial Unicode MS" w:eastAsia="Arial Unicode MS" w:hAnsi="Arial Unicode MS" w:cs="Arial Unicode MS"/>
          <w:b/>
          <w:bCs/>
          <w:sz w:val="24"/>
          <w:szCs w:val="24"/>
          <w:u w:val="single"/>
          <w:lang w:val="en-IN"/>
        </w:rPr>
        <w:t>Residential Status &amp; Exempted Income u/s 10</w:t>
      </w:r>
      <w:r w:rsidR="00F26E62" w:rsidRPr="00E841E0">
        <w:rPr>
          <w:rFonts w:ascii="Arial Unicode MS" w:eastAsia="Arial Unicode MS" w:hAnsi="Arial Unicode MS" w:cs="Arial Unicode MS"/>
          <w:b/>
          <w:bCs/>
          <w:sz w:val="24"/>
          <w:szCs w:val="24"/>
          <w:u w:val="single"/>
          <w:lang w:val="en-IN"/>
        </w:rPr>
        <w:t xml:space="preserve"> </w:t>
      </w:r>
      <w:r w:rsidRPr="00E841E0">
        <w:rPr>
          <w:rFonts w:ascii="Arial Unicode MS" w:eastAsia="Arial Unicode MS" w:hAnsi="Arial Unicode MS" w:cs="Arial Unicode MS"/>
          <w:b/>
          <w:bCs/>
          <w:sz w:val="24"/>
          <w:szCs w:val="24"/>
          <w:u w:val="single"/>
          <w:lang w:val="en-IN"/>
        </w:rPr>
        <w:t>(</w:t>
      </w:r>
      <w:r w:rsidR="00F26E62">
        <w:rPr>
          <w:rFonts w:ascii="Arial Unicode MS" w:eastAsia="Arial Unicode MS" w:hAnsi="Arial Unicode MS" w:cs="Arial Unicode MS"/>
          <w:b/>
          <w:bCs/>
          <w:sz w:val="24"/>
          <w:szCs w:val="24"/>
          <w:u w:val="single"/>
          <w:lang w:val="en-IN"/>
        </w:rPr>
        <w:t>8</w:t>
      </w:r>
      <w:r w:rsidRPr="00E841E0">
        <w:rPr>
          <w:rFonts w:ascii="Arial Unicode MS" w:eastAsia="Arial Unicode MS" w:hAnsi="Arial Unicode MS" w:cs="Arial Unicode MS"/>
          <w:b/>
          <w:bCs/>
          <w:sz w:val="24"/>
          <w:szCs w:val="24"/>
          <w:u w:val="single"/>
          <w:lang w:val="en-IN"/>
        </w:rPr>
        <w:t xml:space="preserve"> Hours) </w:t>
      </w:r>
    </w:p>
    <w:p w14:paraId="717C2671" w14:textId="2F4136EA" w:rsidR="00F26E62" w:rsidRPr="00F26E62" w:rsidRDefault="00F26E62" w:rsidP="00F26E62">
      <w:pPr>
        <w:jc w:val="both"/>
        <w:rPr>
          <w:rFonts w:ascii="Arial Unicode MS" w:eastAsia="Arial Unicode MS" w:hAnsi="Arial Unicode MS" w:cs="Arial Unicode MS"/>
          <w:sz w:val="24"/>
          <w:szCs w:val="24"/>
          <w:lang w:val="en-IN"/>
        </w:rPr>
      </w:pPr>
      <w:r w:rsidRPr="00F26E62">
        <w:rPr>
          <w:rFonts w:ascii="Arial Unicode MS" w:eastAsia="Arial Unicode MS" w:hAnsi="Arial Unicode MS" w:cs="Arial Unicode MS"/>
          <w:sz w:val="24"/>
          <w:szCs w:val="24"/>
          <w:lang w:val="en-IN"/>
        </w:rPr>
        <w:t>Unit 1: - Basis of Charge &amp; Residential status under Income Tax Act 1961- Charge of income - Scope of total income on the basis of residential status -Determination of residential status: Resident, (Resident &amp; ordinarily resident and Resident but not ordinarily Resident),</w:t>
      </w:r>
      <w:r>
        <w:rPr>
          <w:rFonts w:ascii="Arial Unicode MS" w:eastAsia="Arial Unicode MS" w:hAnsi="Arial Unicode MS" w:cs="Arial Unicode MS"/>
          <w:sz w:val="24"/>
          <w:szCs w:val="24"/>
          <w:lang w:val="en-IN"/>
        </w:rPr>
        <w:t xml:space="preserve"> </w:t>
      </w:r>
      <w:r w:rsidRPr="00F26E62">
        <w:rPr>
          <w:rFonts w:ascii="Arial Unicode MS" w:eastAsia="Arial Unicode MS" w:hAnsi="Arial Unicode MS" w:cs="Arial Unicode MS"/>
          <w:sz w:val="24"/>
          <w:szCs w:val="24"/>
          <w:lang w:val="en-IN"/>
        </w:rPr>
        <w:t xml:space="preserve">Deemed Resident, Non -Resident </w:t>
      </w:r>
    </w:p>
    <w:p w14:paraId="62251688" w14:textId="70E02F9F" w:rsidR="00E841E0" w:rsidRPr="00E841E0" w:rsidRDefault="00F26E62" w:rsidP="00F26E62">
      <w:pPr>
        <w:rPr>
          <w:rFonts w:ascii="Arial Unicode MS" w:eastAsia="Arial Unicode MS" w:hAnsi="Arial Unicode MS" w:cs="Arial Unicode MS"/>
          <w:sz w:val="24"/>
          <w:szCs w:val="24"/>
          <w:lang w:val="en-IN"/>
        </w:rPr>
      </w:pPr>
      <w:r w:rsidRPr="00F26E62">
        <w:rPr>
          <w:rFonts w:ascii="Arial Unicode MS" w:eastAsia="Arial Unicode MS" w:hAnsi="Arial Unicode MS" w:cs="Arial Unicode MS"/>
          <w:sz w:val="24"/>
          <w:szCs w:val="24"/>
          <w:lang w:val="en-IN"/>
        </w:rPr>
        <w:t>Unit 2: - Exempted income – Income not included in Total Income under section 10: Fully exempted and partly exempted incomes</w:t>
      </w:r>
      <w:r w:rsidRPr="00F26E62">
        <w:rPr>
          <w:rFonts w:ascii="Arial Unicode MS" w:eastAsia="Arial Unicode MS" w:hAnsi="Arial Unicode MS" w:cs="Arial Unicode MS"/>
          <w:sz w:val="24"/>
          <w:szCs w:val="24"/>
          <w:lang w:val="en-IN"/>
        </w:rPr>
        <w:t xml:space="preserve">. </w:t>
      </w:r>
    </w:p>
    <w:p w14:paraId="6FBEDD76" w14:textId="6A637A81" w:rsidR="00E841E0" w:rsidRPr="00E841E0" w:rsidRDefault="00E841E0" w:rsidP="00E841E0">
      <w:pPr>
        <w:rPr>
          <w:rFonts w:ascii="Arial Unicode MS" w:eastAsia="Arial Unicode MS" w:hAnsi="Arial Unicode MS" w:cs="Arial Unicode MS"/>
          <w:b/>
          <w:bCs/>
          <w:sz w:val="24"/>
          <w:szCs w:val="24"/>
          <w:u w:val="single"/>
          <w:lang w:val="en-IN"/>
        </w:rPr>
      </w:pPr>
      <w:r w:rsidRPr="00E841E0">
        <w:rPr>
          <w:rFonts w:ascii="Arial Unicode MS" w:eastAsia="Arial Unicode MS" w:hAnsi="Arial Unicode MS" w:cs="Arial Unicode MS"/>
          <w:b/>
          <w:bCs/>
          <w:sz w:val="24"/>
          <w:szCs w:val="24"/>
          <w:u w:val="single"/>
          <w:lang w:val="en-IN"/>
        </w:rPr>
        <w:t xml:space="preserve">Module 3: </w:t>
      </w:r>
      <w:r w:rsidR="00F26E62" w:rsidRPr="00F26E62">
        <w:rPr>
          <w:rFonts w:ascii="Arial Unicode MS" w:eastAsia="Arial Unicode MS" w:hAnsi="Arial Unicode MS" w:cs="Arial Unicode MS"/>
          <w:b/>
          <w:bCs/>
          <w:sz w:val="24"/>
          <w:szCs w:val="24"/>
          <w:u w:val="single"/>
          <w:lang w:val="en-IN"/>
        </w:rPr>
        <w:t>Income from Salary</w:t>
      </w:r>
      <w:r w:rsidR="00F26E62" w:rsidRPr="00E841E0">
        <w:rPr>
          <w:rFonts w:ascii="Arial Unicode MS" w:eastAsia="Arial Unicode MS" w:hAnsi="Arial Unicode MS" w:cs="Arial Unicode MS"/>
          <w:b/>
          <w:bCs/>
          <w:sz w:val="24"/>
          <w:szCs w:val="24"/>
          <w:u w:val="single"/>
          <w:lang w:val="en-IN"/>
        </w:rPr>
        <w:t xml:space="preserve"> </w:t>
      </w:r>
      <w:r w:rsidRPr="00E841E0">
        <w:rPr>
          <w:rFonts w:ascii="Arial Unicode MS" w:eastAsia="Arial Unicode MS" w:hAnsi="Arial Unicode MS" w:cs="Arial Unicode MS"/>
          <w:b/>
          <w:bCs/>
          <w:sz w:val="24"/>
          <w:szCs w:val="24"/>
          <w:u w:val="single"/>
          <w:lang w:val="en-IN"/>
        </w:rPr>
        <w:t>(</w:t>
      </w:r>
      <w:r w:rsidR="00F26E62">
        <w:rPr>
          <w:rFonts w:ascii="Arial Unicode MS" w:eastAsia="Arial Unicode MS" w:hAnsi="Arial Unicode MS" w:cs="Arial Unicode MS"/>
          <w:b/>
          <w:bCs/>
          <w:sz w:val="24"/>
          <w:szCs w:val="24"/>
          <w:u w:val="single"/>
          <w:lang w:val="en-IN"/>
        </w:rPr>
        <w:t>10</w:t>
      </w:r>
      <w:r w:rsidRPr="00E841E0">
        <w:rPr>
          <w:rFonts w:ascii="Arial Unicode MS" w:eastAsia="Arial Unicode MS" w:hAnsi="Arial Unicode MS" w:cs="Arial Unicode MS"/>
          <w:b/>
          <w:bCs/>
          <w:sz w:val="24"/>
          <w:szCs w:val="24"/>
          <w:u w:val="single"/>
          <w:lang w:val="en-IN"/>
        </w:rPr>
        <w:t xml:space="preserve"> Hours) </w:t>
      </w:r>
    </w:p>
    <w:p w14:paraId="43EC765E" w14:textId="5D68ACA7" w:rsidR="00E841E0" w:rsidRPr="00E841E0" w:rsidRDefault="00F26E62" w:rsidP="00F26E62">
      <w:pPr>
        <w:jc w:val="both"/>
        <w:rPr>
          <w:rFonts w:ascii="Arial Unicode MS" w:eastAsia="Arial Unicode MS" w:hAnsi="Arial Unicode MS" w:cs="Arial Unicode MS"/>
          <w:sz w:val="24"/>
          <w:szCs w:val="24"/>
          <w:lang w:val="en-IN"/>
        </w:rPr>
      </w:pPr>
      <w:r w:rsidRPr="00F26E62">
        <w:rPr>
          <w:rFonts w:ascii="Arial Unicode MS" w:eastAsia="Arial Unicode MS" w:hAnsi="Arial Unicode MS" w:cs="Arial Unicode MS"/>
          <w:sz w:val="24"/>
          <w:szCs w:val="24"/>
          <w:lang w:val="en-IN"/>
        </w:rPr>
        <w:lastRenderedPageBreak/>
        <w:t>Unit 1: Income from salary – definition – Basis of charge -Basic Salary – Provident Funds - Allowances – Perquisites – Leave encashment – Pension – Gratuity – Deductions from Gross salary u/s 16 -Computation of Income from Salary</w:t>
      </w:r>
      <w:r w:rsidR="00E841E0" w:rsidRPr="00E841E0">
        <w:rPr>
          <w:rFonts w:ascii="Arial Unicode MS" w:eastAsia="Arial Unicode MS" w:hAnsi="Arial Unicode MS" w:cs="Arial Unicode MS"/>
          <w:sz w:val="24"/>
          <w:szCs w:val="24"/>
          <w:lang w:val="en-IN"/>
        </w:rPr>
        <w:t>.</w:t>
      </w:r>
    </w:p>
    <w:p w14:paraId="64F292F8" w14:textId="551B1CC0" w:rsidR="00E841E0" w:rsidRPr="00E841E0" w:rsidRDefault="00E841E0" w:rsidP="00E841E0">
      <w:pPr>
        <w:rPr>
          <w:rFonts w:ascii="Arial Unicode MS" w:eastAsia="Arial Unicode MS" w:hAnsi="Arial Unicode MS" w:cs="Arial Unicode MS"/>
          <w:b/>
          <w:bCs/>
          <w:sz w:val="24"/>
          <w:szCs w:val="24"/>
          <w:u w:val="single"/>
          <w:lang w:val="en-IN"/>
        </w:rPr>
      </w:pPr>
      <w:r w:rsidRPr="00E841E0">
        <w:rPr>
          <w:rFonts w:ascii="Arial Unicode MS" w:eastAsia="Arial Unicode MS" w:hAnsi="Arial Unicode MS" w:cs="Arial Unicode MS"/>
          <w:b/>
          <w:bCs/>
          <w:sz w:val="24"/>
          <w:szCs w:val="24"/>
          <w:u w:val="single"/>
          <w:lang w:val="en-IN"/>
        </w:rPr>
        <w:t xml:space="preserve">Module 4: </w:t>
      </w:r>
      <w:r w:rsidR="00F26E62" w:rsidRPr="00F26E62">
        <w:rPr>
          <w:rFonts w:ascii="Arial Unicode MS" w:eastAsia="Arial Unicode MS" w:hAnsi="Arial Unicode MS" w:cs="Arial Unicode MS"/>
          <w:b/>
          <w:bCs/>
          <w:sz w:val="24"/>
          <w:szCs w:val="24"/>
          <w:u w:val="single"/>
          <w:lang w:val="en-IN"/>
        </w:rPr>
        <w:t>Income from House Property</w:t>
      </w:r>
      <w:r w:rsidR="00F26E62" w:rsidRPr="00E841E0">
        <w:rPr>
          <w:rFonts w:ascii="Arial Unicode MS" w:eastAsia="Arial Unicode MS" w:hAnsi="Arial Unicode MS" w:cs="Arial Unicode MS"/>
          <w:b/>
          <w:bCs/>
          <w:sz w:val="24"/>
          <w:szCs w:val="24"/>
          <w:u w:val="single"/>
          <w:lang w:val="en-IN"/>
        </w:rPr>
        <w:t xml:space="preserve"> </w:t>
      </w:r>
      <w:r w:rsidRPr="00E841E0">
        <w:rPr>
          <w:rFonts w:ascii="Arial Unicode MS" w:eastAsia="Arial Unicode MS" w:hAnsi="Arial Unicode MS" w:cs="Arial Unicode MS"/>
          <w:b/>
          <w:bCs/>
          <w:sz w:val="24"/>
          <w:szCs w:val="24"/>
          <w:u w:val="single"/>
          <w:lang w:val="en-IN"/>
        </w:rPr>
        <w:t>(</w:t>
      </w:r>
      <w:r w:rsidR="00F26E62">
        <w:rPr>
          <w:rFonts w:ascii="Arial Unicode MS" w:eastAsia="Arial Unicode MS" w:hAnsi="Arial Unicode MS" w:cs="Arial Unicode MS"/>
          <w:b/>
          <w:bCs/>
          <w:sz w:val="24"/>
          <w:szCs w:val="24"/>
          <w:u w:val="single"/>
          <w:lang w:val="en-IN"/>
        </w:rPr>
        <w:t>9</w:t>
      </w:r>
      <w:r w:rsidRPr="00E841E0">
        <w:rPr>
          <w:rFonts w:ascii="Arial Unicode MS" w:eastAsia="Arial Unicode MS" w:hAnsi="Arial Unicode MS" w:cs="Arial Unicode MS"/>
          <w:b/>
          <w:bCs/>
          <w:sz w:val="24"/>
          <w:szCs w:val="24"/>
          <w:u w:val="single"/>
          <w:lang w:val="en-IN"/>
        </w:rPr>
        <w:t xml:space="preserve"> Hours) </w:t>
      </w:r>
    </w:p>
    <w:p w14:paraId="498E8B6F" w14:textId="3DBA4DA3" w:rsidR="00F26E62" w:rsidRPr="00F26E62" w:rsidRDefault="00F26E62" w:rsidP="00F26E62">
      <w:pPr>
        <w:jc w:val="both"/>
        <w:rPr>
          <w:rFonts w:ascii="Arial Unicode MS" w:eastAsia="Arial Unicode MS" w:hAnsi="Arial Unicode MS" w:cs="Arial Unicode MS"/>
          <w:sz w:val="24"/>
          <w:szCs w:val="24"/>
          <w:lang w:val="en-IN"/>
        </w:rPr>
      </w:pPr>
      <w:r w:rsidRPr="00F26E62">
        <w:rPr>
          <w:rFonts w:ascii="Arial Unicode MS" w:eastAsia="Arial Unicode MS" w:hAnsi="Arial Unicode MS" w:cs="Arial Unicode MS"/>
          <w:sz w:val="24"/>
          <w:szCs w:val="24"/>
          <w:lang w:val="en-IN"/>
        </w:rPr>
        <w:t>Unit 1 – Income from House Property - definition – Basis of charge –Determination of annual value for</w:t>
      </w:r>
      <w:r>
        <w:rPr>
          <w:rFonts w:ascii="Arial Unicode MS" w:eastAsia="Arial Unicode MS" w:hAnsi="Arial Unicode MS" w:cs="Arial Unicode MS"/>
          <w:sz w:val="24"/>
          <w:szCs w:val="24"/>
          <w:lang w:val="en-IN"/>
        </w:rPr>
        <w:t xml:space="preserve"> </w:t>
      </w:r>
      <w:r w:rsidRPr="00F26E62">
        <w:rPr>
          <w:rFonts w:ascii="Arial Unicode MS" w:eastAsia="Arial Unicode MS" w:hAnsi="Arial Unicode MS" w:cs="Arial Unicode MS"/>
          <w:sz w:val="24"/>
          <w:szCs w:val="24"/>
          <w:lang w:val="en-IN"/>
        </w:rPr>
        <w:t>different types of house properties:  House property</w:t>
      </w:r>
      <w:r>
        <w:rPr>
          <w:rFonts w:ascii="Arial Unicode MS" w:eastAsia="Arial Unicode MS" w:hAnsi="Arial Unicode MS" w:cs="Arial Unicode MS"/>
          <w:sz w:val="24"/>
          <w:szCs w:val="24"/>
          <w:lang w:val="en-IN"/>
        </w:rPr>
        <w:t xml:space="preserve"> </w:t>
      </w:r>
      <w:r w:rsidRPr="00F26E62">
        <w:rPr>
          <w:rFonts w:ascii="Arial Unicode MS" w:eastAsia="Arial Unicode MS" w:hAnsi="Arial Unicode MS" w:cs="Arial Unicode MS"/>
          <w:sz w:val="24"/>
          <w:szCs w:val="24"/>
          <w:lang w:val="en-IN"/>
        </w:rPr>
        <w:t>let out throughout the previous year, House property</w:t>
      </w:r>
      <w:r>
        <w:rPr>
          <w:rFonts w:ascii="Arial Unicode MS" w:eastAsia="Arial Unicode MS" w:hAnsi="Arial Unicode MS" w:cs="Arial Unicode MS"/>
          <w:sz w:val="24"/>
          <w:szCs w:val="24"/>
          <w:lang w:val="en-IN"/>
        </w:rPr>
        <w:t xml:space="preserve"> </w:t>
      </w:r>
      <w:r w:rsidRPr="00F26E62">
        <w:rPr>
          <w:rFonts w:ascii="Arial Unicode MS" w:eastAsia="Arial Unicode MS" w:hAnsi="Arial Unicode MS" w:cs="Arial Unicode MS"/>
          <w:sz w:val="24"/>
          <w:szCs w:val="24"/>
          <w:lang w:val="en-IN"/>
        </w:rPr>
        <w:t>let out but remained vacant, House property</w:t>
      </w:r>
      <w:r>
        <w:rPr>
          <w:rFonts w:ascii="Arial Unicode MS" w:eastAsia="Arial Unicode MS" w:hAnsi="Arial Unicode MS" w:cs="Arial Unicode MS"/>
          <w:sz w:val="24"/>
          <w:szCs w:val="24"/>
          <w:lang w:val="en-IN"/>
        </w:rPr>
        <w:t xml:space="preserve"> </w:t>
      </w:r>
      <w:r w:rsidRPr="00F26E62">
        <w:rPr>
          <w:rFonts w:ascii="Arial Unicode MS" w:eastAsia="Arial Unicode MS" w:hAnsi="Arial Unicode MS" w:cs="Arial Unicode MS"/>
          <w:sz w:val="24"/>
          <w:szCs w:val="24"/>
          <w:lang w:val="en-IN"/>
        </w:rPr>
        <w:t xml:space="preserve">let out but remained vacant, </w:t>
      </w:r>
      <w:r>
        <w:rPr>
          <w:rFonts w:ascii="Arial Unicode MS" w:eastAsia="Arial Unicode MS" w:hAnsi="Arial Unicode MS" w:cs="Arial Unicode MS"/>
          <w:sz w:val="24"/>
          <w:szCs w:val="24"/>
          <w:lang w:val="en-IN"/>
        </w:rPr>
        <w:t>self-occupied</w:t>
      </w:r>
      <w:r w:rsidRPr="00F26E62">
        <w:rPr>
          <w:rFonts w:ascii="Arial Unicode MS" w:eastAsia="Arial Unicode MS" w:hAnsi="Arial Unicode MS" w:cs="Arial Unicode MS"/>
          <w:sz w:val="24"/>
          <w:szCs w:val="24"/>
          <w:lang w:val="en-IN"/>
        </w:rPr>
        <w:t xml:space="preserve"> house property, House property let out for part of the year and </w:t>
      </w:r>
      <w:r>
        <w:rPr>
          <w:rFonts w:ascii="Arial Unicode MS" w:eastAsia="Arial Unicode MS" w:hAnsi="Arial Unicode MS" w:cs="Arial Unicode MS"/>
          <w:sz w:val="24"/>
          <w:szCs w:val="24"/>
          <w:lang w:val="en-IN"/>
        </w:rPr>
        <w:t>self-occupied</w:t>
      </w:r>
      <w:r w:rsidRPr="00F26E62">
        <w:rPr>
          <w:rFonts w:ascii="Arial Unicode MS" w:eastAsia="Arial Unicode MS" w:hAnsi="Arial Unicode MS" w:cs="Arial Unicode MS"/>
          <w:sz w:val="24"/>
          <w:szCs w:val="24"/>
          <w:lang w:val="en-IN"/>
        </w:rPr>
        <w:t xml:space="preserve"> for part of the year, deemed to be let out house property, house property kept as stock in trade – a portion of house property let out</w:t>
      </w:r>
      <w:r>
        <w:rPr>
          <w:rFonts w:ascii="Arial Unicode MS" w:eastAsia="Arial Unicode MS" w:hAnsi="Arial Unicode MS" w:cs="Arial Unicode MS"/>
          <w:sz w:val="24"/>
          <w:szCs w:val="24"/>
          <w:lang w:val="en-IN"/>
        </w:rPr>
        <w:t xml:space="preserve">, </w:t>
      </w:r>
      <w:r w:rsidRPr="00F26E62">
        <w:rPr>
          <w:rFonts w:ascii="Arial Unicode MS" w:eastAsia="Arial Unicode MS" w:hAnsi="Arial Unicode MS" w:cs="Arial Unicode MS"/>
          <w:sz w:val="24"/>
          <w:szCs w:val="24"/>
          <w:lang w:val="en-IN"/>
        </w:rPr>
        <w:t xml:space="preserve">and a port is </w:t>
      </w:r>
      <w:r>
        <w:rPr>
          <w:rFonts w:ascii="Arial Unicode MS" w:eastAsia="Arial Unicode MS" w:hAnsi="Arial Unicode MS" w:cs="Arial Unicode MS"/>
          <w:sz w:val="24"/>
          <w:szCs w:val="24"/>
          <w:lang w:val="en-IN"/>
        </w:rPr>
        <w:t>self-occupied</w:t>
      </w:r>
      <w:r w:rsidRPr="00F26E62">
        <w:rPr>
          <w:rFonts w:ascii="Arial Unicode MS" w:eastAsia="Arial Unicode MS" w:hAnsi="Arial Unicode MS" w:cs="Arial Unicode MS"/>
          <w:sz w:val="24"/>
          <w:szCs w:val="24"/>
          <w:lang w:val="en-IN"/>
        </w:rPr>
        <w:t xml:space="preserve"> - Unrealized rent.</w:t>
      </w:r>
    </w:p>
    <w:p w14:paraId="07C6A921" w14:textId="0E21B21A" w:rsidR="00E841E0" w:rsidRPr="00E841E0" w:rsidRDefault="00F26E62" w:rsidP="00F26E62">
      <w:pPr>
        <w:jc w:val="both"/>
        <w:rPr>
          <w:rFonts w:ascii="Arial Unicode MS" w:eastAsia="Arial Unicode MS" w:hAnsi="Arial Unicode MS" w:cs="Arial Unicode MS"/>
          <w:sz w:val="24"/>
          <w:szCs w:val="24"/>
          <w:lang w:val="en-IN"/>
        </w:rPr>
      </w:pPr>
      <w:r w:rsidRPr="00F26E62">
        <w:rPr>
          <w:rFonts w:ascii="Arial Unicode MS" w:eastAsia="Arial Unicode MS" w:hAnsi="Arial Unicode MS" w:cs="Arial Unicode MS"/>
          <w:sz w:val="24"/>
          <w:szCs w:val="24"/>
          <w:lang w:val="en-IN"/>
        </w:rPr>
        <w:t xml:space="preserve">Unit 2: Income from House property exempt from tax–– Interest on borrowed capital - Deductions for let out house properties and </w:t>
      </w:r>
      <w:r>
        <w:rPr>
          <w:rFonts w:ascii="Arial Unicode MS" w:eastAsia="Arial Unicode MS" w:hAnsi="Arial Unicode MS" w:cs="Arial Unicode MS"/>
          <w:sz w:val="24"/>
          <w:szCs w:val="24"/>
          <w:lang w:val="en-IN"/>
        </w:rPr>
        <w:t>self-occupied</w:t>
      </w:r>
      <w:r w:rsidRPr="00F26E62">
        <w:rPr>
          <w:rFonts w:ascii="Arial Unicode MS" w:eastAsia="Arial Unicode MS" w:hAnsi="Arial Unicode MS" w:cs="Arial Unicode MS"/>
          <w:sz w:val="24"/>
          <w:szCs w:val="24"/>
          <w:lang w:val="en-IN"/>
        </w:rPr>
        <w:t xml:space="preserve"> house property -computation of Income from House Property</w:t>
      </w:r>
    </w:p>
    <w:p w14:paraId="420FF9B5" w14:textId="2ABE18BD" w:rsidR="00E841E0" w:rsidRPr="00E841E0" w:rsidRDefault="00E841E0" w:rsidP="00E841E0">
      <w:pPr>
        <w:rPr>
          <w:rFonts w:ascii="Arial Unicode MS" w:eastAsia="Arial Unicode MS" w:hAnsi="Arial Unicode MS" w:cs="Arial Unicode MS"/>
          <w:b/>
          <w:bCs/>
          <w:sz w:val="24"/>
          <w:szCs w:val="24"/>
          <w:u w:val="single"/>
          <w:lang w:val="en-IN"/>
        </w:rPr>
      </w:pPr>
      <w:r w:rsidRPr="00E841E0">
        <w:rPr>
          <w:rFonts w:ascii="Arial Unicode MS" w:eastAsia="Arial Unicode MS" w:hAnsi="Arial Unicode MS" w:cs="Arial Unicode MS"/>
          <w:b/>
          <w:bCs/>
          <w:sz w:val="24"/>
          <w:szCs w:val="24"/>
          <w:u w:val="single"/>
          <w:lang w:val="en-IN"/>
        </w:rPr>
        <w:t xml:space="preserve">Module 5: </w:t>
      </w:r>
      <w:r w:rsidR="00F26E62" w:rsidRPr="00F26E62">
        <w:rPr>
          <w:rFonts w:ascii="Arial Unicode MS" w:eastAsia="Arial Unicode MS" w:hAnsi="Arial Unicode MS" w:cs="Arial Unicode MS"/>
          <w:b/>
          <w:bCs/>
          <w:sz w:val="24"/>
          <w:szCs w:val="24"/>
          <w:u w:val="single"/>
          <w:lang w:val="en-IN"/>
        </w:rPr>
        <w:t>Profits and Gains of Business &amp; Profession</w:t>
      </w:r>
      <w:r w:rsidR="00F26E62" w:rsidRPr="00E841E0">
        <w:rPr>
          <w:rFonts w:ascii="Arial Unicode MS" w:eastAsia="Arial Unicode MS" w:hAnsi="Arial Unicode MS" w:cs="Arial Unicode MS"/>
          <w:b/>
          <w:bCs/>
          <w:sz w:val="24"/>
          <w:szCs w:val="24"/>
          <w:u w:val="single"/>
          <w:lang w:val="en-IN"/>
        </w:rPr>
        <w:t xml:space="preserve"> </w:t>
      </w:r>
      <w:r w:rsidRPr="00E841E0">
        <w:rPr>
          <w:rFonts w:ascii="Arial Unicode MS" w:eastAsia="Arial Unicode MS" w:hAnsi="Arial Unicode MS" w:cs="Arial Unicode MS"/>
          <w:b/>
          <w:bCs/>
          <w:sz w:val="24"/>
          <w:szCs w:val="24"/>
          <w:u w:val="single"/>
          <w:lang w:val="en-IN"/>
        </w:rPr>
        <w:t>(</w:t>
      </w:r>
      <w:r w:rsidR="00F26E62">
        <w:rPr>
          <w:rFonts w:ascii="Arial Unicode MS" w:eastAsia="Arial Unicode MS" w:hAnsi="Arial Unicode MS" w:cs="Arial Unicode MS"/>
          <w:b/>
          <w:bCs/>
          <w:sz w:val="24"/>
          <w:szCs w:val="24"/>
          <w:u w:val="single"/>
          <w:lang w:val="en-IN"/>
        </w:rPr>
        <w:t>9</w:t>
      </w:r>
      <w:r w:rsidRPr="00E841E0">
        <w:rPr>
          <w:rFonts w:ascii="Arial Unicode MS" w:eastAsia="Arial Unicode MS" w:hAnsi="Arial Unicode MS" w:cs="Arial Unicode MS"/>
          <w:b/>
          <w:bCs/>
          <w:sz w:val="24"/>
          <w:szCs w:val="24"/>
          <w:u w:val="single"/>
          <w:lang w:val="en-IN"/>
        </w:rPr>
        <w:t xml:space="preserve"> Hours) </w:t>
      </w:r>
    </w:p>
    <w:p w14:paraId="5F2FF020" w14:textId="6C915DAB" w:rsidR="00E841E0" w:rsidRPr="00E841E0" w:rsidRDefault="00F26E62" w:rsidP="00F26E62">
      <w:pPr>
        <w:jc w:val="both"/>
        <w:rPr>
          <w:rFonts w:ascii="Arial Unicode MS" w:eastAsia="Arial Unicode MS" w:hAnsi="Arial Unicode MS" w:cs="Arial Unicode MS"/>
          <w:sz w:val="24"/>
          <w:szCs w:val="24"/>
          <w:lang w:val="en-IN"/>
        </w:rPr>
      </w:pPr>
      <w:r w:rsidRPr="00F26E62">
        <w:rPr>
          <w:rFonts w:ascii="Arial Unicode MS" w:eastAsia="Arial Unicode MS" w:hAnsi="Arial Unicode MS" w:cs="Arial Unicode MS"/>
          <w:sz w:val="24"/>
          <w:szCs w:val="24"/>
          <w:lang w:val="en-IN"/>
        </w:rPr>
        <w:t>Unit 1: Profits and Gains of Business &amp; Profession – Meaning of Business and Professions-meaning of profits -Basis of charge – Speculation business –– Admissible deductions (Sec 30 -37)-Inadmissible expenses (Sec 40) -Expenses or payments not deductible in certain circumstances (Sec 40A) -profits chargeable to tax (Sec 41) – other provisions - computation of profits and gains from business or profession (Sec 29)</w:t>
      </w:r>
      <w:r w:rsidR="00E841E0" w:rsidRPr="00E841E0">
        <w:rPr>
          <w:rFonts w:ascii="Arial Unicode MS" w:eastAsia="Arial Unicode MS" w:hAnsi="Arial Unicode MS" w:cs="Arial Unicode MS"/>
          <w:sz w:val="24"/>
          <w:szCs w:val="24"/>
          <w:lang w:val="en-IN"/>
        </w:rPr>
        <w:t>.</w:t>
      </w:r>
    </w:p>
    <w:p w14:paraId="44C602DB" w14:textId="77777777" w:rsidR="00E841E0" w:rsidRDefault="00E841E0" w:rsidP="00E841E0">
      <w:pPr>
        <w:pStyle w:val="BodyText"/>
        <w:ind w:right="192"/>
        <w:rPr>
          <w:rFonts w:ascii="Arial Unicode MS" w:eastAsia="Arial Unicode MS" w:hAnsi="Arial Unicode MS" w:cs="Arial Unicode MS"/>
          <w:b/>
          <w:bCs/>
          <w:color w:val="000000"/>
          <w:lang w:val="en-IN"/>
        </w:rPr>
      </w:pPr>
    </w:p>
    <w:p w14:paraId="083BB89E" w14:textId="0FB81144" w:rsidR="00E841E0" w:rsidRPr="00E841E0" w:rsidRDefault="00F26E62" w:rsidP="00E841E0">
      <w:pPr>
        <w:pStyle w:val="BodyText"/>
        <w:ind w:right="192"/>
        <w:rPr>
          <w:rFonts w:ascii="Arial Unicode MS" w:eastAsia="Arial Unicode MS" w:hAnsi="Arial Unicode MS" w:cs="Arial Unicode MS"/>
          <w:b/>
          <w:bCs/>
          <w:color w:val="000000"/>
          <w:lang w:val="en-IN"/>
        </w:rPr>
      </w:pPr>
      <w:r>
        <w:rPr>
          <w:rFonts w:ascii="Arial Unicode MS" w:eastAsia="Arial Unicode MS" w:hAnsi="Arial Unicode MS" w:cs="Arial Unicode MS"/>
          <w:b/>
          <w:bCs/>
          <w:color w:val="000000"/>
          <w:lang w:val="en-IN"/>
        </w:rPr>
        <w:t>Recommended Text</w:t>
      </w:r>
      <w:r w:rsidR="00E841E0" w:rsidRPr="00E841E0">
        <w:rPr>
          <w:rFonts w:ascii="Arial Unicode MS" w:eastAsia="Arial Unicode MS" w:hAnsi="Arial Unicode MS" w:cs="Arial Unicode MS"/>
          <w:b/>
          <w:bCs/>
          <w:color w:val="000000"/>
          <w:lang w:val="en-IN"/>
        </w:rPr>
        <w:t>:</w:t>
      </w:r>
    </w:p>
    <w:p w14:paraId="76264A8E" w14:textId="5426C784" w:rsidR="00E841E0" w:rsidRPr="00E841E0" w:rsidRDefault="00E841E0" w:rsidP="00E841E0">
      <w:pPr>
        <w:pStyle w:val="BodyText"/>
        <w:ind w:right="192"/>
        <w:rPr>
          <w:rFonts w:ascii="Arial Unicode MS" w:eastAsia="Arial Unicode MS" w:hAnsi="Arial Unicode MS" w:cs="Arial Unicode MS"/>
          <w:bCs/>
          <w:color w:val="000000"/>
          <w:lang w:val="en-IN"/>
        </w:rPr>
      </w:pPr>
      <w:r w:rsidRPr="00E841E0">
        <w:rPr>
          <w:rFonts w:ascii="Arial Unicode MS" w:eastAsia="Arial Unicode MS" w:hAnsi="Arial Unicode MS" w:cs="Arial Unicode MS"/>
          <w:bCs/>
          <w:color w:val="000000"/>
          <w:lang w:val="en-IN"/>
        </w:rPr>
        <w:t xml:space="preserve">1) </w:t>
      </w:r>
      <w:r w:rsidR="00F26E62" w:rsidRPr="00F26E62">
        <w:rPr>
          <w:rFonts w:ascii="Arial Unicode MS" w:eastAsia="Arial Unicode MS" w:hAnsi="Arial Unicode MS" w:cs="Arial Unicode MS"/>
          <w:bCs/>
          <w:color w:val="000000"/>
          <w:lang w:val="en-IN"/>
        </w:rPr>
        <w:t xml:space="preserve">Singhania, Vinod K. and Monica Singhania. Students’ Guide to Income Tax, University Edition. </w:t>
      </w:r>
      <w:proofErr w:type="spellStart"/>
      <w:r w:rsidR="00F26E62" w:rsidRPr="00F26E62">
        <w:rPr>
          <w:rFonts w:ascii="Arial Unicode MS" w:eastAsia="Arial Unicode MS" w:hAnsi="Arial Unicode MS" w:cs="Arial Unicode MS"/>
          <w:bCs/>
          <w:color w:val="000000"/>
          <w:lang w:val="en-IN"/>
        </w:rPr>
        <w:t>Taxmann</w:t>
      </w:r>
      <w:proofErr w:type="spellEnd"/>
      <w:r w:rsidR="00F26E62" w:rsidRPr="00F26E62">
        <w:rPr>
          <w:rFonts w:ascii="Arial Unicode MS" w:eastAsia="Arial Unicode MS" w:hAnsi="Arial Unicode MS" w:cs="Arial Unicode MS"/>
          <w:bCs/>
          <w:color w:val="000000"/>
          <w:lang w:val="en-IN"/>
        </w:rPr>
        <w:t xml:space="preserve"> Publications </w:t>
      </w:r>
      <w:proofErr w:type="spellStart"/>
      <w:r w:rsidR="00F26E62" w:rsidRPr="00F26E62">
        <w:rPr>
          <w:rFonts w:ascii="Arial Unicode MS" w:eastAsia="Arial Unicode MS" w:hAnsi="Arial Unicode MS" w:cs="Arial Unicode MS"/>
          <w:bCs/>
          <w:color w:val="000000"/>
          <w:lang w:val="en-IN"/>
        </w:rPr>
        <w:t>Pvt.</w:t>
      </w:r>
      <w:proofErr w:type="spellEnd"/>
      <w:r w:rsidR="00F26E62" w:rsidRPr="00F26E62">
        <w:rPr>
          <w:rFonts w:ascii="Arial Unicode MS" w:eastAsia="Arial Unicode MS" w:hAnsi="Arial Unicode MS" w:cs="Arial Unicode MS"/>
          <w:bCs/>
          <w:color w:val="000000"/>
          <w:lang w:val="en-IN"/>
        </w:rPr>
        <w:t xml:space="preserve"> Ltd., New Delhi</w:t>
      </w:r>
      <w:r w:rsidRPr="00E841E0">
        <w:rPr>
          <w:rFonts w:ascii="Arial Unicode MS" w:eastAsia="Arial Unicode MS" w:hAnsi="Arial Unicode MS" w:cs="Arial Unicode MS"/>
          <w:bCs/>
          <w:color w:val="000000"/>
          <w:lang w:val="en-IN"/>
        </w:rPr>
        <w:t>.</w:t>
      </w:r>
    </w:p>
    <w:p w14:paraId="1BBF27E9" w14:textId="77777777" w:rsidR="00F26E62" w:rsidRPr="00E841E0" w:rsidRDefault="00F26E62" w:rsidP="00F26E62">
      <w:pPr>
        <w:pStyle w:val="BodyText"/>
        <w:ind w:right="192"/>
        <w:rPr>
          <w:rFonts w:ascii="Arial Unicode MS" w:eastAsia="Arial Unicode MS" w:hAnsi="Arial Unicode MS" w:cs="Arial Unicode MS"/>
          <w:b/>
          <w:bCs/>
          <w:color w:val="000000"/>
          <w:lang w:val="en-IN"/>
        </w:rPr>
      </w:pPr>
      <w:r w:rsidRPr="00E841E0">
        <w:rPr>
          <w:rFonts w:ascii="Arial Unicode MS" w:eastAsia="Arial Unicode MS" w:hAnsi="Arial Unicode MS" w:cs="Arial Unicode MS"/>
          <w:b/>
          <w:bCs/>
          <w:color w:val="000000"/>
          <w:lang w:val="en-IN"/>
        </w:rPr>
        <w:t>Readings:</w:t>
      </w:r>
    </w:p>
    <w:p w14:paraId="3005D6E0" w14:textId="2B6E85FC" w:rsidR="00F26E62" w:rsidRPr="00F26E62" w:rsidRDefault="00F26E62" w:rsidP="00F26E62">
      <w:pPr>
        <w:pStyle w:val="BodyText"/>
        <w:ind w:right="192"/>
        <w:jc w:val="both"/>
        <w:rPr>
          <w:rFonts w:ascii="Arial Unicode MS" w:eastAsia="Arial Unicode MS" w:hAnsi="Arial Unicode MS" w:cs="Arial Unicode MS"/>
          <w:bCs/>
          <w:color w:val="000000"/>
          <w:lang w:val="en-IN"/>
        </w:rPr>
      </w:pPr>
      <w:r w:rsidRPr="00F26E62">
        <w:rPr>
          <w:rFonts w:ascii="Arial Unicode MS" w:eastAsia="Arial Unicode MS" w:hAnsi="Arial Unicode MS" w:cs="Arial Unicode MS"/>
          <w:bCs/>
          <w:color w:val="000000"/>
          <w:lang w:val="en-IN"/>
        </w:rPr>
        <w:t>1. Ahuja, Girish and Ravi Gupta. Systematic Approach to Income Tax. Bharat Law House, Delhi.</w:t>
      </w:r>
    </w:p>
    <w:p w14:paraId="6B11246B" w14:textId="2118B287" w:rsidR="00F26E62" w:rsidRPr="00F26E62" w:rsidRDefault="00F26E62" w:rsidP="00F26E62">
      <w:pPr>
        <w:pStyle w:val="BodyText"/>
        <w:ind w:right="192"/>
        <w:jc w:val="both"/>
        <w:rPr>
          <w:rFonts w:ascii="Arial Unicode MS" w:eastAsia="Arial Unicode MS" w:hAnsi="Arial Unicode MS" w:cs="Arial Unicode MS"/>
          <w:bCs/>
          <w:color w:val="000000"/>
          <w:lang w:val="en-IN"/>
        </w:rPr>
      </w:pPr>
      <w:r>
        <w:rPr>
          <w:rFonts w:ascii="Arial Unicode MS" w:eastAsia="Arial Unicode MS" w:hAnsi="Arial Unicode MS" w:cs="Arial Unicode MS"/>
          <w:bCs/>
          <w:color w:val="000000"/>
          <w:lang w:val="en-IN"/>
        </w:rPr>
        <w:t>2</w:t>
      </w:r>
      <w:r w:rsidRPr="00F26E62">
        <w:rPr>
          <w:rFonts w:ascii="Arial Unicode MS" w:eastAsia="Arial Unicode MS" w:hAnsi="Arial Unicode MS" w:cs="Arial Unicode MS"/>
          <w:bCs/>
          <w:color w:val="000000"/>
          <w:lang w:val="en-IN"/>
        </w:rPr>
        <w:t xml:space="preserve">. Income Tax Act, 1961 </w:t>
      </w:r>
      <w:r>
        <w:rPr>
          <w:rFonts w:ascii="Arial Unicode MS" w:eastAsia="Arial Unicode MS" w:hAnsi="Arial Unicode MS" w:cs="Arial Unicode MS"/>
          <w:bCs/>
          <w:color w:val="000000"/>
          <w:lang w:val="en-IN"/>
        </w:rPr>
        <w:t>and relevant years’ Finance Acts.</w:t>
      </w:r>
    </w:p>
    <w:p w14:paraId="0BAF13F0" w14:textId="77777777" w:rsidR="00F26E62" w:rsidRPr="001335D7" w:rsidRDefault="00F26E62" w:rsidP="00F26E62">
      <w:pPr>
        <w:autoSpaceDE w:val="0"/>
        <w:autoSpaceDN w:val="0"/>
        <w:adjustRightInd w:val="0"/>
        <w:rPr>
          <w:rFonts w:ascii="Calibri" w:hAnsi="Calibri"/>
          <w:color w:val="000000"/>
        </w:rPr>
      </w:pPr>
      <w:r w:rsidRPr="001335D7">
        <w:rPr>
          <w:rFonts w:ascii="Calibri" w:hAnsi="Calibri"/>
          <w:b/>
          <w:bCs/>
          <w:color w:val="000000"/>
        </w:rPr>
        <w:t xml:space="preserve">Software: </w:t>
      </w:r>
    </w:p>
    <w:p w14:paraId="4FF5AB1D" w14:textId="569C836D" w:rsidR="009558D1" w:rsidRPr="00F26E62" w:rsidRDefault="00F26E62" w:rsidP="00F26E62">
      <w:pPr>
        <w:pStyle w:val="BodyText"/>
        <w:ind w:right="192"/>
        <w:jc w:val="both"/>
        <w:rPr>
          <w:rFonts w:ascii="Arial Unicode MS" w:eastAsia="Arial Unicode MS" w:hAnsi="Arial Unicode MS" w:cs="Arial Unicode MS"/>
          <w:bCs/>
          <w:color w:val="000000"/>
          <w:lang w:val="en-IN"/>
        </w:rPr>
      </w:pPr>
      <w:r w:rsidRPr="00F26E62">
        <w:rPr>
          <w:rFonts w:ascii="Arial Unicode MS" w:eastAsia="Arial Unicode MS" w:hAnsi="Arial Unicode MS" w:cs="Arial Unicode MS"/>
          <w:bCs/>
          <w:color w:val="000000"/>
          <w:lang w:val="en-IN"/>
        </w:rPr>
        <w:t>‘Excel Utility’ available at incometaxindiaefiling.gov.in</w:t>
      </w:r>
    </w:p>
    <w:sectPr w:rsidR="009558D1" w:rsidRPr="00F26E62">
      <w:headerReference w:type="default" r:id="rId8"/>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00449" w14:textId="77777777" w:rsidR="009C59B8" w:rsidRDefault="009C59B8">
      <w:r>
        <w:separator/>
      </w:r>
    </w:p>
  </w:endnote>
  <w:endnote w:type="continuationSeparator" w:id="0">
    <w:p w14:paraId="2E1732CC" w14:textId="77777777" w:rsidR="009C59B8" w:rsidRDefault="009C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roman"/>
    <w:pitch w:val="variable"/>
    <w:sig w:usb0="00000001" w:usb1="00000000" w:usb2="00000000" w:usb3="00000000" w:csb0="00000001" w:csb1="00000000"/>
  </w:font>
  <w:font w:name="Droid Sans Fallback">
    <w:panose1 w:val="00000000000000000000"/>
    <w:charset w:val="00"/>
    <w:family w:val="roman"/>
    <w:notTrueType/>
    <w:pitch w:val="default"/>
    <w:sig w:usb0="00000003" w:usb1="00000000" w:usb2="00000000" w:usb3="00000000" w:csb0="00000001" w:csb1="00000000"/>
  </w:font>
  <w:font w:name="FreeSans">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73C51" w14:textId="77777777" w:rsidR="009C59B8" w:rsidRDefault="009C59B8">
      <w:r>
        <w:separator/>
      </w:r>
    </w:p>
  </w:footnote>
  <w:footnote w:type="continuationSeparator" w:id="0">
    <w:p w14:paraId="4228B690" w14:textId="77777777" w:rsidR="009C59B8" w:rsidRDefault="009C5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0232F" w14:textId="6272A403" w:rsidR="00235E78" w:rsidRPr="00235E78" w:rsidRDefault="00235E78" w:rsidP="00235E78">
    <w:pPr>
      <w:rPr>
        <w:sz w:val="24"/>
        <w:szCs w:val="24"/>
      </w:rPr>
    </w:pPr>
    <w:r w:rsidRPr="00235E78">
      <w:rPr>
        <w:noProof/>
        <w:sz w:val="18"/>
        <w:szCs w:val="18"/>
        <w:lang w:eastAsia="en-GB" w:bidi="ar-SA"/>
      </w:rPr>
      <w:drawing>
        <wp:anchor distT="0" distB="0" distL="114300" distR="114300" simplePos="0" relativeHeight="251660288" behindDoc="0" locked="0" layoutInCell="1" allowOverlap="1" wp14:anchorId="6B02AC3F" wp14:editId="6096D57C">
          <wp:simplePos x="0" y="0"/>
          <wp:positionH relativeFrom="column">
            <wp:posOffset>4451350</wp:posOffset>
          </wp:positionH>
          <wp:positionV relativeFrom="paragraph">
            <wp:posOffset>-170180</wp:posOffset>
          </wp:positionV>
          <wp:extent cx="1569720" cy="636905"/>
          <wp:effectExtent l="0" t="0" r="0" b="0"/>
          <wp:wrapThrough wrapText="bothSides">
            <wp:wrapPolygon edited="0">
              <wp:start x="0" y="0"/>
              <wp:lineTo x="0" y="20674"/>
              <wp:lineTo x="21233" y="20674"/>
              <wp:lineTo x="21233" y="0"/>
              <wp:lineTo x="0" y="0"/>
            </wp:wrapPolygon>
          </wp:wrapThrough>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9720" cy="636905"/>
                  </a:xfrm>
                  <a:prstGeom prst="rect">
                    <a:avLst/>
                  </a:prstGeom>
                </pic:spPr>
              </pic:pic>
            </a:graphicData>
          </a:graphic>
          <wp14:sizeRelH relativeFrom="margin">
            <wp14:pctWidth>0</wp14:pctWidth>
          </wp14:sizeRelH>
          <wp14:sizeRelV relativeFrom="margin">
            <wp14:pctHeight>0</wp14:pctHeight>
          </wp14:sizeRelV>
        </wp:anchor>
      </w:drawing>
    </w:r>
    <w:sdt>
      <w:sdtPr>
        <w:rPr>
          <w:rFonts w:ascii="Arial Unicode MS" w:eastAsia="Arial Unicode MS" w:hAnsi="Arial Unicode MS" w:cs="Arial Unicode MS"/>
          <w:b/>
          <w:sz w:val="20"/>
          <w:szCs w:val="20"/>
        </w:rPr>
        <w:id w:val="-492410922"/>
        <w:docPartObj>
          <w:docPartGallery w:val="Page Numbers (Margins)"/>
          <w:docPartUnique/>
        </w:docPartObj>
      </w:sdtPr>
      <w:sdtContent>
        <w:r w:rsidRPr="00235E78">
          <w:rPr>
            <w:rFonts w:ascii="Arial Unicode MS" w:eastAsia="Arial Unicode MS" w:hAnsi="Arial Unicode MS" w:cs="Arial Unicode MS"/>
            <w:b/>
            <w:noProof/>
            <w:sz w:val="20"/>
            <w:szCs w:val="20"/>
            <w:lang w:eastAsia="en-GB" w:bidi="ar-SA"/>
          </w:rPr>
          <mc:AlternateContent>
            <mc:Choice Requires="wps">
              <w:drawing>
                <wp:anchor distT="0" distB="0" distL="114300" distR="114300" simplePos="0" relativeHeight="251659264" behindDoc="0" locked="0" layoutInCell="0" allowOverlap="1" wp14:anchorId="1588E5C5" wp14:editId="3FE36360">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A6F27" w14:textId="77777777" w:rsidR="00235E78" w:rsidRDefault="00235E78" w:rsidP="00235E7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Pr="0071177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588E5C5"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9CA6F27" w14:textId="77777777" w:rsidR="00235E78" w:rsidRDefault="00235E78" w:rsidP="00235E78">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sidRPr="0071177A">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Pr="00235E78">
      <w:rPr>
        <w:rFonts w:ascii="Arial Unicode MS" w:eastAsia="Arial Unicode MS" w:hAnsi="Arial Unicode MS" w:cs="Arial Unicode MS"/>
        <w:b/>
        <w:sz w:val="20"/>
        <w:szCs w:val="20"/>
      </w:rPr>
      <w:t>Version No:</w:t>
    </w:r>
    <w:r w:rsidRPr="00235E78">
      <w:rPr>
        <w:rFonts w:ascii="Arial Unicode MS" w:eastAsia="Arial Unicode MS" w:hAnsi="Arial Unicode MS" w:cs="Arial Unicode MS"/>
        <w:b/>
        <w:sz w:val="20"/>
        <w:szCs w:val="20"/>
      </w:rPr>
      <w:br/>
      <w:t>Approval Date:</w:t>
    </w:r>
  </w:p>
  <w:p w14:paraId="528D5646" w14:textId="77777777" w:rsidR="00C30568" w:rsidRDefault="00C30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484"/>
    <w:multiLevelType w:val="hybridMultilevel"/>
    <w:tmpl w:val="8F645D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0A344A"/>
    <w:multiLevelType w:val="multilevel"/>
    <w:tmpl w:val="6D0E4A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5E67DE"/>
    <w:multiLevelType w:val="multilevel"/>
    <w:tmpl w:val="F10C0E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6507DE"/>
    <w:multiLevelType w:val="multilevel"/>
    <w:tmpl w:val="085ACE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403D13"/>
    <w:multiLevelType w:val="multilevel"/>
    <w:tmpl w:val="A21C789E"/>
    <w:lvl w:ilvl="0">
      <w:start w:val="1"/>
      <w:numFmt w:val="lowerLetter"/>
      <w:lvlText w:val="%1)"/>
      <w:lvlJc w:val="left"/>
      <w:pPr>
        <w:ind w:left="720" w:hanging="360"/>
      </w:pPr>
      <w:rPr>
        <w:rFonts w:ascii="Arial Unicode MS" w:hAnsi="Arial Unicode MS"/>
        <w:b/>
        <w:bCs/>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FF75C5"/>
    <w:multiLevelType w:val="hybridMultilevel"/>
    <w:tmpl w:val="A8847AEE"/>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79B0CE00">
      <w:numFmt w:val="bullet"/>
      <w:lvlText w:val="•"/>
      <w:lvlJc w:val="left"/>
      <w:pPr>
        <w:ind w:left="2160" w:hanging="360"/>
      </w:pPr>
      <w:rPr>
        <w:rFonts w:ascii="Arial Unicode MS" w:eastAsia="Arial Unicode MS" w:hAnsi="Arial Unicode MS" w:cs="Arial Unicode MS" w:hint="eastAsia"/>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0FF567D8"/>
    <w:multiLevelType w:val="multilevel"/>
    <w:tmpl w:val="8F8C68C4"/>
    <w:lvl w:ilvl="0">
      <w:start w:val="1"/>
      <w:numFmt w:val="bullet"/>
      <w:lvlText w:val=""/>
      <w:lvlJc w:val="left"/>
      <w:pPr>
        <w:tabs>
          <w:tab w:val="num" w:pos="720"/>
        </w:tabs>
        <w:ind w:left="720" w:hanging="360"/>
      </w:pPr>
      <w:rPr>
        <w:rFonts w:ascii="Symbol" w:hAnsi="Symbol" w:hint="default"/>
        <w:sz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56C93"/>
    <w:multiLevelType w:val="multilevel"/>
    <w:tmpl w:val="0890E4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DE4351"/>
    <w:multiLevelType w:val="multilevel"/>
    <w:tmpl w:val="655627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90D431B"/>
    <w:multiLevelType w:val="multilevel"/>
    <w:tmpl w:val="4A1453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6A071F"/>
    <w:multiLevelType w:val="multilevel"/>
    <w:tmpl w:val="B2F4C7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24534ED8"/>
    <w:multiLevelType w:val="multilevel"/>
    <w:tmpl w:val="418E3742"/>
    <w:lvl w:ilvl="0">
      <w:start w:val="1"/>
      <w:numFmt w:val="decimal"/>
      <w:lvlText w:val="%1."/>
      <w:lvlJc w:val="left"/>
      <w:pPr>
        <w:ind w:left="720" w:hanging="360"/>
      </w:pPr>
      <w:rPr>
        <w:rFonts w:ascii="Arial Unicode MS" w:eastAsia="Arial Unicode MS" w:hAnsi="Arial Unicode MS" w:cs="Arial Unicode M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615362"/>
    <w:multiLevelType w:val="multilevel"/>
    <w:tmpl w:val="34447D16"/>
    <w:lvl w:ilvl="0">
      <w:start w:val="1"/>
      <w:numFmt w:val="lowerLetter"/>
      <w:lvlText w:val="%1)"/>
      <w:lvlJc w:val="left"/>
      <w:pPr>
        <w:ind w:left="720" w:hanging="360"/>
      </w:pPr>
      <w:rPr>
        <w:rFonts w:ascii="Arial Unicode MS" w:hAnsi="Arial Unicode MS"/>
        <w:b/>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BB1E65"/>
    <w:multiLevelType w:val="multilevel"/>
    <w:tmpl w:val="A34E6E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B284BC5"/>
    <w:multiLevelType w:val="multilevel"/>
    <w:tmpl w:val="1FFEAD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B02F45"/>
    <w:multiLevelType w:val="multilevel"/>
    <w:tmpl w:val="3CB8AFAA"/>
    <w:lvl w:ilvl="0">
      <w:start w:val="1"/>
      <w:numFmt w:val="decimal"/>
      <w:lvlText w:val="%1."/>
      <w:lvlJc w:val="left"/>
      <w:pPr>
        <w:ind w:left="720" w:hanging="360"/>
      </w:pPr>
      <w:rPr>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D86CDE"/>
    <w:multiLevelType w:val="multilevel"/>
    <w:tmpl w:val="8B969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A01DCB"/>
    <w:multiLevelType w:val="multilevel"/>
    <w:tmpl w:val="3544D9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3270A39"/>
    <w:multiLevelType w:val="multilevel"/>
    <w:tmpl w:val="A1E0B1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9C3D46"/>
    <w:multiLevelType w:val="multilevel"/>
    <w:tmpl w:val="C6961F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3651D8"/>
    <w:multiLevelType w:val="multilevel"/>
    <w:tmpl w:val="7AA48164"/>
    <w:lvl w:ilvl="0">
      <w:start w:val="1"/>
      <w:numFmt w:val="decimal"/>
      <w:lvlText w:val="%1)"/>
      <w:lvlJc w:val="left"/>
      <w:pPr>
        <w:ind w:left="720" w:hanging="360"/>
      </w:pPr>
    </w:lvl>
    <w:lvl w:ilvl="1">
      <w:start w:val="1"/>
      <w:numFmt w:val="decimal"/>
      <w:lvlText w:val="%2)"/>
      <w:lvlJc w:val="left"/>
      <w:pPr>
        <w:ind w:left="785"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170B28"/>
    <w:multiLevelType w:val="multilevel"/>
    <w:tmpl w:val="5156C9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2F06CB"/>
    <w:multiLevelType w:val="multilevel"/>
    <w:tmpl w:val="82DA72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EB6774"/>
    <w:multiLevelType w:val="multilevel"/>
    <w:tmpl w:val="2940D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75D7510"/>
    <w:multiLevelType w:val="multilevel"/>
    <w:tmpl w:val="59E641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54471B"/>
    <w:multiLevelType w:val="multilevel"/>
    <w:tmpl w:val="578AB6DC"/>
    <w:lvl w:ilvl="0">
      <w:start w:val="1"/>
      <w:numFmt w:val="lowerLetter"/>
      <w:lvlText w:val="%1)"/>
      <w:lvlJc w:val="left"/>
      <w:pPr>
        <w:ind w:left="1080" w:hanging="360"/>
      </w:pPr>
      <w:rPr>
        <w:rFonts w:ascii="Arial Unicode MS" w:hAnsi="Arial Unicode MS"/>
        <w:b/>
        <w:bCs/>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4521653"/>
    <w:multiLevelType w:val="multilevel"/>
    <w:tmpl w:val="DBC80442"/>
    <w:lvl w:ilvl="0">
      <w:start w:val="1"/>
      <w:numFmt w:val="lowerLetter"/>
      <w:lvlText w:val="%1)"/>
      <w:lvlJc w:val="left"/>
      <w:pPr>
        <w:ind w:left="720" w:hanging="360"/>
      </w:pPr>
      <w:rPr>
        <w:rFonts w:ascii="Arial Unicode MS" w:eastAsia="Arial Unicode MS" w:hAnsi="Arial Unicode MS" w:cs="Arial Unicode MS"/>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8F5558"/>
    <w:multiLevelType w:val="multilevel"/>
    <w:tmpl w:val="AFFA78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5609AA"/>
    <w:multiLevelType w:val="multilevel"/>
    <w:tmpl w:val="032293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0BB2678"/>
    <w:multiLevelType w:val="multilevel"/>
    <w:tmpl w:val="1DAE1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DC1CA4"/>
    <w:multiLevelType w:val="multilevel"/>
    <w:tmpl w:val="E84EB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7D39F5"/>
    <w:multiLevelType w:val="multilevel"/>
    <w:tmpl w:val="356E39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CC0F46"/>
    <w:multiLevelType w:val="multilevel"/>
    <w:tmpl w:val="6A105C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39C1944"/>
    <w:multiLevelType w:val="multilevel"/>
    <w:tmpl w:val="EA7064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B744C0"/>
    <w:multiLevelType w:val="multilevel"/>
    <w:tmpl w:val="4A1453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0E25F1D"/>
    <w:multiLevelType w:val="multilevel"/>
    <w:tmpl w:val="4DA08C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EB0E91"/>
    <w:multiLevelType w:val="hybridMultilevel"/>
    <w:tmpl w:val="151AD9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15:restartNumberingAfterBreak="0">
    <w:nsid w:val="72E62863"/>
    <w:multiLevelType w:val="multilevel"/>
    <w:tmpl w:val="1DAE1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970591"/>
    <w:multiLevelType w:val="multilevel"/>
    <w:tmpl w:val="7466F956"/>
    <w:lvl w:ilvl="0">
      <w:start w:val="1"/>
      <w:numFmt w:val="lowerLetter"/>
      <w:lvlText w:val="%1)"/>
      <w:lvlJc w:val="left"/>
      <w:pPr>
        <w:ind w:left="720" w:hanging="360"/>
      </w:pPr>
      <w:rPr>
        <w:rFonts w:ascii="Arial Unicode MS" w:hAnsi="Arial Unicode MS"/>
        <w:b/>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97892050">
    <w:abstractNumId w:val="31"/>
  </w:num>
  <w:num w:numId="2" w16cid:durableId="1586182901">
    <w:abstractNumId w:val="1"/>
  </w:num>
  <w:num w:numId="3" w16cid:durableId="1829858411">
    <w:abstractNumId w:val="16"/>
  </w:num>
  <w:num w:numId="4" w16cid:durableId="1986935588">
    <w:abstractNumId w:val="11"/>
  </w:num>
  <w:num w:numId="5" w16cid:durableId="1322932511">
    <w:abstractNumId w:val="15"/>
  </w:num>
  <w:num w:numId="6" w16cid:durableId="163664658">
    <w:abstractNumId w:val="24"/>
  </w:num>
  <w:num w:numId="7" w16cid:durableId="1954163276">
    <w:abstractNumId w:val="4"/>
  </w:num>
  <w:num w:numId="8" w16cid:durableId="1910848222">
    <w:abstractNumId w:val="32"/>
  </w:num>
  <w:num w:numId="9" w16cid:durableId="1050150805">
    <w:abstractNumId w:val="22"/>
  </w:num>
  <w:num w:numId="10" w16cid:durableId="115760588">
    <w:abstractNumId w:val="2"/>
  </w:num>
  <w:num w:numId="11" w16cid:durableId="364058809">
    <w:abstractNumId w:val="38"/>
  </w:num>
  <w:num w:numId="12" w16cid:durableId="1024937783">
    <w:abstractNumId w:val="35"/>
  </w:num>
  <w:num w:numId="13" w16cid:durableId="659891932">
    <w:abstractNumId w:val="18"/>
  </w:num>
  <w:num w:numId="14" w16cid:durableId="1561289310">
    <w:abstractNumId w:val="14"/>
  </w:num>
  <w:num w:numId="15" w16cid:durableId="152381267">
    <w:abstractNumId w:val="12"/>
  </w:num>
  <w:num w:numId="16" w16cid:durableId="1917012469">
    <w:abstractNumId w:val="7"/>
  </w:num>
  <w:num w:numId="17" w16cid:durableId="1222524080">
    <w:abstractNumId w:val="23"/>
  </w:num>
  <w:num w:numId="18" w16cid:durableId="116920820">
    <w:abstractNumId w:val="21"/>
  </w:num>
  <w:num w:numId="19" w16cid:durableId="1407608484">
    <w:abstractNumId w:val="28"/>
  </w:num>
  <w:num w:numId="20" w16cid:durableId="1898274652">
    <w:abstractNumId w:val="26"/>
  </w:num>
  <w:num w:numId="21" w16cid:durableId="1331445911">
    <w:abstractNumId w:val="13"/>
  </w:num>
  <w:num w:numId="22" w16cid:durableId="400181110">
    <w:abstractNumId w:val="17"/>
  </w:num>
  <w:num w:numId="23" w16cid:durableId="438263233">
    <w:abstractNumId w:val="9"/>
  </w:num>
  <w:num w:numId="24" w16cid:durableId="966083483">
    <w:abstractNumId w:val="25"/>
  </w:num>
  <w:num w:numId="25" w16cid:durableId="155538521">
    <w:abstractNumId w:val="33"/>
  </w:num>
  <w:num w:numId="26" w16cid:durableId="285817020">
    <w:abstractNumId w:val="27"/>
  </w:num>
  <w:num w:numId="27" w16cid:durableId="1689603638">
    <w:abstractNumId w:val="3"/>
  </w:num>
  <w:num w:numId="28" w16cid:durableId="1778334301">
    <w:abstractNumId w:val="19"/>
  </w:num>
  <w:num w:numId="29" w16cid:durableId="541671775">
    <w:abstractNumId w:val="8"/>
  </w:num>
  <w:num w:numId="30" w16cid:durableId="849487116">
    <w:abstractNumId w:val="10"/>
  </w:num>
  <w:num w:numId="31" w16cid:durableId="2037346268">
    <w:abstractNumId w:val="34"/>
  </w:num>
  <w:num w:numId="32" w16cid:durableId="471867141">
    <w:abstractNumId w:val="30"/>
  </w:num>
  <w:num w:numId="33" w16cid:durableId="1112165996">
    <w:abstractNumId w:val="37"/>
  </w:num>
  <w:num w:numId="34" w16cid:durableId="1862012303">
    <w:abstractNumId w:val="29"/>
  </w:num>
  <w:num w:numId="35" w16cid:durableId="851651701">
    <w:abstractNumId w:val="20"/>
  </w:num>
  <w:num w:numId="36" w16cid:durableId="1587609898">
    <w:abstractNumId w:val="5"/>
  </w:num>
  <w:num w:numId="37" w16cid:durableId="1685861268">
    <w:abstractNumId w:val="0"/>
  </w:num>
  <w:num w:numId="38" w16cid:durableId="289164541">
    <w:abstractNumId w:val="6"/>
  </w:num>
  <w:num w:numId="39" w16cid:durableId="192394900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yNTI0NzIwMTMyNjVX0lEKTi0uzszPAykwrAUA0Vdx4ywAAAA="/>
  </w:docVars>
  <w:rsids>
    <w:rsidRoot w:val="000C61FB"/>
    <w:rsid w:val="00005220"/>
    <w:rsid w:val="00017EFF"/>
    <w:rsid w:val="000C3979"/>
    <w:rsid w:val="000C61FB"/>
    <w:rsid w:val="000C69ED"/>
    <w:rsid w:val="000D460D"/>
    <w:rsid w:val="00124DE2"/>
    <w:rsid w:val="00135EE3"/>
    <w:rsid w:val="0015664F"/>
    <w:rsid w:val="002177CF"/>
    <w:rsid w:val="00235E78"/>
    <w:rsid w:val="002659A9"/>
    <w:rsid w:val="00280225"/>
    <w:rsid w:val="002F1FA6"/>
    <w:rsid w:val="00317FF6"/>
    <w:rsid w:val="00346D67"/>
    <w:rsid w:val="00375BA2"/>
    <w:rsid w:val="003D2FC2"/>
    <w:rsid w:val="003F40D1"/>
    <w:rsid w:val="004422B5"/>
    <w:rsid w:val="00447F48"/>
    <w:rsid w:val="00484679"/>
    <w:rsid w:val="004B06C8"/>
    <w:rsid w:val="004C1DF8"/>
    <w:rsid w:val="004C426F"/>
    <w:rsid w:val="004E680E"/>
    <w:rsid w:val="005145C7"/>
    <w:rsid w:val="005378B2"/>
    <w:rsid w:val="00547CAE"/>
    <w:rsid w:val="00666A7F"/>
    <w:rsid w:val="0069019C"/>
    <w:rsid w:val="006925EE"/>
    <w:rsid w:val="006A7F4D"/>
    <w:rsid w:val="006B3091"/>
    <w:rsid w:val="0071177A"/>
    <w:rsid w:val="00717A45"/>
    <w:rsid w:val="00726F91"/>
    <w:rsid w:val="00745E18"/>
    <w:rsid w:val="007665AD"/>
    <w:rsid w:val="00794F82"/>
    <w:rsid w:val="007C3C44"/>
    <w:rsid w:val="007D1621"/>
    <w:rsid w:val="00812ED0"/>
    <w:rsid w:val="008168FB"/>
    <w:rsid w:val="0083644E"/>
    <w:rsid w:val="00840447"/>
    <w:rsid w:val="00847609"/>
    <w:rsid w:val="00853E2F"/>
    <w:rsid w:val="008A2657"/>
    <w:rsid w:val="008A75D4"/>
    <w:rsid w:val="008C087E"/>
    <w:rsid w:val="008C7588"/>
    <w:rsid w:val="00911467"/>
    <w:rsid w:val="00913139"/>
    <w:rsid w:val="00930EC9"/>
    <w:rsid w:val="009558D1"/>
    <w:rsid w:val="00984F84"/>
    <w:rsid w:val="00986FB4"/>
    <w:rsid w:val="00990AA5"/>
    <w:rsid w:val="009A018D"/>
    <w:rsid w:val="009A199F"/>
    <w:rsid w:val="009A6059"/>
    <w:rsid w:val="009B2F84"/>
    <w:rsid w:val="009C03CB"/>
    <w:rsid w:val="009C59B8"/>
    <w:rsid w:val="00A11475"/>
    <w:rsid w:val="00A20F92"/>
    <w:rsid w:val="00A752C6"/>
    <w:rsid w:val="00A8033F"/>
    <w:rsid w:val="00A81F2C"/>
    <w:rsid w:val="00A9776B"/>
    <w:rsid w:val="00AE1EE8"/>
    <w:rsid w:val="00AF4228"/>
    <w:rsid w:val="00B416F7"/>
    <w:rsid w:val="00B70BEF"/>
    <w:rsid w:val="00B909C9"/>
    <w:rsid w:val="00BD5EE0"/>
    <w:rsid w:val="00BE7C2C"/>
    <w:rsid w:val="00C04DAB"/>
    <w:rsid w:val="00C0527C"/>
    <w:rsid w:val="00C2576A"/>
    <w:rsid w:val="00C263A0"/>
    <w:rsid w:val="00C30568"/>
    <w:rsid w:val="00C421EB"/>
    <w:rsid w:val="00CC07E5"/>
    <w:rsid w:val="00CC2770"/>
    <w:rsid w:val="00CE4354"/>
    <w:rsid w:val="00CE701F"/>
    <w:rsid w:val="00D1256B"/>
    <w:rsid w:val="00D21092"/>
    <w:rsid w:val="00D83927"/>
    <w:rsid w:val="00D90053"/>
    <w:rsid w:val="00E00C2C"/>
    <w:rsid w:val="00E13039"/>
    <w:rsid w:val="00E1630D"/>
    <w:rsid w:val="00E60771"/>
    <w:rsid w:val="00E841E0"/>
    <w:rsid w:val="00EC2A56"/>
    <w:rsid w:val="00EC3B7A"/>
    <w:rsid w:val="00ED1F27"/>
    <w:rsid w:val="00F117B8"/>
    <w:rsid w:val="00F1202E"/>
    <w:rsid w:val="00F26E62"/>
    <w:rsid w:val="00F54290"/>
    <w:rsid w:val="00F746CB"/>
    <w:rsid w:val="00F77A4B"/>
    <w:rsid w:val="00FB114E"/>
    <w:rsid w:val="00FD08D1"/>
    <w:rsid w:val="00FD7718"/>
  </w:rsids>
  <m:mathPr>
    <m:mathFont m:val="Cambria Math"/>
    <m:brkBin m:val="before"/>
    <m:brkBinSub m:val="--"/>
    <m:smallFrac m:val="0"/>
    <m:dispDef/>
    <m:lMargin m:val="0"/>
    <m:rMargin m:val="0"/>
    <m:defJc m:val="centerGroup"/>
    <m:wrapIndent m:val="1440"/>
    <m:intLim m:val="subSup"/>
    <m:naryLim m:val="undOvr"/>
  </m:mathPr>
  <w:themeFontLang w:val="en-IN"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CE72D"/>
  <w15:docId w15:val="{14913D25-30EF-486F-A7FC-E5C8BADF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A1"/>
    <w:pPr>
      <w:widowControl w:val="0"/>
    </w:pPr>
    <w:rPr>
      <w:rFonts w:ascii="Trebuchet MS" w:eastAsia="Trebuchet MS" w:hAnsi="Trebuchet MS" w:cs="Trebuchet MS"/>
      <w:sz w:val="22"/>
      <w:lang w:val="en-GB" w:bidi="en-US"/>
    </w:rPr>
  </w:style>
  <w:style w:type="paragraph" w:styleId="Heading1">
    <w:name w:val="heading 1"/>
    <w:basedOn w:val="Normal"/>
    <w:link w:val="Heading1Char"/>
    <w:uiPriority w:val="9"/>
    <w:qFormat/>
    <w:rsid w:val="005E43A1"/>
    <w:pPr>
      <w:ind w:left="1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5E43A1"/>
    <w:rPr>
      <w:rFonts w:ascii="Trebuchet MS" w:eastAsia="Trebuchet MS" w:hAnsi="Trebuchet MS" w:cs="Trebuchet MS"/>
      <w:b/>
      <w:bCs/>
      <w:sz w:val="24"/>
      <w:szCs w:val="24"/>
      <w:lang w:val="en-US" w:bidi="en-US"/>
    </w:rPr>
  </w:style>
  <w:style w:type="character" w:customStyle="1" w:styleId="BodyTextChar">
    <w:name w:val="Body Text Char"/>
    <w:basedOn w:val="DefaultParagraphFont"/>
    <w:link w:val="BodyText"/>
    <w:uiPriority w:val="1"/>
    <w:qFormat/>
    <w:rsid w:val="005E43A1"/>
    <w:rPr>
      <w:rFonts w:ascii="Trebuchet MS" w:eastAsia="Trebuchet MS" w:hAnsi="Trebuchet MS" w:cs="Trebuchet MS"/>
      <w:sz w:val="24"/>
      <w:szCs w:val="24"/>
      <w:lang w:val="en-US" w:bidi="en-US"/>
    </w:rPr>
  </w:style>
  <w:style w:type="character" w:customStyle="1" w:styleId="BalloonTextChar">
    <w:name w:val="Balloon Text Char"/>
    <w:basedOn w:val="DefaultParagraphFont"/>
    <w:link w:val="BalloonText"/>
    <w:uiPriority w:val="99"/>
    <w:semiHidden/>
    <w:qFormat/>
    <w:rsid w:val="000568FD"/>
    <w:rPr>
      <w:rFonts w:ascii="Segoe UI" w:eastAsia="Trebuchet MS" w:hAnsi="Segoe UI" w:cs="Segoe UI"/>
      <w:sz w:val="18"/>
      <w:szCs w:val="18"/>
      <w:lang w:val="en-US" w:bidi="en-US"/>
    </w:rPr>
  </w:style>
  <w:style w:type="character" w:customStyle="1" w:styleId="NoSpacingChar">
    <w:name w:val="No Spacing Char"/>
    <w:basedOn w:val="DefaultParagraphFont"/>
    <w:link w:val="NoSpacing"/>
    <w:uiPriority w:val="1"/>
    <w:qFormat/>
    <w:rsid w:val="000B3DC0"/>
    <w:rPr>
      <w:rFonts w:eastAsiaTheme="minorEastAsia"/>
      <w:sz w:val="20"/>
      <w:szCs w:val="20"/>
      <w:lang w:val="en-US" w:bidi="en-US"/>
    </w:rPr>
  </w:style>
  <w:style w:type="character" w:customStyle="1" w:styleId="TitleChar">
    <w:name w:val="Title Char"/>
    <w:basedOn w:val="DefaultParagraphFont"/>
    <w:link w:val="Title"/>
    <w:qFormat/>
    <w:rsid w:val="00973CFD"/>
    <w:rPr>
      <w:rFonts w:ascii="Cambria" w:eastAsia="Times New Roman" w:hAnsi="Cambria" w:cs="Times New Roman"/>
      <w:color w:val="17365D"/>
      <w:spacing w:val="5"/>
      <w:kern w:val="2"/>
      <w:sz w:val="52"/>
      <w:szCs w:val="52"/>
      <w:lang w:val="en-US"/>
    </w:rPr>
  </w:style>
  <w:style w:type="character" w:customStyle="1" w:styleId="HeaderChar">
    <w:name w:val="Header Char"/>
    <w:basedOn w:val="DefaultParagraphFont"/>
    <w:link w:val="Header"/>
    <w:uiPriority w:val="99"/>
    <w:qFormat/>
    <w:rsid w:val="007529E6"/>
    <w:rPr>
      <w:rFonts w:ascii="Trebuchet MS" w:eastAsia="Trebuchet MS" w:hAnsi="Trebuchet MS" w:cs="Trebuchet MS"/>
      <w:lang w:val="en-US" w:bidi="en-US"/>
    </w:rPr>
  </w:style>
  <w:style w:type="character" w:customStyle="1" w:styleId="FooterChar">
    <w:name w:val="Footer Char"/>
    <w:basedOn w:val="DefaultParagraphFont"/>
    <w:link w:val="Footer"/>
    <w:uiPriority w:val="99"/>
    <w:qFormat/>
    <w:rsid w:val="007529E6"/>
    <w:rPr>
      <w:rFonts w:ascii="Trebuchet MS" w:eastAsia="Trebuchet MS" w:hAnsi="Trebuchet MS" w:cs="Trebuchet MS"/>
      <w:lang w:val="en-US" w:bidi="en-US"/>
    </w:rPr>
  </w:style>
  <w:style w:type="character" w:customStyle="1" w:styleId="ListLabel1">
    <w:name w:val="ListLabel 1"/>
    <w:qFormat/>
    <w:rPr>
      <w:rFonts w:eastAsia="Trebuchet MS" w:cs="Trebuchet MS"/>
      <w:spacing w:val="-17"/>
      <w:w w:val="100"/>
      <w:sz w:val="24"/>
      <w:szCs w:val="24"/>
      <w:lang w:val="en-US" w:eastAsia="en-US" w:bidi="en-US"/>
    </w:rPr>
  </w:style>
  <w:style w:type="character" w:customStyle="1" w:styleId="ListLabel2">
    <w:name w:val="ListLabel 2"/>
    <w:qFormat/>
    <w:rPr>
      <w:lang w:val="en-US" w:eastAsia="en-US" w:bidi="en-US"/>
    </w:rPr>
  </w:style>
  <w:style w:type="character" w:customStyle="1" w:styleId="ListLabel3">
    <w:name w:val="ListLabel 3"/>
    <w:qFormat/>
    <w:rPr>
      <w:lang w:val="en-US" w:eastAsia="en-US" w:bidi="en-US"/>
    </w:rPr>
  </w:style>
  <w:style w:type="character" w:customStyle="1" w:styleId="ListLabel4">
    <w:name w:val="ListLabel 4"/>
    <w:qFormat/>
    <w:rPr>
      <w:lang w:val="en-US" w:eastAsia="en-US" w:bidi="en-US"/>
    </w:rPr>
  </w:style>
  <w:style w:type="character" w:customStyle="1" w:styleId="ListLabel5">
    <w:name w:val="ListLabel 5"/>
    <w:qFormat/>
    <w:rPr>
      <w:lang w:val="en-US" w:eastAsia="en-US" w:bidi="en-US"/>
    </w:rPr>
  </w:style>
  <w:style w:type="character" w:customStyle="1" w:styleId="ListLabel6">
    <w:name w:val="ListLabel 6"/>
    <w:qFormat/>
    <w:rPr>
      <w:lang w:val="en-US" w:eastAsia="en-US" w:bidi="en-US"/>
    </w:rPr>
  </w:style>
  <w:style w:type="character" w:customStyle="1" w:styleId="ListLabel7">
    <w:name w:val="ListLabel 7"/>
    <w:qFormat/>
    <w:rPr>
      <w:lang w:val="en-US" w:eastAsia="en-US" w:bidi="en-US"/>
    </w:rPr>
  </w:style>
  <w:style w:type="character" w:customStyle="1" w:styleId="ListLabel8">
    <w:name w:val="ListLabel 8"/>
    <w:qFormat/>
    <w:rPr>
      <w:lang w:val="en-US" w:eastAsia="en-US" w:bidi="en-US"/>
    </w:rPr>
  </w:style>
  <w:style w:type="character" w:customStyle="1" w:styleId="ListLabel9">
    <w:name w:val="ListLabel 9"/>
    <w:qFormat/>
    <w:rPr>
      <w:lang w:val="en-US" w:eastAsia="en-US" w:bidi="en-US"/>
    </w:rPr>
  </w:style>
  <w:style w:type="character" w:customStyle="1" w:styleId="ListLabel10">
    <w:name w:val="ListLabel 10"/>
    <w:qFormat/>
    <w:rPr>
      <w:rFonts w:eastAsia="Trebuchet MS" w:cs="Trebuchet MS"/>
      <w:spacing w:val="-2"/>
      <w:w w:val="100"/>
      <w:sz w:val="24"/>
      <w:szCs w:val="24"/>
      <w:lang w:val="en-US" w:eastAsia="en-US" w:bidi="en-US"/>
    </w:rPr>
  </w:style>
  <w:style w:type="character" w:customStyle="1" w:styleId="ListLabel11">
    <w:name w:val="ListLabel 11"/>
    <w:qFormat/>
    <w:rPr>
      <w:lang w:val="en-US" w:eastAsia="en-US" w:bidi="en-US"/>
    </w:rPr>
  </w:style>
  <w:style w:type="character" w:customStyle="1" w:styleId="ListLabel12">
    <w:name w:val="ListLabel 12"/>
    <w:qFormat/>
    <w:rPr>
      <w:lang w:val="en-US" w:eastAsia="en-US" w:bidi="en-US"/>
    </w:rPr>
  </w:style>
  <w:style w:type="character" w:customStyle="1" w:styleId="ListLabel13">
    <w:name w:val="ListLabel 13"/>
    <w:qFormat/>
    <w:rPr>
      <w:lang w:val="en-US" w:eastAsia="en-US" w:bidi="en-US"/>
    </w:rPr>
  </w:style>
  <w:style w:type="character" w:customStyle="1" w:styleId="ListLabel14">
    <w:name w:val="ListLabel 14"/>
    <w:qFormat/>
    <w:rPr>
      <w:lang w:val="en-US" w:eastAsia="en-US" w:bidi="en-US"/>
    </w:rPr>
  </w:style>
  <w:style w:type="character" w:customStyle="1" w:styleId="ListLabel15">
    <w:name w:val="ListLabel 15"/>
    <w:qFormat/>
    <w:rPr>
      <w:lang w:val="en-US" w:eastAsia="en-US" w:bidi="en-US"/>
    </w:rPr>
  </w:style>
  <w:style w:type="character" w:customStyle="1" w:styleId="ListLabel16">
    <w:name w:val="ListLabel 16"/>
    <w:qFormat/>
    <w:rPr>
      <w:lang w:val="en-US" w:eastAsia="en-US" w:bidi="en-US"/>
    </w:rPr>
  </w:style>
  <w:style w:type="character" w:customStyle="1" w:styleId="ListLabel17">
    <w:name w:val="ListLabel 17"/>
    <w:qFormat/>
    <w:rPr>
      <w:lang w:val="en-US" w:eastAsia="en-US" w:bidi="en-US"/>
    </w:rPr>
  </w:style>
  <w:style w:type="character" w:customStyle="1" w:styleId="ListLabel18">
    <w:name w:val="ListLabel 18"/>
    <w:qFormat/>
    <w:rPr>
      <w:lang w:val="en-US" w:eastAsia="en-US" w:bidi="en-US"/>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color w:val="auto"/>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ascii="Arial Unicode MS" w:hAnsi="Arial Unicode MS"/>
      <w:b/>
      <w:bCs/>
      <w:sz w:val="20"/>
      <w:szCs w:val="24"/>
    </w:rPr>
  </w:style>
  <w:style w:type="character" w:customStyle="1" w:styleId="ListLabel48">
    <w:name w:val="ListLabel 48"/>
    <w:qFormat/>
    <w:rPr>
      <w:rFonts w:ascii="Arial Unicode MS" w:hAnsi="Arial Unicode MS"/>
      <w:b/>
      <w:sz w:val="20"/>
      <w:szCs w:val="24"/>
    </w:rPr>
  </w:style>
  <w:style w:type="character" w:customStyle="1" w:styleId="ListLabel49">
    <w:name w:val="ListLabel 49"/>
    <w:qFormat/>
    <w:rPr>
      <w:rFonts w:ascii="Arial Unicode MS" w:hAnsi="Arial Unicode MS"/>
      <w:b/>
      <w:sz w:val="20"/>
      <w:szCs w:val="24"/>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rFonts w:ascii="Arial Unicode MS" w:hAnsi="Arial Unicode MS"/>
      <w:b/>
      <w:bCs/>
      <w:sz w:val="24"/>
    </w:rPr>
  </w:style>
  <w:style w:type="character" w:customStyle="1" w:styleId="ListLabel60">
    <w:name w:val="ListLabel 60"/>
    <w:qFormat/>
    <w:rPr>
      <w:rFonts w:ascii="Arial Unicode MS" w:hAnsi="Arial Unicode MS"/>
      <w:b/>
      <w:bCs/>
      <w:sz w:val="20"/>
      <w:szCs w:val="24"/>
    </w:rPr>
  </w:style>
  <w:style w:type="character" w:customStyle="1" w:styleId="ListLabel61">
    <w:name w:val="ListLabel 61"/>
    <w:qFormat/>
    <w:rPr>
      <w:rFonts w:ascii="Arial Unicode MS" w:hAnsi="Arial Unicode MS"/>
      <w:b/>
      <w:sz w:val="20"/>
      <w:szCs w:val="24"/>
    </w:rPr>
  </w:style>
  <w:style w:type="character" w:customStyle="1" w:styleId="ListLabel62">
    <w:name w:val="ListLabel 62"/>
    <w:qFormat/>
    <w:rPr>
      <w:rFonts w:ascii="Arial Unicode MS" w:hAnsi="Arial Unicode MS"/>
      <w:b/>
      <w:sz w:val="20"/>
      <w:szCs w:val="24"/>
    </w:rPr>
  </w:style>
  <w:style w:type="character" w:customStyle="1" w:styleId="ListLabel63">
    <w:name w:val="ListLabel 63"/>
    <w:qFormat/>
    <w:rPr>
      <w:rFonts w:ascii="Arial Unicode MS" w:hAnsi="Arial Unicode MS"/>
      <w:b/>
      <w:bCs/>
      <w:sz w:val="24"/>
    </w:rPr>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link w:val="BodyTextChar"/>
    <w:uiPriority w:val="1"/>
    <w:qFormat/>
    <w:rsid w:val="005E43A1"/>
    <w:rPr>
      <w:sz w:val="24"/>
      <w:szCs w:val="24"/>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5E43A1"/>
    <w:pPr>
      <w:ind w:left="538" w:hanging="358"/>
    </w:pPr>
  </w:style>
  <w:style w:type="paragraph" w:styleId="BalloonText">
    <w:name w:val="Balloon Text"/>
    <w:basedOn w:val="Normal"/>
    <w:link w:val="BalloonTextChar"/>
    <w:uiPriority w:val="99"/>
    <w:semiHidden/>
    <w:unhideWhenUsed/>
    <w:qFormat/>
    <w:rsid w:val="000568FD"/>
    <w:rPr>
      <w:rFonts w:ascii="Segoe UI" w:hAnsi="Segoe UI" w:cs="Segoe UI"/>
      <w:sz w:val="18"/>
      <w:szCs w:val="18"/>
    </w:rPr>
  </w:style>
  <w:style w:type="paragraph" w:styleId="NoSpacing">
    <w:name w:val="No Spacing"/>
    <w:basedOn w:val="Normal"/>
    <w:link w:val="NoSpacingChar"/>
    <w:uiPriority w:val="1"/>
    <w:qFormat/>
    <w:rsid w:val="000B3DC0"/>
    <w:pPr>
      <w:widowControl/>
    </w:pPr>
    <w:rPr>
      <w:rFonts w:asciiTheme="minorHAnsi" w:eastAsiaTheme="minorEastAsia" w:hAnsiTheme="minorHAnsi" w:cstheme="minorBidi"/>
      <w:sz w:val="20"/>
      <w:szCs w:val="20"/>
    </w:rPr>
  </w:style>
  <w:style w:type="paragraph" w:styleId="Title">
    <w:name w:val="Title"/>
    <w:basedOn w:val="Normal"/>
    <w:next w:val="Normal"/>
    <w:link w:val="TitleChar"/>
    <w:qFormat/>
    <w:rsid w:val="00973CFD"/>
    <w:pPr>
      <w:widowControl/>
      <w:pBdr>
        <w:bottom w:val="single" w:sz="8" w:space="4" w:color="4F81BD"/>
      </w:pBdr>
      <w:spacing w:after="300"/>
      <w:contextualSpacing/>
      <w:jc w:val="center"/>
    </w:pPr>
    <w:rPr>
      <w:rFonts w:ascii="Cambria" w:eastAsia="Times New Roman" w:hAnsi="Cambria" w:cs="Times New Roman"/>
      <w:color w:val="17365D"/>
      <w:spacing w:val="5"/>
      <w:kern w:val="2"/>
      <w:sz w:val="52"/>
      <w:szCs w:val="52"/>
      <w:lang w:bidi="ar-SA"/>
    </w:rPr>
  </w:style>
  <w:style w:type="paragraph" w:styleId="Header">
    <w:name w:val="header"/>
    <w:basedOn w:val="Normal"/>
    <w:link w:val="HeaderChar"/>
    <w:uiPriority w:val="99"/>
    <w:unhideWhenUsed/>
    <w:rsid w:val="007529E6"/>
    <w:pPr>
      <w:tabs>
        <w:tab w:val="center" w:pos="4513"/>
        <w:tab w:val="right" w:pos="9026"/>
      </w:tabs>
    </w:pPr>
  </w:style>
  <w:style w:type="paragraph" w:styleId="Footer">
    <w:name w:val="footer"/>
    <w:basedOn w:val="Normal"/>
    <w:link w:val="FooterChar"/>
    <w:uiPriority w:val="99"/>
    <w:unhideWhenUsed/>
    <w:rsid w:val="007529E6"/>
    <w:pPr>
      <w:tabs>
        <w:tab w:val="center" w:pos="4513"/>
        <w:tab w:val="right" w:pos="9026"/>
      </w:tabs>
    </w:pPr>
  </w:style>
  <w:style w:type="paragraph" w:styleId="NormalWeb">
    <w:name w:val="Normal (Web)"/>
    <w:basedOn w:val="Normal"/>
    <w:uiPriority w:val="99"/>
    <w:semiHidden/>
    <w:unhideWhenUsed/>
    <w:qFormat/>
    <w:rsid w:val="00AB5024"/>
    <w:pPr>
      <w:widowControl/>
      <w:spacing w:beforeAutospacing="1" w:afterAutospacing="1"/>
    </w:pPr>
    <w:rPr>
      <w:rFonts w:ascii="Times New Roman" w:eastAsia="Times New Roman" w:hAnsi="Times New Roman" w:cs="Times New Roman"/>
      <w:sz w:val="24"/>
      <w:szCs w:val="24"/>
      <w:lang w:val="en-IN" w:eastAsia="en-IN" w:bidi="ar-SA"/>
    </w:rPr>
  </w:style>
  <w:style w:type="table" w:styleId="TableGrid">
    <w:name w:val="Table Grid"/>
    <w:basedOn w:val="TableNormal"/>
    <w:uiPriority w:val="59"/>
    <w:rsid w:val="00BB58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0">
    <w:name w:val="TableGrid"/>
    <w:rsid w:val="00933614"/>
    <w:rPr>
      <w:rFonts w:eastAsiaTheme="minorEastAsia"/>
      <w:lang w:eastAsia="en-IN"/>
    </w:rPr>
    <w:tblPr>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rebuchet MS" w:eastAsia="Trebuchet MS" w:hAnsi="Trebuchet MS" w:cs="Trebuchet MS"/>
      <w:szCs w:val="20"/>
      <w:lang w:val="en-US" w:bidi="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C2A56"/>
    <w:rPr>
      <w:b/>
      <w:bCs/>
    </w:rPr>
  </w:style>
  <w:style w:type="character" w:customStyle="1" w:styleId="CommentSubjectChar">
    <w:name w:val="Comment Subject Char"/>
    <w:basedOn w:val="CommentTextChar"/>
    <w:link w:val="CommentSubject"/>
    <w:uiPriority w:val="99"/>
    <w:semiHidden/>
    <w:rsid w:val="00EC2A56"/>
    <w:rPr>
      <w:rFonts w:ascii="Trebuchet MS" w:eastAsia="Trebuchet MS" w:hAnsi="Trebuchet MS" w:cs="Trebuchet MS"/>
      <w:b/>
      <w:bCs/>
      <w:szCs w:val="20"/>
      <w:lang w:val="en-US" w:bidi="en-US"/>
    </w:rPr>
  </w:style>
  <w:style w:type="paragraph" w:styleId="Revision">
    <w:name w:val="Revision"/>
    <w:hidden/>
    <w:uiPriority w:val="99"/>
    <w:semiHidden/>
    <w:rsid w:val="004422B5"/>
    <w:rPr>
      <w:rFonts w:ascii="Trebuchet MS" w:eastAsia="Trebuchet MS" w:hAnsi="Trebuchet MS" w:cs="Trebuchet MS"/>
      <w:sz w:val="22"/>
      <w:lang w:val="en-US" w:bidi="en-US"/>
    </w:rPr>
  </w:style>
  <w:style w:type="paragraph" w:customStyle="1" w:styleId="Default">
    <w:name w:val="Default"/>
    <w:rsid w:val="00F26E62"/>
    <w:pPr>
      <w:autoSpaceDE w:val="0"/>
      <w:autoSpaceDN w:val="0"/>
      <w:adjustRightInd w:val="0"/>
    </w:pPr>
    <w:rPr>
      <w:rFonts w:ascii="Times New Roman" w:eastAsia="Times New Roman" w:hAnsi="Times New Roman" w:cs="Times New Roman"/>
      <w:color w:val="000000"/>
      <w:sz w:val="24"/>
      <w:szCs w:val="24"/>
      <w:lang w:eastAsia="en-IN"/>
    </w:rPr>
  </w:style>
  <w:style w:type="character" w:customStyle="1" w:styleId="ListLabel70">
    <w:name w:val="ListLabel 70"/>
    <w:qFormat/>
    <w:rsid w:val="00F26E62"/>
    <w:rPr>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18031">
      <w:bodyDiv w:val="1"/>
      <w:marLeft w:val="0"/>
      <w:marRight w:val="0"/>
      <w:marTop w:val="0"/>
      <w:marBottom w:val="0"/>
      <w:divBdr>
        <w:top w:val="none" w:sz="0" w:space="0" w:color="auto"/>
        <w:left w:val="none" w:sz="0" w:space="0" w:color="auto"/>
        <w:bottom w:val="none" w:sz="0" w:space="0" w:color="auto"/>
        <w:right w:val="none" w:sz="0" w:space="0" w:color="auto"/>
      </w:divBdr>
    </w:div>
    <w:div w:id="1061172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19675-5B30-4036-886E-3C21DBED1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5826</Characters>
  <Application>Microsoft Office Word</Application>
  <DocSecurity>0</DocSecurity>
  <Lines>233</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Sundar</dc:creator>
  <dc:description/>
  <cp:lastModifiedBy>Abha Mohan</cp:lastModifiedBy>
  <cp:revision>2</cp:revision>
  <cp:lastPrinted>2019-07-29T11:44:00Z</cp:lastPrinted>
  <dcterms:created xsi:type="dcterms:W3CDTF">2022-10-26T10:44:00Z</dcterms:created>
  <dcterms:modified xsi:type="dcterms:W3CDTF">2022-10-26T10:44:00Z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dec90c30d3090590b3e8e9690e97b56325a4e9ab0ba07a0cfae15e9e37701128</vt:lpwstr>
  </property>
</Properties>
</file>