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45" w:rsidRDefault="00133145">
      <w:pPr>
        <w:rPr>
          <w:rFonts w:ascii="Arial" w:eastAsia="Arial" w:hAnsi="Arial" w:cs="Arial"/>
          <w:b/>
          <w:sz w:val="36"/>
          <w:szCs w:val="36"/>
        </w:rPr>
      </w:pPr>
      <w:bookmarkStart w:id="0" w:name="_GoBack"/>
      <w:bookmarkEnd w:id="0"/>
    </w:p>
    <w:p w:rsidR="00133145" w:rsidRDefault="00413310">
      <w:pPr>
        <w:spacing w:after="160" w:line="259" w:lineRule="auto"/>
        <w:jc w:val="center"/>
        <w:rPr>
          <w:rFonts w:ascii="Arimo" w:eastAsia="Arimo" w:hAnsi="Arimo" w:cs="Arimo"/>
          <w:color w:val="222222"/>
          <w:sz w:val="36"/>
          <w:szCs w:val="36"/>
          <w:highlight w:val="white"/>
        </w:rPr>
      </w:pPr>
      <w:r>
        <w:rPr>
          <w:rFonts w:ascii="Book Antiqua" w:eastAsia="Book Antiqua" w:hAnsi="Book Antiqua" w:cs="Book Antiqua"/>
          <w:b/>
          <w:color w:val="222222"/>
          <w:sz w:val="36"/>
          <w:szCs w:val="36"/>
          <w:highlight w:val="white"/>
        </w:rPr>
        <w:t> </w:t>
      </w:r>
      <w:r>
        <w:rPr>
          <w:rFonts w:ascii="Arimo" w:eastAsia="Arimo" w:hAnsi="Arimo" w:cs="Arimo"/>
          <w:b/>
          <w:sz w:val="30"/>
          <w:szCs w:val="30"/>
        </w:rPr>
        <w:t>Sanskrit for Communication</w:t>
      </w:r>
    </w:p>
    <w:p w:rsidR="00133145" w:rsidRDefault="00413310">
      <w:pPr>
        <w:jc w:val="center"/>
        <w:rPr>
          <w:rFonts w:ascii="Arimo" w:eastAsia="Arimo" w:hAnsi="Arimo" w:cs="Arimo"/>
          <w:b/>
          <w:sz w:val="26"/>
          <w:szCs w:val="26"/>
        </w:rPr>
      </w:pPr>
      <w:r>
        <w:rPr>
          <w:rFonts w:ascii="Arimo" w:eastAsia="Arimo" w:hAnsi="Arimo" w:cs="Arimo"/>
          <w:b/>
          <w:sz w:val="26"/>
          <w:szCs w:val="26"/>
        </w:rPr>
        <w:t xml:space="preserve">Programme(s) in which it </w:t>
      </w:r>
      <w:proofErr w:type="gramStart"/>
      <w:r>
        <w:rPr>
          <w:rFonts w:ascii="Arimo" w:eastAsia="Arimo" w:hAnsi="Arimo" w:cs="Arimo"/>
          <w:b/>
          <w:sz w:val="26"/>
          <w:szCs w:val="26"/>
        </w:rPr>
        <w:t>is offered</w:t>
      </w:r>
      <w:proofErr w:type="gramEnd"/>
      <w:r>
        <w:rPr>
          <w:rFonts w:ascii="Arimo" w:eastAsia="Arimo" w:hAnsi="Arimo" w:cs="Arimo"/>
          <w:b/>
          <w:sz w:val="24"/>
          <w:szCs w:val="24"/>
        </w:rPr>
        <w:t>: All UG Programs</w:t>
      </w:r>
      <w:r>
        <w:rPr>
          <w:rFonts w:ascii="Arimo" w:eastAsia="Arimo" w:hAnsi="Arimo" w:cs="Arimo"/>
          <w:b/>
          <w:sz w:val="26"/>
          <w:szCs w:val="26"/>
        </w:rPr>
        <w:br/>
      </w:r>
    </w:p>
    <w:tbl>
      <w:tblPr>
        <w:tblStyle w:val="a"/>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862"/>
      </w:tblGrid>
      <w:tr w:rsidR="00133145">
        <w:trPr>
          <w:trHeight w:val="345"/>
        </w:trPr>
        <w:tc>
          <w:tcPr>
            <w:tcW w:w="4914" w:type="dxa"/>
            <w:shd w:val="clear" w:color="auto" w:fill="auto"/>
          </w:tcPr>
          <w:p w:rsidR="00133145" w:rsidRDefault="00413310">
            <w:pPr>
              <w:rPr>
                <w:rFonts w:ascii="Arimo" w:eastAsia="Arimo" w:hAnsi="Arimo" w:cs="Arimo"/>
                <w:sz w:val="20"/>
                <w:szCs w:val="20"/>
              </w:rPr>
            </w:pPr>
            <w:r>
              <w:rPr>
                <w:rFonts w:ascii="Arimo" w:eastAsia="Arimo" w:hAnsi="Arimo" w:cs="Arimo"/>
                <w:b/>
                <w:sz w:val="20"/>
                <w:szCs w:val="20"/>
              </w:rPr>
              <w:t>Course Category</w:t>
            </w:r>
            <w:r>
              <w:rPr>
                <w:rFonts w:ascii="Arimo" w:eastAsia="Arimo" w:hAnsi="Arimo" w:cs="Arimo"/>
                <w:sz w:val="20"/>
                <w:szCs w:val="20"/>
              </w:rPr>
              <w:t xml:space="preserve">: </w:t>
            </w:r>
            <w:r>
              <w:t>Core</w:t>
            </w:r>
          </w:p>
        </w:tc>
        <w:tc>
          <w:tcPr>
            <w:tcW w:w="4862" w:type="dxa"/>
            <w:shd w:val="clear" w:color="auto" w:fill="auto"/>
          </w:tcPr>
          <w:p w:rsidR="00133145" w:rsidRDefault="00413310">
            <w:pPr>
              <w:rPr>
                <w:rFonts w:ascii="Arimo" w:eastAsia="Arimo" w:hAnsi="Arimo" w:cs="Arimo"/>
                <w:sz w:val="20"/>
                <w:szCs w:val="20"/>
              </w:rPr>
            </w:pPr>
            <w:r>
              <w:rPr>
                <w:rFonts w:ascii="Arimo" w:eastAsia="Arimo" w:hAnsi="Arimo" w:cs="Arimo"/>
                <w:b/>
                <w:sz w:val="20"/>
                <w:szCs w:val="20"/>
              </w:rPr>
              <w:t>Schedule of Offering</w:t>
            </w:r>
            <w:r>
              <w:rPr>
                <w:rFonts w:ascii="Arimo" w:eastAsia="Arimo" w:hAnsi="Arimo" w:cs="Arimo"/>
                <w:sz w:val="20"/>
                <w:szCs w:val="20"/>
              </w:rPr>
              <w:t xml:space="preserve">: </w:t>
            </w:r>
          </w:p>
        </w:tc>
      </w:tr>
      <w:tr w:rsidR="00133145">
        <w:tc>
          <w:tcPr>
            <w:tcW w:w="4914" w:type="dxa"/>
            <w:shd w:val="clear" w:color="auto" w:fill="auto"/>
          </w:tcPr>
          <w:p w:rsidR="00133145" w:rsidRDefault="00413310">
            <w:pPr>
              <w:rPr>
                <w:rFonts w:ascii="Arimo" w:eastAsia="Arimo" w:hAnsi="Arimo" w:cs="Arimo"/>
                <w:sz w:val="20"/>
                <w:szCs w:val="20"/>
              </w:rPr>
            </w:pPr>
            <w:r>
              <w:rPr>
                <w:rFonts w:ascii="Arimo" w:eastAsia="Arimo" w:hAnsi="Arimo" w:cs="Arimo"/>
                <w:b/>
                <w:sz w:val="20"/>
                <w:szCs w:val="20"/>
              </w:rPr>
              <w:t>Course Credit Structure: 6</w:t>
            </w:r>
          </w:p>
        </w:tc>
        <w:tc>
          <w:tcPr>
            <w:tcW w:w="4862"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Course Code:</w:t>
            </w:r>
            <w:r>
              <w:rPr>
                <w:rFonts w:ascii="Helvetica Neue" w:eastAsia="Helvetica Neue" w:hAnsi="Helvetica Neue" w:cs="Helvetica Neue"/>
                <w:color w:val="000000"/>
                <w:sz w:val="20"/>
                <w:szCs w:val="20"/>
                <w:highlight w:val="white"/>
              </w:rPr>
              <w:t xml:space="preserve"> </w:t>
            </w:r>
          </w:p>
        </w:tc>
      </w:tr>
      <w:tr w:rsidR="00133145">
        <w:tc>
          <w:tcPr>
            <w:tcW w:w="4914" w:type="dxa"/>
            <w:shd w:val="clear" w:color="auto" w:fill="auto"/>
          </w:tcPr>
          <w:p w:rsidR="00133145" w:rsidRDefault="00413310">
            <w:pPr>
              <w:rPr>
                <w:rFonts w:ascii="Arimo" w:eastAsia="Arimo" w:hAnsi="Arimo" w:cs="Arimo"/>
                <w:sz w:val="20"/>
                <w:szCs w:val="20"/>
              </w:rPr>
            </w:pPr>
            <w:r>
              <w:rPr>
                <w:rFonts w:ascii="Arimo" w:eastAsia="Arimo" w:hAnsi="Arimo" w:cs="Arimo"/>
                <w:b/>
                <w:sz w:val="20"/>
                <w:szCs w:val="20"/>
              </w:rPr>
              <w:t>Total Number of Hours: 90</w:t>
            </w:r>
          </w:p>
        </w:tc>
        <w:tc>
          <w:tcPr>
            <w:tcW w:w="4862"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Contact Hours Per Week: 6</w:t>
            </w:r>
          </w:p>
        </w:tc>
      </w:tr>
      <w:tr w:rsidR="00133145">
        <w:tc>
          <w:tcPr>
            <w:tcW w:w="4914"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Lecture: 5</w:t>
            </w:r>
          </w:p>
        </w:tc>
        <w:tc>
          <w:tcPr>
            <w:tcW w:w="4862"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Tutorial: </w:t>
            </w:r>
            <w:r>
              <w:rPr>
                <w:rFonts w:ascii="Arimo" w:eastAsia="Arimo" w:hAnsi="Arimo" w:cs="Arimo"/>
                <w:sz w:val="20"/>
                <w:szCs w:val="20"/>
              </w:rPr>
              <w:t>1</w:t>
            </w:r>
          </w:p>
        </w:tc>
      </w:tr>
      <w:tr w:rsidR="00133145">
        <w:tc>
          <w:tcPr>
            <w:tcW w:w="4914"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Practical: </w:t>
            </w:r>
            <w:r>
              <w:rPr>
                <w:rFonts w:ascii="Arimo" w:eastAsia="Arimo" w:hAnsi="Arimo" w:cs="Arimo"/>
                <w:sz w:val="20"/>
                <w:szCs w:val="20"/>
              </w:rPr>
              <w:t>None</w:t>
            </w:r>
          </w:p>
        </w:tc>
        <w:tc>
          <w:tcPr>
            <w:tcW w:w="4862"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Medium of Instruction: Sanskrit &amp; English</w:t>
            </w:r>
          </w:p>
        </w:tc>
      </w:tr>
      <w:tr w:rsidR="00133145">
        <w:tc>
          <w:tcPr>
            <w:tcW w:w="4914"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Date of Revision: </w:t>
            </w:r>
          </w:p>
        </w:tc>
        <w:tc>
          <w:tcPr>
            <w:tcW w:w="4862" w:type="dxa"/>
            <w:shd w:val="clear" w:color="auto" w:fill="auto"/>
          </w:tcPr>
          <w:p w:rsidR="00133145" w:rsidRDefault="00413310">
            <w:pPr>
              <w:rPr>
                <w:rFonts w:ascii="Arimo" w:eastAsia="Arimo" w:hAnsi="Arimo" w:cs="Arimo"/>
                <w:sz w:val="20"/>
                <w:szCs w:val="20"/>
              </w:rPr>
            </w:pPr>
            <w:r>
              <w:rPr>
                <w:rFonts w:ascii="Arimo" w:eastAsia="Arimo" w:hAnsi="Arimo" w:cs="Arimo"/>
                <w:b/>
                <w:sz w:val="20"/>
                <w:szCs w:val="20"/>
              </w:rPr>
              <w:t>Skill Focus:</w:t>
            </w:r>
            <w:r>
              <w:rPr>
                <w:rFonts w:ascii="Arimo" w:eastAsia="Arimo" w:hAnsi="Arimo" w:cs="Arimo"/>
                <w:sz w:val="20"/>
                <w:szCs w:val="20"/>
              </w:rPr>
              <w:t xml:space="preserve"> </w:t>
            </w:r>
          </w:p>
        </w:tc>
      </w:tr>
      <w:tr w:rsidR="00133145">
        <w:tc>
          <w:tcPr>
            <w:tcW w:w="4914"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Short Name of the Course: </w:t>
            </w:r>
          </w:p>
        </w:tc>
        <w:tc>
          <w:tcPr>
            <w:tcW w:w="4862"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Course Stream </w:t>
            </w:r>
            <w:r>
              <w:rPr>
                <w:rFonts w:ascii="Arimo" w:eastAsia="Arimo" w:hAnsi="Arimo" w:cs="Arimo"/>
                <w:b/>
                <w:i/>
                <w:sz w:val="18"/>
                <w:szCs w:val="18"/>
              </w:rPr>
              <w:t>(Only for Minor Courses)</w:t>
            </w:r>
            <w:r>
              <w:rPr>
                <w:rFonts w:ascii="Arimo" w:eastAsia="Arimo" w:hAnsi="Arimo" w:cs="Arimo"/>
                <w:b/>
                <w:sz w:val="20"/>
                <w:szCs w:val="20"/>
              </w:rPr>
              <w:t>:</w:t>
            </w:r>
          </w:p>
        </w:tc>
      </w:tr>
      <w:tr w:rsidR="00133145">
        <w:tc>
          <w:tcPr>
            <w:tcW w:w="4914"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Grading Method: </w:t>
            </w:r>
            <w:r>
              <w:rPr>
                <w:rFonts w:ascii="Arimo" w:eastAsia="Arimo" w:hAnsi="Arimo" w:cs="Arimo"/>
                <w:sz w:val="20"/>
                <w:szCs w:val="20"/>
              </w:rPr>
              <w:t>Regular</w:t>
            </w:r>
          </w:p>
        </w:tc>
        <w:tc>
          <w:tcPr>
            <w:tcW w:w="4862"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Repeatable: </w:t>
            </w:r>
            <w:r>
              <w:rPr>
                <w:rFonts w:ascii="Arimo" w:eastAsia="Arimo" w:hAnsi="Arimo" w:cs="Arimo"/>
                <w:sz w:val="20"/>
                <w:szCs w:val="20"/>
              </w:rPr>
              <w:t>Credit/Audit/Non Repeatable</w:t>
            </w:r>
          </w:p>
        </w:tc>
      </w:tr>
      <w:tr w:rsidR="00133145">
        <w:tc>
          <w:tcPr>
            <w:tcW w:w="4914" w:type="dxa"/>
            <w:shd w:val="clear" w:color="auto" w:fill="auto"/>
          </w:tcPr>
          <w:p w:rsidR="00133145" w:rsidRDefault="00413310">
            <w:pPr>
              <w:rPr>
                <w:rFonts w:ascii="Arimo" w:eastAsia="Arimo" w:hAnsi="Arimo" w:cs="Arimo"/>
                <w:b/>
                <w:sz w:val="20"/>
                <w:szCs w:val="20"/>
              </w:rPr>
            </w:pPr>
            <w:r>
              <w:rPr>
                <w:rFonts w:ascii="Arimo" w:eastAsia="Arimo" w:hAnsi="Arimo" w:cs="Arimo"/>
                <w:b/>
                <w:sz w:val="20"/>
                <w:szCs w:val="20"/>
              </w:rPr>
              <w:t xml:space="preserve">Course Level: </w:t>
            </w:r>
            <w:r>
              <w:rPr>
                <w:rFonts w:ascii="Arimo" w:eastAsia="Arimo" w:hAnsi="Arimo" w:cs="Arimo"/>
                <w:sz w:val="20"/>
                <w:szCs w:val="20"/>
              </w:rPr>
              <w:t>Intermediate</w:t>
            </w:r>
          </w:p>
        </w:tc>
        <w:tc>
          <w:tcPr>
            <w:tcW w:w="4862" w:type="dxa"/>
            <w:shd w:val="clear" w:color="auto" w:fill="auto"/>
          </w:tcPr>
          <w:p w:rsidR="00133145" w:rsidRDefault="00133145">
            <w:pPr>
              <w:rPr>
                <w:rFonts w:ascii="Arimo" w:eastAsia="Arimo" w:hAnsi="Arimo" w:cs="Arimo"/>
                <w:b/>
                <w:sz w:val="20"/>
                <w:szCs w:val="20"/>
              </w:rPr>
            </w:pPr>
          </w:p>
        </w:tc>
      </w:tr>
    </w:tbl>
    <w:p w:rsidR="00133145" w:rsidRDefault="00133145">
      <w:pPr>
        <w:spacing w:line="276" w:lineRule="auto"/>
        <w:rPr>
          <w:rFonts w:ascii="Arimo" w:eastAsia="Arimo" w:hAnsi="Arimo" w:cs="Arimo"/>
          <w:b/>
          <w:sz w:val="24"/>
          <w:szCs w:val="24"/>
        </w:rPr>
      </w:pPr>
    </w:p>
    <w:p w:rsidR="00133145" w:rsidRDefault="00413310">
      <w:r>
        <w:rPr>
          <w:rFonts w:ascii="Arimo" w:eastAsia="Arimo" w:hAnsi="Arimo" w:cs="Arimo"/>
          <w:b/>
          <w:sz w:val="24"/>
          <w:szCs w:val="24"/>
        </w:rPr>
        <w:t>Course Description</w:t>
      </w:r>
    </w:p>
    <w:p w:rsidR="00133145" w:rsidRDefault="00413310">
      <w:pPr>
        <w:spacing w:after="240"/>
        <w:jc w:val="both"/>
      </w:pPr>
      <w:r>
        <w:t xml:space="preserve">This course </w:t>
      </w:r>
      <w:proofErr w:type="gramStart"/>
      <w:r>
        <w:t>is offered</w:t>
      </w:r>
      <w:proofErr w:type="gramEnd"/>
      <w:r>
        <w:t xml:space="preserve"> as core for All UG Programs for fulfilling their needs in gaining the knowledge of Sanskrit Communication. This course </w:t>
      </w:r>
      <w:proofErr w:type="gramStart"/>
      <w:r>
        <w:t>is specially meant</w:t>
      </w:r>
      <w:proofErr w:type="gramEnd"/>
      <w:r>
        <w:t xml:space="preserve"> for the speaking of easy Sanskrit language.</w:t>
      </w:r>
    </w:p>
    <w:p w:rsidR="00133145" w:rsidRDefault="00413310">
      <w:pPr>
        <w:rPr>
          <w:rFonts w:ascii="Arimo" w:eastAsia="Arimo" w:hAnsi="Arimo" w:cs="Arimo"/>
          <w:b/>
          <w:sz w:val="24"/>
          <w:szCs w:val="24"/>
        </w:rPr>
      </w:pPr>
      <w:r>
        <w:rPr>
          <w:rFonts w:ascii="Arimo" w:eastAsia="Arimo" w:hAnsi="Arimo" w:cs="Arimo"/>
          <w:b/>
          <w:sz w:val="24"/>
          <w:szCs w:val="24"/>
        </w:rPr>
        <w:t>Course Introduction</w:t>
      </w:r>
    </w:p>
    <w:p w:rsidR="00133145" w:rsidRDefault="00413310">
      <w:pPr>
        <w:spacing w:line="393" w:lineRule="auto"/>
        <w:ind w:firstLine="721"/>
        <w:jc w:val="both"/>
      </w:pPr>
      <w:r>
        <w:t xml:space="preserve">A language is determined as much by the community of its speakers as by the literature in it - </w:t>
      </w:r>
      <w:r>
        <w:rPr>
          <w:i/>
        </w:rPr>
        <w:t>bh</w:t>
      </w:r>
      <w:r>
        <w:rPr>
          <w:b/>
          <w:i/>
        </w:rPr>
        <w:t>ā</w:t>
      </w:r>
      <w:r>
        <w:rPr>
          <w:rFonts w:ascii="Times New Roman" w:eastAsia="Times New Roman" w:hAnsi="Times New Roman" w:cs="Times New Roman"/>
          <w:i/>
        </w:rPr>
        <w:t>ṣ</w:t>
      </w:r>
      <w:r>
        <w:rPr>
          <w:i/>
        </w:rPr>
        <w:t>yate iti bh</w:t>
      </w:r>
      <w:r>
        <w:rPr>
          <w:b/>
          <w:i/>
        </w:rPr>
        <w:t>ā</w:t>
      </w:r>
      <w:r>
        <w:rPr>
          <w:rFonts w:ascii="Times New Roman" w:eastAsia="Times New Roman" w:hAnsi="Times New Roman" w:cs="Times New Roman"/>
          <w:i/>
        </w:rPr>
        <w:t>ṣ</w:t>
      </w:r>
      <w:r>
        <w:rPr>
          <w:b/>
          <w:i/>
        </w:rPr>
        <w:t>ā</w:t>
      </w:r>
      <w:r>
        <w:t xml:space="preserve">. </w:t>
      </w:r>
      <w:proofErr w:type="gramStart"/>
      <w:r>
        <w:t>Students</w:t>
      </w:r>
      <w:proofErr w:type="gramEnd"/>
      <w:r>
        <w:t xml:space="preserve"> who want to learn Sanskrit to understand technical disciplines (śāstra) or literature, must be able to speak, read and write Sanskri</w:t>
      </w:r>
      <w:r>
        <w:t>t.</w:t>
      </w:r>
    </w:p>
    <w:p w:rsidR="00133145" w:rsidRDefault="00413310">
      <w:pPr>
        <w:spacing w:after="200" w:line="276" w:lineRule="auto"/>
        <w:jc w:val="both"/>
        <w:rPr>
          <w:rFonts w:ascii="Sanskrit 2003" w:eastAsia="Sanskrit 2003" w:hAnsi="Sanskrit 2003" w:cs="Sanskrit 2003"/>
        </w:rPr>
      </w:pPr>
      <w:r>
        <w:t xml:space="preserve">Learning to speak and pronounce words precisely will lead to correct spelling and </w:t>
      </w:r>
      <w:proofErr w:type="gramStart"/>
      <w:r>
        <w:t>recognition</w:t>
      </w:r>
      <w:proofErr w:type="gramEnd"/>
      <w:r>
        <w:t>. For this, it is essential to listen to Sanskrit with correct pronunciation and good diction. Learning to split or join words in grammatically correct ways wil</w:t>
      </w:r>
      <w:r>
        <w:t>l similarly improve students’ skills in understanding and interpreting Sanskrit material that they read. Developing one’s competence in forming correct sentences, and then speaking or writing them will also enhance students’ overall confidence in using the</w:t>
      </w:r>
      <w:r>
        <w:t xml:space="preserve"> Sanskrit language. </w:t>
      </w:r>
      <w:proofErr w:type="gramStart"/>
      <w:r>
        <w:t>Similarly</w:t>
      </w:r>
      <w:proofErr w:type="gramEnd"/>
      <w:r>
        <w:t xml:space="preserve"> we believe that it is essential for students to develop speed and skill in writing Devanagari script accurately. This course will entail </w:t>
      </w:r>
      <w:proofErr w:type="gramStart"/>
      <w:r>
        <w:t>a lot of</w:t>
      </w:r>
      <w:proofErr w:type="gramEnd"/>
      <w:r>
        <w:t xml:space="preserve"> practice exercises, to endow students with all the above skills.</w:t>
      </w:r>
    </w:p>
    <w:p w:rsidR="00133145" w:rsidRDefault="00413310">
      <w:pPr>
        <w:rPr>
          <w:rFonts w:ascii="Arimo" w:eastAsia="Arimo" w:hAnsi="Arimo" w:cs="Arimo"/>
          <w:b/>
          <w:sz w:val="24"/>
          <w:szCs w:val="24"/>
        </w:rPr>
      </w:pPr>
      <w:r>
        <w:rPr>
          <w:rFonts w:ascii="Arimo" w:eastAsia="Arimo" w:hAnsi="Arimo" w:cs="Arimo"/>
          <w:b/>
          <w:sz w:val="24"/>
          <w:szCs w:val="24"/>
        </w:rPr>
        <w:t>Course Objectiv</w:t>
      </w:r>
      <w:r>
        <w:rPr>
          <w:rFonts w:ascii="Arimo" w:eastAsia="Arimo" w:hAnsi="Arimo" w:cs="Arimo"/>
          <w:b/>
          <w:sz w:val="24"/>
          <w:szCs w:val="24"/>
        </w:rPr>
        <w:t>e</w:t>
      </w:r>
    </w:p>
    <w:p w:rsidR="00133145" w:rsidRDefault="00133145">
      <w:pPr>
        <w:widowControl/>
        <w:ind w:left="1069"/>
      </w:pPr>
    </w:p>
    <w:p w:rsidR="00133145" w:rsidRDefault="00413310">
      <w:pPr>
        <w:widowControl/>
        <w:numPr>
          <w:ilvl w:val="1"/>
          <w:numId w:val="1"/>
        </w:numPr>
      </w:pPr>
      <w:r>
        <w:t>To give the student a working knowledge of spoken Sanskrit.</w:t>
      </w:r>
    </w:p>
    <w:p w:rsidR="00133145" w:rsidRDefault="00413310">
      <w:pPr>
        <w:widowControl/>
        <w:numPr>
          <w:ilvl w:val="1"/>
          <w:numId w:val="1"/>
        </w:numPr>
      </w:pPr>
      <w:r>
        <w:t>To enable the student to communicate in the medium of Sanskrit.</w:t>
      </w:r>
    </w:p>
    <w:p w:rsidR="00133145" w:rsidRDefault="00413310">
      <w:pPr>
        <w:widowControl/>
        <w:numPr>
          <w:ilvl w:val="1"/>
          <w:numId w:val="1"/>
        </w:numPr>
      </w:pPr>
      <w:r>
        <w:t>To make students well versed in spoken and written Sanskrit.</w:t>
      </w:r>
    </w:p>
    <w:p w:rsidR="00133145" w:rsidRDefault="00133145">
      <w:pPr>
        <w:widowControl/>
        <w:ind w:left="2160"/>
      </w:pPr>
    </w:p>
    <w:p w:rsidR="00133145" w:rsidRDefault="00413310">
      <w:pPr>
        <w:rPr>
          <w:rFonts w:ascii="Arimo" w:eastAsia="Arimo" w:hAnsi="Arimo" w:cs="Arimo"/>
          <w:b/>
          <w:sz w:val="24"/>
          <w:szCs w:val="24"/>
        </w:rPr>
      </w:pPr>
      <w:r>
        <w:rPr>
          <w:rFonts w:ascii="Arimo" w:eastAsia="Arimo" w:hAnsi="Arimo" w:cs="Arimo"/>
          <w:b/>
          <w:sz w:val="24"/>
          <w:szCs w:val="24"/>
        </w:rPr>
        <w:t>Course Outcome</w:t>
      </w:r>
    </w:p>
    <w:p w:rsidR="00133145" w:rsidRDefault="00413310">
      <w:pPr>
        <w:rPr>
          <w:rFonts w:ascii="Arimo" w:eastAsia="Arimo" w:hAnsi="Arimo" w:cs="Arimo"/>
          <w:b/>
          <w:sz w:val="24"/>
          <w:szCs w:val="24"/>
        </w:rPr>
      </w:pPr>
      <w:r>
        <w:rPr>
          <w:rFonts w:ascii="Arimo" w:eastAsia="Arimo" w:hAnsi="Arimo" w:cs="Arimo"/>
          <w:b/>
          <w:sz w:val="24"/>
          <w:szCs w:val="24"/>
        </w:rPr>
        <w:tab/>
      </w:r>
    </w:p>
    <w:p w:rsidR="00133145" w:rsidRDefault="00413310">
      <w:pPr>
        <w:widowControl/>
        <w:numPr>
          <w:ilvl w:val="0"/>
          <w:numId w:val="2"/>
        </w:numPr>
        <w:pBdr>
          <w:top w:val="nil"/>
          <w:left w:val="nil"/>
          <w:bottom w:val="nil"/>
          <w:right w:val="nil"/>
          <w:between w:val="nil"/>
        </w:pBdr>
        <w:spacing w:line="200" w:lineRule="auto"/>
        <w:rPr>
          <w:color w:val="000000"/>
        </w:rPr>
      </w:pPr>
      <w:r>
        <w:rPr>
          <w:color w:val="000000"/>
        </w:rPr>
        <w:t>This study will enable students to communicate in simple Sanskrit.</w:t>
      </w:r>
    </w:p>
    <w:p w:rsidR="00133145" w:rsidRDefault="00413310">
      <w:pPr>
        <w:widowControl/>
        <w:numPr>
          <w:ilvl w:val="0"/>
          <w:numId w:val="2"/>
        </w:numPr>
        <w:pBdr>
          <w:top w:val="nil"/>
          <w:left w:val="nil"/>
          <w:bottom w:val="nil"/>
          <w:right w:val="nil"/>
          <w:between w:val="nil"/>
        </w:pBdr>
        <w:spacing w:line="200" w:lineRule="auto"/>
        <w:rPr>
          <w:color w:val="000000"/>
        </w:rPr>
      </w:pPr>
      <w:r>
        <w:rPr>
          <w:color w:val="000000"/>
        </w:rPr>
        <w:t>To read Sanskrit texts will form the basis of students' prior knowledge.</w:t>
      </w:r>
    </w:p>
    <w:p w:rsidR="00133145" w:rsidRDefault="00413310">
      <w:pPr>
        <w:numPr>
          <w:ilvl w:val="0"/>
          <w:numId w:val="2"/>
        </w:numPr>
        <w:pBdr>
          <w:top w:val="nil"/>
          <w:left w:val="nil"/>
          <w:bottom w:val="nil"/>
          <w:right w:val="nil"/>
          <w:between w:val="nil"/>
        </w:pBdr>
        <w:spacing w:after="160" w:line="259" w:lineRule="auto"/>
        <w:jc w:val="both"/>
        <w:rPr>
          <w:rFonts w:ascii="Cambria" w:eastAsia="Cambria" w:hAnsi="Cambria" w:cs="Cambria"/>
          <w:color w:val="000000"/>
        </w:rPr>
      </w:pPr>
      <w:r>
        <w:rPr>
          <w:color w:val="000000"/>
        </w:rPr>
        <w:t xml:space="preserve">This study will create the background to read the </w:t>
      </w:r>
      <w:r>
        <w:t>advanced</w:t>
      </w:r>
      <w:r>
        <w:rPr>
          <w:color w:val="000000"/>
        </w:rPr>
        <w:t xml:space="preserve"> syllabus related to IKS.</w:t>
      </w:r>
    </w:p>
    <w:p w:rsidR="00133145" w:rsidRDefault="00413310">
      <w:pPr>
        <w:tabs>
          <w:tab w:val="left" w:pos="3060"/>
        </w:tabs>
        <w:jc w:val="both"/>
      </w:pPr>
      <w:r>
        <w:rPr>
          <w:rFonts w:ascii="Arimo" w:eastAsia="Arimo" w:hAnsi="Arimo" w:cs="Arimo"/>
          <w:b/>
          <w:sz w:val="24"/>
          <w:szCs w:val="24"/>
        </w:rPr>
        <w:t>PO-CO Mapping</w:t>
      </w:r>
    </w:p>
    <w:p w:rsidR="00133145" w:rsidRDefault="00133145">
      <w:pPr>
        <w:pBdr>
          <w:top w:val="nil"/>
          <w:left w:val="nil"/>
          <w:bottom w:val="nil"/>
          <w:right w:val="nil"/>
          <w:between w:val="nil"/>
        </w:pBdr>
        <w:ind w:right="200"/>
        <w:jc w:val="both"/>
        <w:rPr>
          <w:color w:val="000000"/>
        </w:rPr>
      </w:pPr>
    </w:p>
    <w:p w:rsidR="00133145" w:rsidRDefault="00413310">
      <w:pPr>
        <w:ind w:left="226"/>
        <w:jc w:val="center"/>
        <w:rPr>
          <w:rFonts w:ascii="Arimo" w:eastAsia="Arimo" w:hAnsi="Arimo" w:cs="Arimo"/>
          <w:b/>
        </w:rPr>
      </w:pPr>
      <w:r>
        <w:rPr>
          <w:rFonts w:ascii="Arimo" w:eastAsia="Arimo" w:hAnsi="Arimo" w:cs="Arimo"/>
          <w:b/>
        </w:rPr>
        <w:t>PO-CO Mapping Mat</w:t>
      </w:r>
      <w:r>
        <w:rPr>
          <w:rFonts w:ascii="Arimo" w:eastAsia="Arimo" w:hAnsi="Arimo" w:cs="Arimo"/>
          <w:b/>
        </w:rPr>
        <w:t>rix</w:t>
      </w:r>
    </w:p>
    <w:tbl>
      <w:tblPr>
        <w:tblStyle w:val="a0"/>
        <w:tblW w:w="924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164"/>
        <w:gridCol w:w="1165"/>
        <w:gridCol w:w="1165"/>
        <w:gridCol w:w="1165"/>
        <w:gridCol w:w="1165"/>
        <w:gridCol w:w="1165"/>
      </w:tblGrid>
      <w:tr w:rsidR="00133145">
        <w:trPr>
          <w:trHeight w:val="383"/>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left="53"/>
              <w:jc w:val="center"/>
              <w:rPr>
                <w:rFonts w:ascii="Arimo" w:eastAsia="Arimo" w:hAnsi="Arimo" w:cs="Arimo"/>
              </w:rPr>
            </w:pPr>
            <w:r>
              <w:rPr>
                <w:rFonts w:ascii="Arimo" w:eastAsia="Arimo" w:hAnsi="Arimo" w:cs="Arimo"/>
              </w:rPr>
              <w:lastRenderedPageBreak/>
              <w:t>CO/PO Mapping</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PO1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PO2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PO3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PO4</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PO5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PO6</w:t>
            </w:r>
          </w:p>
        </w:tc>
      </w:tr>
      <w:tr w:rsidR="00133145">
        <w:trPr>
          <w:trHeight w:val="383"/>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1"/>
              <w:jc w:val="center"/>
              <w:rPr>
                <w:rFonts w:ascii="Arimo" w:eastAsia="Arimo" w:hAnsi="Arimo" w:cs="Arimo"/>
              </w:rPr>
            </w:pPr>
            <w:r>
              <w:rPr>
                <w:rFonts w:ascii="Arimo" w:eastAsia="Arimo" w:hAnsi="Arimo" w:cs="Arimo"/>
              </w:rPr>
              <w:t>CO1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4"/>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3"/>
              <w:jc w:val="center"/>
              <w:rPr>
                <w:rFonts w:ascii="Arimo" w:eastAsia="Arimo" w:hAnsi="Arimo" w:cs="Arimo"/>
                <w:b/>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83"/>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1"/>
              <w:jc w:val="center"/>
              <w:rPr>
                <w:rFonts w:ascii="Arimo" w:eastAsia="Arimo" w:hAnsi="Arimo" w:cs="Arimo"/>
              </w:rPr>
            </w:pPr>
            <w:r>
              <w:rPr>
                <w:rFonts w:ascii="Arimo" w:eastAsia="Arimo" w:hAnsi="Arimo" w:cs="Arimo"/>
              </w:rPr>
              <w:t>CO2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4"/>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3"/>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83"/>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1"/>
              <w:jc w:val="center"/>
              <w:rPr>
                <w:rFonts w:ascii="Arimo" w:eastAsia="Arimo" w:hAnsi="Arimo" w:cs="Arimo"/>
              </w:rPr>
            </w:pPr>
            <w:r>
              <w:rPr>
                <w:rFonts w:ascii="Arimo" w:eastAsia="Arimo" w:hAnsi="Arimo" w:cs="Arimo"/>
              </w:rPr>
              <w:t>CO3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4"/>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3"/>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84"/>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1"/>
              <w:jc w:val="center"/>
              <w:rPr>
                <w:rFonts w:ascii="Arimo" w:eastAsia="Arimo" w:hAnsi="Arimo" w:cs="Arimo"/>
              </w:rPr>
            </w:pPr>
            <w:r>
              <w:rPr>
                <w:rFonts w:ascii="Arimo" w:eastAsia="Arimo" w:hAnsi="Arimo" w:cs="Arimo"/>
              </w:rPr>
              <w:t>CO4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4"/>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3"/>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bl>
    <w:p w:rsidR="00133145" w:rsidRDefault="00133145">
      <w:pPr>
        <w:pBdr>
          <w:top w:val="nil"/>
          <w:left w:val="nil"/>
          <w:bottom w:val="nil"/>
          <w:right w:val="nil"/>
          <w:between w:val="nil"/>
        </w:pBdr>
        <w:ind w:right="200"/>
        <w:jc w:val="both"/>
        <w:rPr>
          <w:rFonts w:ascii="Arimo" w:eastAsia="Arimo" w:hAnsi="Arimo" w:cs="Arimo"/>
          <w:color w:val="000000"/>
          <w:sz w:val="24"/>
          <w:szCs w:val="24"/>
        </w:rPr>
      </w:pPr>
    </w:p>
    <w:p w:rsidR="00133145" w:rsidRDefault="00413310">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Prerequisites and other constraints</w:t>
      </w:r>
    </w:p>
    <w:p w:rsidR="00133145" w:rsidRDefault="00413310">
      <w:pPr>
        <w:spacing w:after="160" w:line="259" w:lineRule="auto"/>
        <w:ind w:left="720"/>
        <w:jc w:val="both"/>
        <w:rPr>
          <w:rFonts w:ascii="Cambria" w:eastAsia="Cambria" w:hAnsi="Cambria" w:cs="Cambria"/>
        </w:rPr>
      </w:pPr>
      <w:r>
        <w:rPr>
          <w:rFonts w:ascii="Arimo" w:eastAsia="Arimo" w:hAnsi="Arimo" w:cs="Arimo"/>
        </w:rPr>
        <w:t xml:space="preserve">If the learner of this course already knows Devanagari </w:t>
      </w:r>
      <w:proofErr w:type="gramStart"/>
      <w:r>
        <w:rPr>
          <w:rFonts w:ascii="Arimo" w:eastAsia="Arimo" w:hAnsi="Arimo" w:cs="Arimo"/>
        </w:rPr>
        <w:t>so</w:t>
      </w:r>
      <w:proofErr w:type="gramEnd"/>
      <w:r>
        <w:rPr>
          <w:rFonts w:ascii="Arimo" w:eastAsia="Arimo" w:hAnsi="Arimo" w:cs="Arimo"/>
        </w:rPr>
        <w:t xml:space="preserve"> it will be very helpful to learn with ease.</w:t>
      </w:r>
    </w:p>
    <w:p w:rsidR="00133145" w:rsidRDefault="00413310">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Pedagogy</w:t>
      </w:r>
    </w:p>
    <w:p w:rsidR="00133145" w:rsidRDefault="00413310">
      <w:pPr>
        <w:spacing w:line="259" w:lineRule="auto"/>
        <w:ind w:left="720"/>
        <w:jc w:val="both"/>
        <w:rPr>
          <w:rFonts w:ascii="Cambria" w:eastAsia="Cambria" w:hAnsi="Cambria" w:cs="Cambria"/>
        </w:rPr>
      </w:pPr>
      <w:r>
        <w:t>The course is a suitably modified version of the pedagogy developed by Samskrita Bharati for teaching spoken and written Sanskrit. The emphasis will be on activity-based learning in the classroom as well as outside, rather than on lectures alone.</w:t>
      </w:r>
    </w:p>
    <w:p w:rsidR="00133145" w:rsidRDefault="00133145">
      <w:pPr>
        <w:spacing w:line="259" w:lineRule="auto"/>
        <w:jc w:val="both"/>
        <w:rPr>
          <w:rFonts w:ascii="Cambria" w:eastAsia="Cambria" w:hAnsi="Cambria" w:cs="Cambria"/>
        </w:rPr>
      </w:pPr>
    </w:p>
    <w:p w:rsidR="00133145" w:rsidRDefault="00133145">
      <w:pPr>
        <w:rPr>
          <w:rFonts w:ascii="Arimo" w:eastAsia="Arimo" w:hAnsi="Arimo" w:cs="Arimo"/>
          <w:b/>
          <w:sz w:val="24"/>
          <w:szCs w:val="24"/>
        </w:rPr>
      </w:pPr>
    </w:p>
    <w:p w:rsidR="00133145" w:rsidRDefault="00413310">
      <w:pPr>
        <w:rPr>
          <w:rFonts w:ascii="Arimo" w:eastAsia="Arimo" w:hAnsi="Arimo" w:cs="Arimo"/>
          <w:b/>
          <w:sz w:val="24"/>
          <w:szCs w:val="24"/>
        </w:rPr>
      </w:pPr>
      <w:r>
        <w:rPr>
          <w:rFonts w:ascii="Arimo" w:eastAsia="Arimo" w:hAnsi="Arimo" w:cs="Arimo"/>
          <w:b/>
          <w:sz w:val="24"/>
          <w:szCs w:val="24"/>
        </w:rPr>
        <w:t xml:space="preserve">Suggested Reading: </w:t>
      </w:r>
    </w:p>
    <w:p w:rsidR="00133145" w:rsidRDefault="00413310">
      <w:pPr>
        <w:numPr>
          <w:ilvl w:val="0"/>
          <w:numId w:val="3"/>
        </w:numPr>
        <w:pBdr>
          <w:top w:val="nil"/>
          <w:left w:val="nil"/>
          <w:bottom w:val="nil"/>
          <w:right w:val="nil"/>
          <w:between w:val="nil"/>
        </w:pBdr>
        <w:rPr>
          <w:color w:val="000000"/>
        </w:rPr>
      </w:pPr>
      <w:r>
        <w:rPr>
          <w:i/>
          <w:color w:val="000000"/>
        </w:rPr>
        <w:t>Prathamadīk</w:t>
      </w:r>
      <w:r>
        <w:rPr>
          <w:rFonts w:ascii="Times New Roman" w:eastAsia="Times New Roman" w:hAnsi="Times New Roman" w:cs="Times New Roman"/>
          <w:i/>
          <w:color w:val="000000"/>
        </w:rPr>
        <w:t>​</w:t>
      </w:r>
      <w:r>
        <w:rPr>
          <w:rFonts w:ascii="Times New Roman" w:eastAsia="Times New Roman" w:hAnsi="Times New Roman" w:cs="Times New Roman"/>
          <w:color w:val="000000"/>
        </w:rPr>
        <w:t>ṣ</w:t>
      </w:r>
      <w:r>
        <w:rPr>
          <w:i/>
          <w:color w:val="000000"/>
        </w:rPr>
        <w:t>ā</w:t>
      </w:r>
      <w:r>
        <w:rPr>
          <w:rFonts w:ascii="Times New Roman" w:eastAsia="Times New Roman" w:hAnsi="Times New Roman" w:cs="Times New Roman"/>
          <w:i/>
          <w:color w:val="000000"/>
        </w:rPr>
        <w:t>​</w:t>
      </w:r>
      <w:r>
        <w:rPr>
          <w:color w:val="000000"/>
        </w:rPr>
        <w:t>,Rashtriya Sanskrit Sansthan, New Delhi</w:t>
      </w:r>
    </w:p>
    <w:p w:rsidR="00133145" w:rsidRDefault="00413310">
      <w:pPr>
        <w:numPr>
          <w:ilvl w:val="0"/>
          <w:numId w:val="3"/>
        </w:numPr>
        <w:pBdr>
          <w:top w:val="nil"/>
          <w:left w:val="nil"/>
          <w:bottom w:val="nil"/>
          <w:right w:val="nil"/>
          <w:between w:val="nil"/>
        </w:pBdr>
        <w:rPr>
          <w:color w:val="000000"/>
        </w:rPr>
      </w:pPr>
      <w:r>
        <w:rPr>
          <w:i/>
          <w:color w:val="000000"/>
        </w:rPr>
        <w:t>Dvitīyadīk</w:t>
      </w:r>
      <w:r>
        <w:rPr>
          <w:rFonts w:ascii="Times New Roman" w:eastAsia="Times New Roman" w:hAnsi="Times New Roman" w:cs="Times New Roman"/>
          <w:i/>
          <w:color w:val="000000"/>
        </w:rPr>
        <w:t>​</w:t>
      </w:r>
      <w:r>
        <w:rPr>
          <w:rFonts w:ascii="Times New Roman" w:eastAsia="Times New Roman" w:hAnsi="Times New Roman" w:cs="Times New Roman"/>
          <w:color w:val="000000"/>
        </w:rPr>
        <w:t>ṣ</w:t>
      </w:r>
      <w:r>
        <w:rPr>
          <w:i/>
          <w:color w:val="000000"/>
        </w:rPr>
        <w:t>ā</w:t>
      </w:r>
      <w:r>
        <w:rPr>
          <w:rFonts w:ascii="Times New Roman" w:eastAsia="Times New Roman" w:hAnsi="Times New Roman" w:cs="Times New Roman"/>
          <w:i/>
          <w:color w:val="000000"/>
        </w:rPr>
        <w:t>​</w:t>
      </w:r>
      <w:r>
        <w:rPr>
          <w:color w:val="000000"/>
        </w:rPr>
        <w:t>,Rashtriya Sanskrit Sansthan, New Delhi</w:t>
      </w:r>
    </w:p>
    <w:p w:rsidR="00133145" w:rsidRDefault="00413310">
      <w:pPr>
        <w:numPr>
          <w:ilvl w:val="0"/>
          <w:numId w:val="3"/>
        </w:numPr>
        <w:pBdr>
          <w:top w:val="nil"/>
          <w:left w:val="nil"/>
          <w:bottom w:val="nil"/>
          <w:right w:val="nil"/>
          <w:between w:val="nil"/>
        </w:pBdr>
        <w:rPr>
          <w:color w:val="000000"/>
        </w:rPr>
      </w:pPr>
      <w:r>
        <w:rPr>
          <w:i/>
          <w:color w:val="000000"/>
        </w:rPr>
        <w:t xml:space="preserve">Vibhaktivallarī, </w:t>
      </w:r>
      <w:r>
        <w:rPr>
          <w:rFonts w:ascii="Times New Roman" w:eastAsia="Times New Roman" w:hAnsi="Times New Roman" w:cs="Times New Roman"/>
          <w:i/>
          <w:color w:val="000000"/>
        </w:rPr>
        <w:t>​</w:t>
      </w:r>
      <w:r>
        <w:rPr>
          <w:color w:val="000000"/>
        </w:rPr>
        <w:t>Samskrita Bharati, Bangalore</w:t>
      </w:r>
    </w:p>
    <w:p w:rsidR="00133145" w:rsidRDefault="00413310">
      <w:pPr>
        <w:numPr>
          <w:ilvl w:val="0"/>
          <w:numId w:val="3"/>
        </w:numPr>
        <w:pBdr>
          <w:top w:val="nil"/>
          <w:left w:val="nil"/>
          <w:bottom w:val="nil"/>
          <w:right w:val="nil"/>
          <w:between w:val="nil"/>
        </w:pBdr>
        <w:rPr>
          <w:color w:val="000000"/>
        </w:rPr>
      </w:pPr>
      <w:r>
        <w:rPr>
          <w:rFonts w:ascii="Times New Roman" w:eastAsia="Times New Roman" w:hAnsi="Times New Roman" w:cs="Times New Roman"/>
          <w:i/>
          <w:color w:val="000000"/>
        </w:rPr>
        <w:t>Ṇ</w:t>
      </w:r>
      <w:r>
        <w:rPr>
          <w:i/>
          <w:color w:val="000000"/>
        </w:rPr>
        <w:t>atva-</w:t>
      </w:r>
      <w:r>
        <w:rPr>
          <w:rFonts w:ascii="Times New Roman" w:eastAsia="Times New Roman" w:hAnsi="Times New Roman" w:cs="Times New Roman"/>
          <w:i/>
          <w:color w:val="000000"/>
        </w:rPr>
        <w:t>Ṇ</w:t>
      </w:r>
      <w:r>
        <w:rPr>
          <w:i/>
          <w:color w:val="000000"/>
        </w:rPr>
        <w:t>ijantam</w:t>
      </w:r>
      <w:r>
        <w:rPr>
          <w:color w:val="000000"/>
        </w:rPr>
        <w:t>, Samskrita Bharati, Bangalore</w:t>
      </w:r>
    </w:p>
    <w:p w:rsidR="00133145" w:rsidRDefault="00413310">
      <w:pPr>
        <w:widowControl/>
        <w:numPr>
          <w:ilvl w:val="0"/>
          <w:numId w:val="3"/>
        </w:numPr>
        <w:pBdr>
          <w:top w:val="nil"/>
          <w:left w:val="nil"/>
          <w:bottom w:val="nil"/>
          <w:right w:val="nil"/>
          <w:between w:val="nil"/>
        </w:pBdr>
        <w:jc w:val="both"/>
        <w:rPr>
          <w:rFonts w:ascii="Sanskrit 2003" w:eastAsia="Sanskrit 2003" w:hAnsi="Sanskrit 2003" w:cs="Sanskrit 2003"/>
          <w:color w:val="000000"/>
          <w:sz w:val="24"/>
          <w:szCs w:val="24"/>
        </w:rPr>
      </w:pPr>
      <w:r>
        <w:rPr>
          <w:i/>
          <w:color w:val="000000"/>
        </w:rPr>
        <w:t>Krudantadhaturoopanandini,</w:t>
      </w:r>
      <w:r>
        <w:rPr>
          <w:rFonts w:ascii="Times New Roman" w:eastAsia="Times New Roman" w:hAnsi="Times New Roman" w:cs="Times New Roman"/>
          <w:i/>
          <w:color w:val="000000"/>
        </w:rPr>
        <w:t xml:space="preserve"> </w:t>
      </w:r>
      <w:r>
        <w:rPr>
          <w:color w:val="000000"/>
        </w:rPr>
        <w:t>Samskrita Bharati, Bangalore</w:t>
      </w:r>
    </w:p>
    <w:p w:rsidR="00133145" w:rsidRDefault="00413310">
      <w:pPr>
        <w:jc w:val="both"/>
        <w:rPr>
          <w:rFonts w:ascii="Arimo" w:eastAsia="Arimo" w:hAnsi="Arimo" w:cs="Arimo"/>
        </w:rPr>
      </w:pPr>
      <w:r>
        <w:rPr>
          <w:rFonts w:ascii="Arimo" w:eastAsia="Arimo" w:hAnsi="Arimo" w:cs="Arimo"/>
        </w:rPr>
        <w:t xml:space="preserve"> </w:t>
      </w:r>
    </w:p>
    <w:p w:rsidR="00133145" w:rsidRDefault="00413310">
      <w:pPr>
        <w:rPr>
          <w:rFonts w:ascii="Arimo" w:eastAsia="Arimo" w:hAnsi="Arimo" w:cs="Arimo"/>
          <w:b/>
          <w:sz w:val="24"/>
          <w:szCs w:val="24"/>
        </w:rPr>
      </w:pPr>
      <w:r>
        <w:rPr>
          <w:rFonts w:ascii="Arimo" w:eastAsia="Arimo" w:hAnsi="Arimo" w:cs="Arimo"/>
          <w:b/>
          <w:sz w:val="24"/>
          <w:szCs w:val="24"/>
        </w:rPr>
        <w:t>Evaluation Pattern</w:t>
      </w:r>
    </w:p>
    <w:p w:rsidR="00133145" w:rsidRDefault="00133145">
      <w:pPr>
        <w:jc w:val="center"/>
        <w:rPr>
          <w:rFonts w:ascii="Arimo" w:eastAsia="Arimo" w:hAnsi="Arimo" w:cs="Arimo"/>
          <w:b/>
          <w:sz w:val="24"/>
          <w:szCs w:val="24"/>
        </w:rPr>
      </w:pPr>
    </w:p>
    <w:p w:rsidR="00133145" w:rsidRDefault="00413310">
      <w:pPr>
        <w:jc w:val="center"/>
        <w:rPr>
          <w:rFonts w:ascii="Arimo" w:eastAsia="Arimo" w:hAnsi="Arimo" w:cs="Arimo"/>
          <w:b/>
        </w:rPr>
      </w:pPr>
      <w:r>
        <w:rPr>
          <w:rFonts w:ascii="Arimo" w:eastAsia="Arimo" w:hAnsi="Arimo" w:cs="Arimo"/>
          <w:b/>
        </w:rPr>
        <w:t>Evaluation Matrix</w:t>
      </w:r>
    </w:p>
    <w:tbl>
      <w:tblPr>
        <w:tblStyle w:val="a1"/>
        <w:tblW w:w="8979" w:type="dxa"/>
        <w:tblInd w:w="221" w:type="dxa"/>
        <w:tblBorders>
          <w:top w:val="single" w:sz="4" w:space="0" w:color="000000"/>
          <w:left w:val="single" w:sz="4" w:space="0" w:color="000000"/>
          <w:right w:val="single" w:sz="4" w:space="0" w:color="000000"/>
          <w:insideV w:val="single" w:sz="4" w:space="0" w:color="000000"/>
        </w:tblBorders>
        <w:tblLayout w:type="fixed"/>
        <w:tblLook w:val="0400" w:firstRow="0" w:lastRow="0" w:firstColumn="0" w:lastColumn="0" w:noHBand="0" w:noVBand="1"/>
      </w:tblPr>
      <w:tblGrid>
        <w:gridCol w:w="1679"/>
        <w:gridCol w:w="1756"/>
        <w:gridCol w:w="1484"/>
        <w:gridCol w:w="1197"/>
        <w:gridCol w:w="1315"/>
        <w:gridCol w:w="1548"/>
      </w:tblGrid>
      <w:tr w:rsidR="00133145">
        <w:trPr>
          <w:trHeight w:val="225"/>
        </w:trPr>
        <w:tc>
          <w:tcPr>
            <w:tcW w:w="1679" w:type="dxa"/>
            <w:vMerge w:val="restart"/>
            <w:tcBorders>
              <w:top w:val="single" w:sz="4" w:space="0" w:color="000000"/>
              <w:left w:val="single" w:sz="4" w:space="0" w:color="000000"/>
              <w:right w:val="single" w:sz="4" w:space="0" w:color="000000"/>
            </w:tcBorders>
            <w:shd w:val="clear" w:color="auto" w:fill="auto"/>
          </w:tcPr>
          <w:p w:rsidR="00133145" w:rsidRDefault="00133145">
            <w:pPr>
              <w:ind w:right="41"/>
              <w:jc w:val="center"/>
              <w:rPr>
                <w:rFonts w:ascii="Arimo" w:eastAsia="Arimo" w:hAnsi="Arimo" w:cs="Arimo"/>
              </w:rPr>
            </w:pPr>
          </w:p>
          <w:p w:rsidR="00133145" w:rsidRDefault="00133145">
            <w:pPr>
              <w:ind w:right="41"/>
              <w:jc w:val="center"/>
              <w:rPr>
                <w:rFonts w:ascii="Arimo" w:eastAsia="Arimo" w:hAnsi="Arimo" w:cs="Arimo"/>
              </w:rPr>
            </w:pPr>
          </w:p>
          <w:p w:rsidR="00133145" w:rsidRDefault="00413310">
            <w:pPr>
              <w:ind w:right="41"/>
              <w:jc w:val="center"/>
              <w:rPr>
                <w:rFonts w:ascii="Arimo" w:eastAsia="Arimo" w:hAnsi="Arimo" w:cs="Arimo"/>
              </w:rPr>
            </w:pPr>
            <w:r>
              <w:rPr>
                <w:rFonts w:ascii="Arimo" w:eastAsia="Arimo" w:hAnsi="Arimo" w:cs="Arimo"/>
              </w:rPr>
              <w:t>Continuous Internal</w:t>
            </w:r>
          </w:p>
          <w:p w:rsidR="00133145" w:rsidRDefault="00413310">
            <w:pPr>
              <w:ind w:right="41"/>
              <w:jc w:val="center"/>
              <w:rPr>
                <w:rFonts w:ascii="Arimo" w:eastAsia="Arimo" w:hAnsi="Arimo" w:cs="Arimo"/>
              </w:rPr>
            </w:pPr>
            <w:r>
              <w:rPr>
                <w:rFonts w:ascii="Arimo" w:eastAsia="Arimo" w:hAnsi="Arimo" w:cs="Arimo"/>
              </w:rPr>
              <w:t>Assessment (CIA) Components*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Component Type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Weightage Percentage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Total</w:t>
            </w:r>
          </w:p>
          <w:p w:rsidR="00133145" w:rsidRDefault="00413310">
            <w:pPr>
              <w:jc w:val="center"/>
              <w:rPr>
                <w:rFonts w:ascii="Arimo" w:eastAsia="Arimo" w:hAnsi="Arimo" w:cs="Arimo"/>
              </w:rPr>
            </w:pPr>
            <w:r>
              <w:rPr>
                <w:rFonts w:ascii="Arimo" w:eastAsia="Arimo" w:hAnsi="Arimo" w:cs="Arimo"/>
              </w:rPr>
              <w:t>Marks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Tentative Dates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jc w:val="center"/>
              <w:rPr>
                <w:rFonts w:ascii="Arimo" w:eastAsia="Arimo" w:hAnsi="Arimo" w:cs="Arimo"/>
              </w:rPr>
            </w:pPr>
            <w:r>
              <w:rPr>
                <w:rFonts w:ascii="Arimo" w:eastAsia="Arimo" w:hAnsi="Arimo" w:cs="Arimo"/>
              </w:rPr>
              <w:t>Course Outcome Mapping</w:t>
            </w:r>
          </w:p>
        </w:tc>
      </w:tr>
      <w:tr w:rsidR="00133145">
        <w:trPr>
          <w:trHeight w:val="225"/>
        </w:trPr>
        <w:tc>
          <w:tcPr>
            <w:tcW w:w="1679" w:type="dxa"/>
            <w:vMerge/>
            <w:tcBorders>
              <w:top w:val="single" w:sz="4" w:space="0" w:color="000000"/>
              <w:left w:val="single" w:sz="4" w:space="0" w:color="000000"/>
              <w:right w:val="single" w:sz="4" w:space="0" w:color="000000"/>
            </w:tcBorders>
            <w:shd w:val="clear" w:color="auto" w:fill="auto"/>
          </w:tcPr>
          <w:p w:rsidR="00133145" w:rsidRDefault="00133145">
            <w:pPr>
              <w:pBdr>
                <w:top w:val="nil"/>
                <w:left w:val="nil"/>
                <w:bottom w:val="nil"/>
                <w:right w:val="nil"/>
                <w:between w:val="nil"/>
              </w:pBdr>
              <w:spacing w:line="276" w:lineRule="auto"/>
              <w:rPr>
                <w:rFonts w:ascii="Arimo" w:eastAsia="Arimo" w:hAnsi="Arimo" w:cs="Arimo"/>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4"/>
              <w:jc w:val="center"/>
              <w:rPr>
                <w:rFonts w:ascii="Arimo" w:eastAsia="Arimo" w:hAnsi="Arimo" w:cs="Arimo"/>
              </w:rPr>
            </w:pPr>
            <w:r>
              <w:rPr>
                <w:rFonts w:ascii="Arimo" w:eastAsia="Arimo" w:hAnsi="Arimo" w:cs="Arimo"/>
              </w:rPr>
              <w:t>Assignments(2)</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3"/>
              <w:jc w:val="center"/>
              <w:rPr>
                <w:rFonts w:ascii="Arimo" w:eastAsia="Arimo" w:hAnsi="Arimo" w:cs="Arimo"/>
              </w:rPr>
            </w:pPr>
            <w:r>
              <w:rPr>
                <w:rFonts w:ascii="Arimo" w:eastAsia="Arimo" w:hAnsi="Arimo" w:cs="Arimo"/>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18"/>
        </w:trPr>
        <w:tc>
          <w:tcPr>
            <w:tcW w:w="1679" w:type="dxa"/>
            <w:vMerge/>
            <w:tcBorders>
              <w:top w:val="single" w:sz="4" w:space="0" w:color="000000"/>
              <w:left w:val="single" w:sz="4" w:space="0" w:color="000000"/>
              <w:right w:val="single" w:sz="4" w:space="0" w:color="000000"/>
            </w:tcBorders>
            <w:shd w:val="clear" w:color="auto" w:fill="auto"/>
          </w:tcPr>
          <w:p w:rsidR="00133145" w:rsidRDefault="00133145">
            <w:pPr>
              <w:pBdr>
                <w:top w:val="nil"/>
                <w:left w:val="nil"/>
                <w:bottom w:val="nil"/>
                <w:right w:val="nil"/>
                <w:between w:val="nil"/>
              </w:pBdr>
              <w:spacing w:line="276" w:lineRule="auto"/>
              <w:rPr>
                <w:rFonts w:ascii="Arimo" w:eastAsia="Arimo" w:hAnsi="Arimo" w:cs="Arimo"/>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4"/>
              <w:jc w:val="center"/>
              <w:rPr>
                <w:rFonts w:ascii="Arimo" w:eastAsia="Arimo" w:hAnsi="Arimo" w:cs="Arimo"/>
              </w:rPr>
            </w:pPr>
            <w:r>
              <w:rPr>
                <w:rFonts w:ascii="Arimo" w:eastAsia="Arimo" w:hAnsi="Arimo" w:cs="Arimo"/>
              </w:rPr>
              <w:t>Test (3)</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3"/>
              <w:jc w:val="center"/>
              <w:rPr>
                <w:rFonts w:ascii="Arimo" w:eastAsia="Arimo" w:hAnsi="Arimo" w:cs="Arimo"/>
              </w:rPr>
            </w:pPr>
            <w:r>
              <w:rPr>
                <w:rFonts w:ascii="Arimo" w:eastAsia="Arimo" w:hAnsi="Arimo" w:cs="Arimo"/>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07"/>
        </w:trPr>
        <w:tc>
          <w:tcPr>
            <w:tcW w:w="1679" w:type="dxa"/>
            <w:vMerge/>
            <w:tcBorders>
              <w:top w:val="single" w:sz="4" w:space="0" w:color="000000"/>
              <w:left w:val="single" w:sz="4" w:space="0" w:color="000000"/>
              <w:right w:val="single" w:sz="4" w:space="0" w:color="000000"/>
            </w:tcBorders>
            <w:shd w:val="clear" w:color="auto" w:fill="auto"/>
          </w:tcPr>
          <w:p w:rsidR="00133145" w:rsidRDefault="00133145">
            <w:pPr>
              <w:pBdr>
                <w:top w:val="nil"/>
                <w:left w:val="nil"/>
                <w:bottom w:val="nil"/>
                <w:right w:val="nil"/>
                <w:between w:val="nil"/>
              </w:pBdr>
              <w:spacing w:line="276" w:lineRule="auto"/>
              <w:rPr>
                <w:rFonts w:ascii="Arimo" w:eastAsia="Arimo" w:hAnsi="Arimo" w:cs="Arimo"/>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4"/>
              <w:jc w:val="center"/>
              <w:rPr>
                <w:rFonts w:ascii="Arimo" w:eastAsia="Arimo" w:hAnsi="Arimo" w:cs="Arimo"/>
              </w:rPr>
            </w:pPr>
            <w:r>
              <w:rPr>
                <w:rFonts w:ascii="Arimo" w:eastAsia="Arimo" w:hAnsi="Arimo" w:cs="Arimo"/>
              </w:rPr>
              <w:t>Mid Sem</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3"/>
              <w:jc w:val="center"/>
              <w:rPr>
                <w:rFonts w:ascii="Arimo" w:eastAsia="Arimo" w:hAnsi="Arimo" w:cs="Arimo"/>
              </w:rPr>
            </w:pPr>
            <w:r>
              <w:rPr>
                <w:rFonts w:ascii="Arimo" w:eastAsia="Arimo" w:hAnsi="Arimo" w:cs="Arimo"/>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18"/>
        </w:trPr>
        <w:tc>
          <w:tcPr>
            <w:tcW w:w="1679" w:type="dxa"/>
            <w:vMerge/>
            <w:tcBorders>
              <w:top w:val="single" w:sz="4" w:space="0" w:color="000000"/>
              <w:left w:val="single" w:sz="4" w:space="0" w:color="000000"/>
              <w:right w:val="single" w:sz="4" w:space="0" w:color="000000"/>
            </w:tcBorders>
            <w:shd w:val="clear" w:color="auto" w:fill="auto"/>
          </w:tcPr>
          <w:p w:rsidR="00133145" w:rsidRDefault="00133145">
            <w:pPr>
              <w:pBdr>
                <w:top w:val="nil"/>
                <w:left w:val="nil"/>
                <w:bottom w:val="nil"/>
                <w:right w:val="nil"/>
                <w:between w:val="nil"/>
              </w:pBdr>
              <w:spacing w:line="276" w:lineRule="auto"/>
              <w:rPr>
                <w:rFonts w:ascii="Arimo" w:eastAsia="Arimo" w:hAnsi="Arimo" w:cs="Arimo"/>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4"/>
              <w:jc w:val="center"/>
              <w:rPr>
                <w:rFonts w:ascii="Arimo" w:eastAsia="Arimo" w:hAnsi="Arimo" w:cs="Arimo"/>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right="43"/>
              <w:jc w:val="center"/>
              <w:rPr>
                <w:rFonts w:ascii="Arimo" w:eastAsia="Arimo" w:hAnsi="Arimo" w:cs="Arimo"/>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18"/>
        </w:trPr>
        <w:tc>
          <w:tcPr>
            <w:tcW w:w="1679" w:type="dxa"/>
            <w:vMerge/>
            <w:tcBorders>
              <w:top w:val="single" w:sz="4" w:space="0" w:color="000000"/>
              <w:left w:val="single" w:sz="4" w:space="0" w:color="000000"/>
              <w:right w:val="single" w:sz="4" w:space="0" w:color="000000"/>
            </w:tcBorders>
            <w:shd w:val="clear" w:color="auto" w:fill="auto"/>
          </w:tcPr>
          <w:p w:rsidR="00133145" w:rsidRDefault="00133145">
            <w:pPr>
              <w:pBdr>
                <w:top w:val="nil"/>
                <w:left w:val="nil"/>
                <w:bottom w:val="nil"/>
                <w:right w:val="nil"/>
                <w:between w:val="nil"/>
              </w:pBdr>
              <w:spacing w:line="276" w:lineRule="auto"/>
              <w:rPr>
                <w:rFonts w:ascii="Arimo" w:eastAsia="Arimo" w:hAnsi="Arimo" w:cs="Arimo"/>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4"/>
              <w:jc w:val="center"/>
              <w:rPr>
                <w:rFonts w:ascii="Arimo" w:eastAsia="Arimo" w:hAnsi="Arimo" w:cs="Arimo"/>
              </w:rPr>
            </w:pPr>
            <w:r>
              <w:rPr>
                <w:rFonts w:ascii="Arimo" w:eastAsia="Arimo" w:hAnsi="Arimo" w:cs="Arimo"/>
              </w:rPr>
              <w:t>CIA Marks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3"/>
              <w:jc w:val="center"/>
              <w:rPr>
                <w:rFonts w:ascii="Arimo" w:eastAsia="Arimo" w:hAnsi="Arimo" w:cs="Arimo"/>
              </w:rPr>
            </w:pPr>
            <w:r>
              <w:rPr>
                <w:rFonts w:ascii="Arimo" w:eastAsia="Arimo" w:hAnsi="Arimo" w:cs="Arimo"/>
              </w:rPr>
              <w:t xml:space="preserve">30 %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r w:rsidR="00133145">
        <w:trPr>
          <w:trHeight w:val="318"/>
        </w:trPr>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4"/>
              <w:jc w:val="center"/>
              <w:rPr>
                <w:rFonts w:ascii="Arimo" w:eastAsia="Arimo" w:hAnsi="Arimo" w:cs="Arimo"/>
              </w:rPr>
            </w:pPr>
            <w:r>
              <w:rPr>
                <w:rFonts w:ascii="Arimo" w:eastAsia="Arimo" w:hAnsi="Arimo" w:cs="Arimo"/>
              </w:rPr>
              <w:t xml:space="preserve">ESE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413310">
            <w:pPr>
              <w:ind w:right="43"/>
              <w:jc w:val="center"/>
              <w:rPr>
                <w:rFonts w:ascii="Arimo" w:eastAsia="Arimo" w:hAnsi="Arimo" w:cs="Arimo"/>
                <w:sz w:val="20"/>
                <w:szCs w:val="20"/>
              </w:rPr>
            </w:pPr>
            <w:r>
              <w:rPr>
                <w:rFonts w:ascii="Arimo" w:eastAsia="Arimo" w:hAnsi="Arimo" w:cs="Arimo"/>
                <w:sz w:val="20"/>
                <w:szCs w:val="20"/>
              </w:rPr>
              <w:t>70%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133145" w:rsidRDefault="00133145">
            <w:pPr>
              <w:ind w:left="2"/>
              <w:jc w:val="center"/>
              <w:rPr>
                <w:rFonts w:ascii="Arimo" w:eastAsia="Arimo" w:hAnsi="Arimo" w:cs="Arimo"/>
              </w:rPr>
            </w:pPr>
          </w:p>
        </w:tc>
      </w:tr>
    </w:tbl>
    <w:p w:rsidR="00133145" w:rsidRDefault="00413310">
      <w:pPr>
        <w:jc w:val="both"/>
        <w:rPr>
          <w:rFonts w:ascii="Arimo" w:eastAsia="Arimo" w:hAnsi="Arimo" w:cs="Arimo"/>
          <w:color w:val="000000"/>
        </w:rPr>
      </w:pPr>
      <w:r>
        <w:rPr>
          <w:rFonts w:ascii="Arimo" w:eastAsia="Arimo" w:hAnsi="Arimo" w:cs="Arimo"/>
          <w:b/>
          <w:sz w:val="24"/>
          <w:szCs w:val="24"/>
        </w:rPr>
        <w:br/>
      </w:r>
      <w:r>
        <w:rPr>
          <w:b/>
        </w:rPr>
        <w:t> </w:t>
      </w:r>
      <w:r>
        <w:rPr>
          <w:rFonts w:ascii="Arimo" w:eastAsia="Arimo" w:hAnsi="Arimo" w:cs="Arimo"/>
          <w:color w:val="000000"/>
        </w:rPr>
        <w:t>* The assignments involved in CIA will be subject to plagiarism checks. A submission with unexplained similarities exceeding 30% for Undergraduate courses, 20% for Postgraduate courses and 10% for PhD courses will be reverted for resubmission. The final su</w:t>
      </w:r>
      <w:r>
        <w:rPr>
          <w:rFonts w:ascii="Arimo" w:eastAsia="Arimo" w:hAnsi="Arimo" w:cs="Arimo"/>
          <w:color w:val="000000"/>
        </w:rPr>
        <w:t>bmission is subject to score penalization as defined by the course instructor at the start of the course, with a clear communication of the same to all the registered candidates.</w:t>
      </w:r>
    </w:p>
    <w:p w:rsidR="00133145" w:rsidRDefault="00133145">
      <w:pPr>
        <w:jc w:val="both"/>
        <w:rPr>
          <w:rFonts w:ascii="Arimo" w:eastAsia="Arimo" w:hAnsi="Arimo" w:cs="Arimo"/>
          <w:color w:val="000000"/>
        </w:rPr>
      </w:pPr>
    </w:p>
    <w:p w:rsidR="00133145" w:rsidRDefault="00413310">
      <w:pPr>
        <w:jc w:val="both"/>
        <w:rPr>
          <w:rFonts w:ascii="Arimo" w:eastAsia="Arimo" w:hAnsi="Arimo" w:cs="Arimo"/>
        </w:rPr>
      </w:pPr>
      <w:r>
        <w:rPr>
          <w:rFonts w:ascii="Arimo" w:eastAsia="Arimo" w:hAnsi="Arimo" w:cs="Arimo"/>
        </w:rPr>
        <w:t>Note:</w:t>
      </w:r>
    </w:p>
    <w:p w:rsidR="00133145" w:rsidRDefault="00413310">
      <w:pPr>
        <w:numPr>
          <w:ilvl w:val="0"/>
          <w:numId w:val="10"/>
        </w:numPr>
        <w:pBdr>
          <w:top w:val="nil"/>
          <w:left w:val="nil"/>
          <w:bottom w:val="nil"/>
          <w:right w:val="nil"/>
          <w:between w:val="nil"/>
        </w:pBdr>
        <w:jc w:val="both"/>
        <w:rPr>
          <w:rFonts w:ascii="Arimo" w:eastAsia="Arimo" w:hAnsi="Arimo" w:cs="Arimo"/>
          <w:color w:val="000000"/>
        </w:rPr>
      </w:pPr>
      <w:r>
        <w:rPr>
          <w:rFonts w:ascii="Arimo" w:eastAsia="Arimo" w:hAnsi="Arimo" w:cs="Arimo"/>
          <w:color w:val="000000"/>
        </w:rPr>
        <w:t>Course Outcome mapping of this matrix should match with the PO-CO Matr</w:t>
      </w:r>
      <w:r>
        <w:rPr>
          <w:rFonts w:ascii="Arimo" w:eastAsia="Arimo" w:hAnsi="Arimo" w:cs="Arimo"/>
          <w:color w:val="000000"/>
        </w:rPr>
        <w:t>ix.</w:t>
      </w:r>
    </w:p>
    <w:p w:rsidR="00133145" w:rsidRDefault="00413310">
      <w:pPr>
        <w:numPr>
          <w:ilvl w:val="0"/>
          <w:numId w:val="10"/>
        </w:numPr>
        <w:pBdr>
          <w:top w:val="nil"/>
          <w:left w:val="nil"/>
          <w:bottom w:val="nil"/>
          <w:right w:val="nil"/>
          <w:between w:val="nil"/>
        </w:pBdr>
        <w:jc w:val="both"/>
      </w:pPr>
      <w:r>
        <w:rPr>
          <w:rFonts w:ascii="Arimo" w:eastAsia="Arimo" w:hAnsi="Arimo" w:cs="Arimo"/>
          <w:color w:val="000000"/>
        </w:rPr>
        <w:t xml:space="preserve">The component type </w:t>
      </w:r>
      <w:proofErr w:type="gramStart"/>
      <w:r>
        <w:rPr>
          <w:rFonts w:ascii="Arimo" w:eastAsia="Arimo" w:hAnsi="Arimo" w:cs="Arimo"/>
          <w:color w:val="000000"/>
        </w:rPr>
        <w:t>is based</w:t>
      </w:r>
      <w:proofErr w:type="gramEnd"/>
      <w:r>
        <w:rPr>
          <w:rFonts w:ascii="Arimo" w:eastAsia="Arimo" w:hAnsi="Arimo" w:cs="Arimo"/>
          <w:color w:val="000000"/>
        </w:rPr>
        <w:t xml:space="preserve"> on the course and the instructor.</w:t>
      </w:r>
    </w:p>
    <w:p w:rsidR="00133145" w:rsidRDefault="00413310">
      <w:pPr>
        <w:numPr>
          <w:ilvl w:val="0"/>
          <w:numId w:val="10"/>
        </w:numPr>
        <w:pBdr>
          <w:top w:val="nil"/>
          <w:left w:val="nil"/>
          <w:bottom w:val="nil"/>
          <w:right w:val="nil"/>
          <w:between w:val="nil"/>
        </w:pBdr>
        <w:jc w:val="both"/>
      </w:pPr>
      <w:r>
        <w:rPr>
          <w:rFonts w:ascii="Arimo" w:eastAsia="Arimo" w:hAnsi="Arimo" w:cs="Arimo"/>
          <w:color w:val="000000"/>
        </w:rPr>
        <w:t xml:space="preserve">The Weightage Percentage for the internal components </w:t>
      </w:r>
      <w:proofErr w:type="gramStart"/>
      <w:r>
        <w:rPr>
          <w:rFonts w:ascii="Arimo" w:eastAsia="Arimo" w:hAnsi="Arimo" w:cs="Arimo"/>
          <w:color w:val="000000"/>
        </w:rPr>
        <w:t>should be calculated</w:t>
      </w:r>
      <w:proofErr w:type="gramEnd"/>
      <w:r>
        <w:rPr>
          <w:rFonts w:ascii="Arimo" w:eastAsia="Arimo" w:hAnsi="Arimo" w:cs="Arimo"/>
          <w:color w:val="000000"/>
        </w:rPr>
        <w:t xml:space="preserve"> based on the total CIA marks</w:t>
      </w:r>
      <w:r>
        <w:rPr>
          <w:rFonts w:ascii="Calibri" w:eastAsia="Calibri" w:hAnsi="Calibri" w:cs="Calibri"/>
          <w:color w:val="000000"/>
        </w:rPr>
        <w:t>.</w:t>
      </w:r>
    </w:p>
    <w:p w:rsidR="00133145" w:rsidRDefault="00133145">
      <w:pPr>
        <w:jc w:val="both"/>
      </w:pPr>
    </w:p>
    <w:p w:rsidR="00133145" w:rsidRDefault="00133145">
      <w:pPr>
        <w:jc w:val="both"/>
        <w:rPr>
          <w:rFonts w:ascii="Arimo" w:eastAsia="Arimo" w:hAnsi="Arimo" w:cs="Arimo"/>
          <w:b/>
          <w:sz w:val="24"/>
          <w:szCs w:val="24"/>
        </w:rPr>
      </w:pPr>
    </w:p>
    <w:p w:rsidR="00133145" w:rsidRDefault="00133145">
      <w:pPr>
        <w:rPr>
          <w:rFonts w:ascii="Arimo" w:eastAsia="Arimo" w:hAnsi="Arimo" w:cs="Arimo"/>
          <w:b/>
          <w:sz w:val="24"/>
          <w:szCs w:val="24"/>
        </w:rPr>
      </w:pPr>
    </w:p>
    <w:p w:rsidR="00133145" w:rsidRDefault="00133145">
      <w:pPr>
        <w:rPr>
          <w:rFonts w:ascii="Arimo" w:eastAsia="Arimo" w:hAnsi="Arimo" w:cs="Arimo"/>
          <w:b/>
          <w:sz w:val="24"/>
          <w:szCs w:val="24"/>
        </w:rPr>
      </w:pPr>
    </w:p>
    <w:p w:rsidR="00133145" w:rsidRDefault="00133145">
      <w:pPr>
        <w:rPr>
          <w:rFonts w:ascii="Arimo" w:eastAsia="Arimo" w:hAnsi="Arimo" w:cs="Arimo"/>
          <w:b/>
          <w:sz w:val="24"/>
          <w:szCs w:val="24"/>
        </w:rPr>
      </w:pPr>
    </w:p>
    <w:p w:rsidR="00133145" w:rsidRDefault="00413310">
      <w:pPr>
        <w:rPr>
          <w:rFonts w:ascii="Arimo" w:eastAsia="Arimo" w:hAnsi="Arimo" w:cs="Arimo"/>
          <w:b/>
          <w:sz w:val="24"/>
          <w:szCs w:val="24"/>
        </w:rPr>
      </w:pPr>
      <w:r>
        <w:rPr>
          <w:rFonts w:ascii="Arimo" w:eastAsia="Arimo" w:hAnsi="Arimo" w:cs="Arimo"/>
          <w:b/>
          <w:sz w:val="24"/>
          <w:szCs w:val="24"/>
        </w:rPr>
        <w:t>Module Sessions</w:t>
      </w:r>
    </w:p>
    <w:p w:rsidR="00133145" w:rsidRDefault="00133145">
      <w:pPr>
        <w:rPr>
          <w:rFonts w:ascii="Arimo" w:eastAsia="Arimo" w:hAnsi="Arimo" w:cs="Arimo"/>
          <w:b/>
          <w:sz w:val="24"/>
          <w:szCs w:val="24"/>
        </w:rPr>
      </w:pPr>
    </w:p>
    <w:p w:rsidR="00133145" w:rsidRDefault="00413310">
      <w:pPr>
        <w:tabs>
          <w:tab w:val="left" w:pos="720"/>
          <w:tab w:val="left" w:pos="1440"/>
          <w:tab w:val="left" w:pos="2160"/>
          <w:tab w:val="left" w:pos="2880"/>
          <w:tab w:val="left" w:pos="3600"/>
          <w:tab w:val="left" w:pos="4320"/>
          <w:tab w:val="left" w:pos="5040"/>
          <w:tab w:val="left" w:pos="5760"/>
          <w:tab w:val="left" w:pos="6480"/>
          <w:tab w:val="left" w:pos="7605"/>
        </w:tabs>
        <w:jc w:val="both"/>
        <w:rPr>
          <w:rFonts w:ascii="Sanskrit 2003" w:eastAsia="Sanskrit 2003" w:hAnsi="Sanskrit 2003" w:cs="Sanskrit 2003"/>
          <w:sz w:val="24"/>
          <w:szCs w:val="24"/>
        </w:rPr>
      </w:pPr>
      <w:r>
        <w:rPr>
          <w:rFonts w:ascii="Cambria" w:eastAsia="Cambria" w:hAnsi="Cambria" w:cs="Cambria"/>
          <w:b/>
          <w:sz w:val="24"/>
          <w:szCs w:val="24"/>
        </w:rPr>
        <w:t>Module 1</w:t>
      </w:r>
      <w:r>
        <w:rPr>
          <w:rFonts w:ascii="Cambria" w:eastAsia="Cambria" w:hAnsi="Cambria" w:cs="Cambria"/>
          <w:sz w:val="24"/>
          <w:szCs w:val="24"/>
        </w:rPr>
        <w:t xml:space="preserve"> – </w:t>
      </w:r>
      <w:r>
        <w:rPr>
          <w:b/>
        </w:rPr>
        <w:t>Vibhakti and Lakāra – 1</w:t>
      </w:r>
      <w:r>
        <w:rPr>
          <w:rFonts w:ascii="Sanskrit 2003" w:eastAsia="Sanskrit 2003" w:hAnsi="Sanskrit 2003" w:cs="Sanskrit 2003"/>
          <w:b/>
          <w:sz w:val="24"/>
          <w:szCs w:val="24"/>
        </w:rPr>
        <w:tab/>
      </w:r>
      <w:r>
        <w:rPr>
          <w:rFonts w:ascii="Sanskrit 2003" w:eastAsia="Sanskrit 2003" w:hAnsi="Sanskrit 2003" w:cs="Sanskrit 2003"/>
          <w:b/>
          <w:sz w:val="24"/>
          <w:szCs w:val="24"/>
        </w:rPr>
        <w:tab/>
      </w:r>
      <w:r>
        <w:rPr>
          <w:rFonts w:ascii="Sanskrit 2003" w:eastAsia="Sanskrit 2003" w:hAnsi="Sanskrit 2003" w:cs="Sanskrit 2003"/>
          <w:b/>
          <w:sz w:val="24"/>
          <w:szCs w:val="24"/>
        </w:rPr>
        <w:tab/>
      </w:r>
      <w:r>
        <w:rPr>
          <w:rFonts w:ascii="Sanskrit 2003" w:eastAsia="Sanskrit 2003" w:hAnsi="Sanskrit 2003" w:cs="Sanskrit 2003"/>
          <w:sz w:val="24"/>
          <w:szCs w:val="24"/>
        </w:rPr>
        <w:t xml:space="preserve">           </w:t>
      </w:r>
      <w:r>
        <w:rPr>
          <w:rFonts w:ascii="Sanskrit 2003" w:eastAsia="Sanskrit 2003" w:hAnsi="Sanskrit 2003" w:cs="Sanskrit 2003"/>
          <w:sz w:val="24"/>
          <w:szCs w:val="24"/>
        </w:rPr>
        <w:tab/>
      </w:r>
      <w:r>
        <w:rPr>
          <w:rFonts w:ascii="Sanskrit 2003" w:eastAsia="Sanskrit 2003" w:hAnsi="Sanskrit 2003" w:cs="Sanskrit 2003"/>
          <w:sz w:val="24"/>
          <w:szCs w:val="24"/>
        </w:rPr>
        <w:tab/>
      </w:r>
      <w:r>
        <w:rPr>
          <w:rFonts w:ascii="Sanskrit 2003" w:eastAsia="Sanskrit 2003" w:hAnsi="Sanskrit 2003" w:cs="Sanskrit 2003"/>
          <w:b/>
          <w:sz w:val="24"/>
          <w:szCs w:val="24"/>
        </w:rPr>
        <w:t>20 sessions</w:t>
      </w:r>
    </w:p>
    <w:p w:rsidR="00133145" w:rsidRDefault="00413310">
      <w:pPr>
        <w:jc w:val="both"/>
        <w:rPr>
          <w:rFonts w:ascii="Cambria" w:eastAsia="Cambria" w:hAnsi="Cambria" w:cs="Cambria"/>
          <w:b/>
          <w:sz w:val="24"/>
          <w:szCs w:val="24"/>
        </w:rPr>
      </w:pPr>
      <w:r>
        <w:rPr>
          <w:rFonts w:ascii="Cambria" w:eastAsia="Cambria" w:hAnsi="Cambria" w:cs="Cambria"/>
          <w:b/>
          <w:sz w:val="24"/>
          <w:szCs w:val="24"/>
        </w:rPr>
        <w:t xml:space="preserve">Topics – </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Nāmapadaparicaya</w:t>
      </w:r>
      <w:r>
        <w:rPr>
          <w:rFonts w:ascii="Times New Roman" w:eastAsia="Times New Roman" w:hAnsi="Times New Roman" w:cs="Times New Roman"/>
          <w:color w:val="000000"/>
          <w:sz w:val="20"/>
          <w:szCs w:val="20"/>
        </w:rPr>
        <w:t>ḥ</w:t>
      </w:r>
      <w:r>
        <w:rPr>
          <w:color w:val="000000"/>
          <w:sz w:val="20"/>
          <w:szCs w:val="20"/>
        </w:rPr>
        <w:t xml:space="preserve"> (Introduction to Nouns)</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Kārakaparicaya</w:t>
      </w:r>
      <w:r>
        <w:rPr>
          <w:rFonts w:ascii="Times New Roman" w:eastAsia="Times New Roman" w:hAnsi="Times New Roman" w:cs="Times New Roman"/>
          <w:color w:val="000000"/>
          <w:sz w:val="20"/>
          <w:szCs w:val="20"/>
        </w:rPr>
        <w:t>ḥ</w:t>
      </w:r>
      <w:r>
        <w:rPr>
          <w:color w:val="000000"/>
          <w:sz w:val="20"/>
          <w:szCs w:val="20"/>
        </w:rPr>
        <w:t xml:space="preserve"> (Introduction to cases)</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Two types of Vibhaktis – Kārakavibhakti &amp; Upapadavibhakti</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Prathamā vibhakti</w:t>
      </w:r>
      <w:r>
        <w:rPr>
          <w:rFonts w:ascii="Times New Roman" w:eastAsia="Times New Roman" w:hAnsi="Times New Roman" w:cs="Times New Roman"/>
          <w:color w:val="000000"/>
          <w:sz w:val="20"/>
          <w:szCs w:val="20"/>
        </w:rPr>
        <w:t>ḥ</w:t>
      </w:r>
      <w:r>
        <w:rPr>
          <w:color w:val="000000"/>
          <w:sz w:val="20"/>
          <w:szCs w:val="20"/>
        </w:rPr>
        <w:t xml:space="preserve"> (Nominative case), sambodhanaprathamā (Vocative case) and Dvit</w:t>
      </w:r>
      <w:r>
        <w:rPr>
          <w:b/>
          <w:color w:val="000000"/>
          <w:sz w:val="20"/>
          <w:szCs w:val="20"/>
        </w:rPr>
        <w:t>ī</w:t>
      </w:r>
      <w:r>
        <w:rPr>
          <w:color w:val="000000"/>
          <w:sz w:val="20"/>
          <w:szCs w:val="20"/>
        </w:rPr>
        <w:t>ya vibhakti</w:t>
      </w:r>
      <w:r>
        <w:rPr>
          <w:rFonts w:ascii="Times New Roman" w:eastAsia="Times New Roman" w:hAnsi="Times New Roman" w:cs="Times New Roman"/>
          <w:color w:val="000000"/>
          <w:sz w:val="20"/>
          <w:szCs w:val="20"/>
        </w:rPr>
        <w:t>ḥ</w:t>
      </w:r>
      <w:r>
        <w:rPr>
          <w:color w:val="000000"/>
          <w:sz w:val="20"/>
          <w:szCs w:val="20"/>
        </w:rPr>
        <w:t xml:space="preserve">  (Accusative Case)</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T</w:t>
      </w:r>
      <w:r>
        <w:rPr>
          <w:rFonts w:ascii="Times New Roman" w:eastAsia="Times New Roman" w:hAnsi="Times New Roman" w:cs="Times New Roman"/>
          <w:color w:val="000000"/>
          <w:sz w:val="20"/>
          <w:szCs w:val="20"/>
        </w:rPr>
        <w:t>ṛ</w:t>
      </w:r>
      <w:r>
        <w:rPr>
          <w:color w:val="000000"/>
          <w:sz w:val="20"/>
          <w:szCs w:val="20"/>
        </w:rPr>
        <w:t>t</w:t>
      </w:r>
      <w:r>
        <w:rPr>
          <w:b/>
          <w:color w:val="000000"/>
          <w:sz w:val="20"/>
          <w:szCs w:val="20"/>
        </w:rPr>
        <w:t>ī</w:t>
      </w:r>
      <w:r>
        <w:rPr>
          <w:color w:val="000000"/>
          <w:sz w:val="20"/>
          <w:szCs w:val="20"/>
        </w:rPr>
        <w:t>y</w:t>
      </w:r>
      <w:r>
        <w:rPr>
          <w:b/>
          <w:color w:val="000000"/>
          <w:sz w:val="20"/>
          <w:szCs w:val="20"/>
        </w:rPr>
        <w:t>ā</w:t>
      </w:r>
      <w:r>
        <w:rPr>
          <w:color w:val="000000"/>
          <w:sz w:val="20"/>
          <w:szCs w:val="20"/>
        </w:rPr>
        <w:t xml:space="preserve"> and Caturth</w:t>
      </w:r>
      <w:r>
        <w:rPr>
          <w:b/>
          <w:color w:val="000000"/>
          <w:sz w:val="20"/>
          <w:szCs w:val="20"/>
        </w:rPr>
        <w:t>ī</w:t>
      </w:r>
      <w:r>
        <w:rPr>
          <w:color w:val="000000"/>
          <w:sz w:val="20"/>
          <w:szCs w:val="20"/>
        </w:rPr>
        <w:t xml:space="preserve"> vibhakti</w:t>
      </w:r>
      <w:r>
        <w:rPr>
          <w:rFonts w:ascii="Times New Roman" w:eastAsia="Times New Roman" w:hAnsi="Times New Roman" w:cs="Times New Roman"/>
          <w:color w:val="000000"/>
          <w:sz w:val="20"/>
          <w:szCs w:val="20"/>
        </w:rPr>
        <w:t>ḥ</w:t>
      </w:r>
      <w:r>
        <w:rPr>
          <w:color w:val="000000"/>
          <w:sz w:val="20"/>
          <w:szCs w:val="20"/>
        </w:rPr>
        <w:t xml:space="preserve"> (Instrumental and Dative cases)</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Kriyāpadaparicaya</w:t>
      </w:r>
      <w:r>
        <w:rPr>
          <w:rFonts w:ascii="Times New Roman" w:eastAsia="Times New Roman" w:hAnsi="Times New Roman" w:cs="Times New Roman"/>
          <w:color w:val="000000"/>
          <w:sz w:val="20"/>
          <w:szCs w:val="20"/>
        </w:rPr>
        <w:t>ḥ</w:t>
      </w:r>
      <w:r>
        <w:rPr>
          <w:color w:val="000000"/>
          <w:sz w:val="20"/>
          <w:szCs w:val="20"/>
        </w:rPr>
        <w:t xml:space="preserve"> (Introduction to Verbs)</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La</w:t>
      </w:r>
      <w:r>
        <w:rPr>
          <w:rFonts w:ascii="Times New Roman" w:eastAsia="Times New Roman" w:hAnsi="Times New Roman" w:cs="Times New Roman"/>
          <w:color w:val="000000"/>
          <w:sz w:val="20"/>
          <w:szCs w:val="20"/>
        </w:rPr>
        <w:t>ṭ</w:t>
      </w:r>
      <w:r>
        <w:rPr>
          <w:color w:val="000000"/>
          <w:sz w:val="20"/>
          <w:szCs w:val="20"/>
        </w:rPr>
        <w:t>-lak</w:t>
      </w:r>
      <w:r>
        <w:rPr>
          <w:b/>
          <w:color w:val="000000"/>
          <w:sz w:val="20"/>
          <w:szCs w:val="20"/>
        </w:rPr>
        <w:t>ā</w:t>
      </w:r>
      <w:r>
        <w:rPr>
          <w:color w:val="000000"/>
          <w:sz w:val="20"/>
          <w:szCs w:val="20"/>
        </w:rPr>
        <w:t>ra</w:t>
      </w:r>
      <w:r>
        <w:rPr>
          <w:rFonts w:ascii="Times New Roman" w:eastAsia="Times New Roman" w:hAnsi="Times New Roman" w:cs="Times New Roman"/>
          <w:color w:val="000000"/>
          <w:sz w:val="20"/>
          <w:szCs w:val="20"/>
        </w:rPr>
        <w:t>ḥ</w:t>
      </w:r>
      <w:r>
        <w:rPr>
          <w:color w:val="000000"/>
          <w:sz w:val="20"/>
          <w:szCs w:val="20"/>
        </w:rPr>
        <w:t xml:space="preserve"> (Present tense)</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L</w:t>
      </w:r>
      <w:r>
        <w:rPr>
          <w:rFonts w:ascii="Times New Roman" w:eastAsia="Times New Roman" w:hAnsi="Times New Roman" w:cs="Times New Roman"/>
          <w:color w:val="000000"/>
          <w:sz w:val="20"/>
          <w:szCs w:val="20"/>
        </w:rPr>
        <w:t>ṛṭ</w:t>
      </w:r>
      <w:r>
        <w:rPr>
          <w:color w:val="000000"/>
          <w:sz w:val="20"/>
          <w:szCs w:val="20"/>
        </w:rPr>
        <w:t xml:space="preserve"> -lak</w:t>
      </w:r>
      <w:r>
        <w:rPr>
          <w:b/>
          <w:color w:val="000000"/>
          <w:sz w:val="20"/>
          <w:szCs w:val="20"/>
        </w:rPr>
        <w:t>ā</w:t>
      </w:r>
      <w:r>
        <w:rPr>
          <w:color w:val="000000"/>
          <w:sz w:val="20"/>
          <w:szCs w:val="20"/>
        </w:rPr>
        <w:t>ra</w:t>
      </w:r>
      <w:r>
        <w:rPr>
          <w:rFonts w:ascii="Times New Roman" w:eastAsia="Times New Roman" w:hAnsi="Times New Roman" w:cs="Times New Roman"/>
          <w:color w:val="000000"/>
          <w:sz w:val="20"/>
          <w:szCs w:val="20"/>
        </w:rPr>
        <w:t>ḥ</w:t>
      </w:r>
      <w:r>
        <w:rPr>
          <w:color w:val="000000"/>
          <w:sz w:val="20"/>
          <w:szCs w:val="20"/>
        </w:rPr>
        <w:t xml:space="preserve"> (Second Future)</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La</w:t>
      </w:r>
      <w:r>
        <w:rPr>
          <w:rFonts w:ascii="Times New Roman" w:eastAsia="Times New Roman" w:hAnsi="Times New Roman" w:cs="Times New Roman"/>
          <w:color w:val="000000"/>
          <w:sz w:val="20"/>
          <w:szCs w:val="20"/>
        </w:rPr>
        <w:t>​ṅ</w:t>
      </w:r>
      <w:r>
        <w:rPr>
          <w:color w:val="000000"/>
          <w:sz w:val="20"/>
          <w:szCs w:val="20"/>
        </w:rPr>
        <w:t>-lak</w:t>
      </w:r>
      <w:r>
        <w:rPr>
          <w:b/>
          <w:color w:val="000000"/>
          <w:sz w:val="20"/>
          <w:szCs w:val="20"/>
        </w:rPr>
        <w:t>ā</w:t>
      </w:r>
      <w:r>
        <w:rPr>
          <w:color w:val="000000"/>
          <w:sz w:val="20"/>
          <w:szCs w:val="20"/>
        </w:rPr>
        <w:t>ra</w:t>
      </w:r>
      <w:r>
        <w:rPr>
          <w:rFonts w:ascii="Times New Roman" w:eastAsia="Times New Roman" w:hAnsi="Times New Roman" w:cs="Times New Roman"/>
          <w:color w:val="000000"/>
          <w:sz w:val="20"/>
          <w:szCs w:val="20"/>
        </w:rPr>
        <w:t>ḥ</w:t>
      </w:r>
      <w:r>
        <w:rPr>
          <w:color w:val="000000"/>
          <w:sz w:val="20"/>
          <w:szCs w:val="20"/>
        </w:rPr>
        <w:t xml:space="preserve"> (Past Imperfect Tense)</w:t>
      </w:r>
    </w:p>
    <w:p w:rsidR="00133145" w:rsidRDefault="00413310">
      <w:pPr>
        <w:numPr>
          <w:ilvl w:val="0"/>
          <w:numId w:val="4"/>
        </w:numPr>
        <w:pBdr>
          <w:top w:val="nil"/>
          <w:left w:val="nil"/>
          <w:bottom w:val="nil"/>
          <w:right w:val="nil"/>
          <w:between w:val="nil"/>
        </w:pBdr>
        <w:spacing w:line="360" w:lineRule="auto"/>
        <w:ind w:hanging="360"/>
        <w:jc w:val="both"/>
        <w:rPr>
          <w:i/>
          <w:color w:val="000000"/>
          <w:sz w:val="20"/>
          <w:szCs w:val="20"/>
        </w:rPr>
      </w:pPr>
      <w:r>
        <w:rPr>
          <w:color w:val="000000"/>
          <w:sz w:val="20"/>
          <w:szCs w:val="20"/>
        </w:rPr>
        <w:t xml:space="preserve">Ktavatu (Past Active Participles) , Use of </w:t>
      </w:r>
      <w:r>
        <w:rPr>
          <w:i/>
          <w:color w:val="000000"/>
          <w:sz w:val="20"/>
          <w:szCs w:val="20"/>
        </w:rPr>
        <w:t>sma</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b/>
          <w:color w:val="000000"/>
          <w:sz w:val="20"/>
          <w:szCs w:val="20"/>
        </w:rPr>
        <w:t>Ś</w:t>
      </w:r>
      <w:r>
        <w:rPr>
          <w:color w:val="000000"/>
          <w:sz w:val="20"/>
          <w:szCs w:val="20"/>
        </w:rPr>
        <w:t>abdar</w:t>
      </w:r>
      <w:r>
        <w:rPr>
          <w:b/>
          <w:color w:val="000000"/>
          <w:sz w:val="20"/>
          <w:szCs w:val="20"/>
        </w:rPr>
        <w:t>ū</w:t>
      </w:r>
      <w:r>
        <w:rPr>
          <w:color w:val="000000"/>
          <w:sz w:val="20"/>
          <w:szCs w:val="20"/>
        </w:rPr>
        <w:t>p</w:t>
      </w:r>
      <w:r>
        <w:rPr>
          <w:b/>
          <w:color w:val="000000"/>
          <w:sz w:val="20"/>
          <w:szCs w:val="20"/>
        </w:rPr>
        <w:t>ā</w:t>
      </w:r>
      <w:r>
        <w:rPr>
          <w:rFonts w:ascii="Times New Roman" w:eastAsia="Times New Roman" w:hAnsi="Times New Roman" w:cs="Times New Roman"/>
          <w:color w:val="000000"/>
          <w:sz w:val="20"/>
          <w:szCs w:val="20"/>
        </w:rPr>
        <w:t>ṇ</w:t>
      </w:r>
      <w:r>
        <w:rPr>
          <w:color w:val="000000"/>
          <w:sz w:val="20"/>
          <w:szCs w:val="20"/>
        </w:rPr>
        <w:t>i (All the forms of the selected nouns) - R</w:t>
      </w:r>
      <w:r>
        <w:rPr>
          <w:b/>
          <w:color w:val="000000"/>
          <w:sz w:val="20"/>
          <w:szCs w:val="20"/>
        </w:rPr>
        <w:t>ā</w:t>
      </w:r>
      <w:r>
        <w:rPr>
          <w:color w:val="000000"/>
          <w:sz w:val="20"/>
          <w:szCs w:val="20"/>
        </w:rPr>
        <w:t>ma, S</w:t>
      </w:r>
      <w:r>
        <w:rPr>
          <w:b/>
          <w:color w:val="000000"/>
          <w:sz w:val="20"/>
          <w:szCs w:val="20"/>
        </w:rPr>
        <w:t>ī</w:t>
      </w:r>
      <w:r>
        <w:rPr>
          <w:color w:val="000000"/>
          <w:sz w:val="20"/>
          <w:szCs w:val="20"/>
        </w:rPr>
        <w:t>t</w:t>
      </w:r>
      <w:r>
        <w:rPr>
          <w:b/>
          <w:color w:val="000000"/>
          <w:sz w:val="20"/>
          <w:szCs w:val="20"/>
        </w:rPr>
        <w:t>ā</w:t>
      </w:r>
      <w:r>
        <w:rPr>
          <w:color w:val="000000"/>
          <w:sz w:val="20"/>
          <w:szCs w:val="20"/>
        </w:rPr>
        <w:t>, Nad</w:t>
      </w:r>
      <w:r>
        <w:rPr>
          <w:b/>
          <w:color w:val="000000"/>
          <w:sz w:val="20"/>
          <w:szCs w:val="20"/>
        </w:rPr>
        <w:t>ī</w:t>
      </w:r>
      <w:r>
        <w:rPr>
          <w:color w:val="000000"/>
          <w:sz w:val="20"/>
          <w:szCs w:val="20"/>
        </w:rPr>
        <w:t>, Vana</w:t>
      </w:r>
    </w:p>
    <w:p w:rsidR="00133145" w:rsidRDefault="00413310">
      <w:pPr>
        <w:numPr>
          <w:ilvl w:val="0"/>
          <w:numId w:val="4"/>
        </w:numPr>
        <w:pBdr>
          <w:top w:val="nil"/>
          <w:left w:val="nil"/>
          <w:bottom w:val="nil"/>
          <w:right w:val="nil"/>
          <w:between w:val="nil"/>
        </w:pBdr>
        <w:spacing w:line="360" w:lineRule="auto"/>
        <w:ind w:hanging="360"/>
        <w:jc w:val="both"/>
        <w:rPr>
          <w:color w:val="000000"/>
          <w:sz w:val="20"/>
          <w:szCs w:val="20"/>
        </w:rPr>
      </w:pPr>
      <w:r>
        <w:rPr>
          <w:color w:val="000000"/>
          <w:sz w:val="20"/>
          <w:szCs w:val="20"/>
        </w:rPr>
        <w:t>Dh</w:t>
      </w:r>
      <w:r>
        <w:rPr>
          <w:b/>
          <w:color w:val="000000"/>
          <w:sz w:val="20"/>
          <w:szCs w:val="20"/>
        </w:rPr>
        <w:t>ā</w:t>
      </w:r>
      <w:r>
        <w:rPr>
          <w:color w:val="000000"/>
          <w:sz w:val="20"/>
          <w:szCs w:val="20"/>
        </w:rPr>
        <w:t>tur</w:t>
      </w:r>
      <w:r>
        <w:rPr>
          <w:b/>
          <w:color w:val="000000"/>
          <w:sz w:val="20"/>
          <w:szCs w:val="20"/>
        </w:rPr>
        <w:t>ū</w:t>
      </w:r>
      <w:r>
        <w:rPr>
          <w:color w:val="000000"/>
          <w:sz w:val="20"/>
          <w:szCs w:val="20"/>
        </w:rPr>
        <w:t>p</w:t>
      </w:r>
      <w:r>
        <w:rPr>
          <w:b/>
          <w:color w:val="000000"/>
          <w:sz w:val="20"/>
          <w:szCs w:val="20"/>
        </w:rPr>
        <w:t>ā</w:t>
      </w:r>
      <w:r>
        <w:rPr>
          <w:rFonts w:ascii="Times New Roman" w:eastAsia="Times New Roman" w:hAnsi="Times New Roman" w:cs="Times New Roman"/>
          <w:color w:val="000000"/>
          <w:sz w:val="20"/>
          <w:szCs w:val="20"/>
        </w:rPr>
        <w:t>ṇ</w:t>
      </w:r>
      <w:r>
        <w:rPr>
          <w:color w:val="000000"/>
          <w:sz w:val="20"/>
          <w:szCs w:val="20"/>
        </w:rPr>
        <w:t>i (Verbs) - bh</w:t>
      </w:r>
      <w:r>
        <w:rPr>
          <w:b/>
          <w:color w:val="000000"/>
          <w:sz w:val="20"/>
          <w:szCs w:val="20"/>
        </w:rPr>
        <w:t>ū</w:t>
      </w:r>
      <w:r>
        <w:rPr>
          <w:color w:val="000000"/>
          <w:sz w:val="20"/>
          <w:szCs w:val="20"/>
        </w:rPr>
        <w:t>, pa</w:t>
      </w:r>
      <w:r>
        <w:rPr>
          <w:rFonts w:ascii="Times New Roman" w:eastAsia="Times New Roman" w:hAnsi="Times New Roman" w:cs="Times New Roman"/>
          <w:color w:val="000000"/>
          <w:sz w:val="20"/>
          <w:szCs w:val="20"/>
        </w:rPr>
        <w:t>ṭ</w:t>
      </w:r>
      <w:r>
        <w:rPr>
          <w:color w:val="000000"/>
          <w:sz w:val="20"/>
          <w:szCs w:val="20"/>
        </w:rPr>
        <w:t>h, likh, k</w:t>
      </w:r>
      <w:r>
        <w:rPr>
          <w:rFonts w:ascii="Times New Roman" w:eastAsia="Times New Roman" w:hAnsi="Times New Roman" w:cs="Times New Roman"/>
          <w:color w:val="000000"/>
          <w:sz w:val="20"/>
          <w:szCs w:val="20"/>
        </w:rPr>
        <w:t>ṛ</w:t>
      </w:r>
      <w:r>
        <w:rPr>
          <w:color w:val="000000"/>
          <w:sz w:val="20"/>
          <w:szCs w:val="20"/>
        </w:rPr>
        <w:t>ī</w:t>
      </w:r>
      <w:r>
        <w:rPr>
          <w:rFonts w:ascii="Times New Roman" w:eastAsia="Times New Roman" w:hAnsi="Times New Roman" w:cs="Times New Roman"/>
          <w:color w:val="000000"/>
          <w:sz w:val="20"/>
          <w:szCs w:val="20"/>
        </w:rPr>
        <w:t>ḍ</w:t>
      </w:r>
      <w:r>
        <w:rPr>
          <w:color w:val="000000"/>
          <w:sz w:val="20"/>
          <w:szCs w:val="20"/>
        </w:rPr>
        <w:t>, khād (La</w:t>
      </w:r>
      <w:r>
        <w:rPr>
          <w:rFonts w:ascii="Times New Roman" w:eastAsia="Times New Roman" w:hAnsi="Times New Roman" w:cs="Times New Roman"/>
          <w:color w:val="000000"/>
          <w:sz w:val="20"/>
          <w:szCs w:val="20"/>
        </w:rPr>
        <w:t>ṭ</w:t>
      </w:r>
      <w:r>
        <w:rPr>
          <w:color w:val="000000"/>
          <w:sz w:val="20"/>
          <w:szCs w:val="20"/>
        </w:rPr>
        <w:t>, La</w:t>
      </w:r>
      <w:r>
        <w:rPr>
          <w:rFonts w:ascii="Times New Roman" w:eastAsia="Times New Roman" w:hAnsi="Times New Roman" w:cs="Times New Roman"/>
          <w:color w:val="000000"/>
          <w:sz w:val="20"/>
          <w:szCs w:val="20"/>
        </w:rPr>
        <w:t>ṅ</w:t>
      </w:r>
      <w:r>
        <w:rPr>
          <w:color w:val="000000"/>
          <w:sz w:val="20"/>
          <w:szCs w:val="20"/>
        </w:rPr>
        <w:t>, L</w:t>
      </w:r>
      <w:r>
        <w:rPr>
          <w:rFonts w:ascii="Times New Roman" w:eastAsia="Times New Roman" w:hAnsi="Times New Roman" w:cs="Times New Roman"/>
          <w:color w:val="000000"/>
          <w:sz w:val="20"/>
          <w:szCs w:val="20"/>
        </w:rPr>
        <w:t>ṛṭ</w:t>
      </w:r>
      <w:r>
        <w:rPr>
          <w:color w:val="000000"/>
          <w:sz w:val="20"/>
          <w:szCs w:val="20"/>
        </w:rPr>
        <w:t>, Lo</w:t>
      </w:r>
      <w:r>
        <w:rPr>
          <w:rFonts w:ascii="Times New Roman" w:eastAsia="Times New Roman" w:hAnsi="Times New Roman" w:cs="Times New Roman"/>
          <w:color w:val="000000"/>
          <w:sz w:val="20"/>
          <w:szCs w:val="20"/>
        </w:rPr>
        <w:t>ṭ</w:t>
      </w:r>
      <w:r>
        <w:rPr>
          <w:color w:val="000000"/>
          <w:sz w:val="20"/>
          <w:szCs w:val="20"/>
        </w:rPr>
        <w:t xml:space="preserve"> lak</w:t>
      </w:r>
      <w:r>
        <w:rPr>
          <w:b/>
          <w:color w:val="000000"/>
          <w:sz w:val="20"/>
          <w:szCs w:val="20"/>
        </w:rPr>
        <w:t>ā</w:t>
      </w:r>
      <w:r>
        <w:rPr>
          <w:color w:val="000000"/>
          <w:sz w:val="20"/>
          <w:szCs w:val="20"/>
        </w:rPr>
        <w:t>r</w:t>
      </w:r>
      <w:r>
        <w:rPr>
          <w:b/>
          <w:color w:val="000000"/>
          <w:sz w:val="20"/>
          <w:szCs w:val="20"/>
        </w:rPr>
        <w:t>ā</w:t>
      </w:r>
      <w:r>
        <w:rPr>
          <w:rFonts w:ascii="Times New Roman" w:eastAsia="Times New Roman" w:hAnsi="Times New Roman" w:cs="Times New Roman"/>
          <w:color w:val="000000"/>
          <w:sz w:val="20"/>
          <w:szCs w:val="20"/>
        </w:rPr>
        <w:t>ḥ</w:t>
      </w:r>
      <w:r>
        <w:rPr>
          <w:color w:val="000000"/>
          <w:sz w:val="20"/>
          <w:szCs w:val="20"/>
        </w:rPr>
        <w:t>)</w:t>
      </w:r>
    </w:p>
    <w:p w:rsidR="00133145" w:rsidRDefault="00133145">
      <w:pPr>
        <w:pBdr>
          <w:top w:val="nil"/>
          <w:left w:val="nil"/>
          <w:bottom w:val="nil"/>
          <w:right w:val="nil"/>
          <w:between w:val="nil"/>
        </w:pBdr>
        <w:spacing w:line="360" w:lineRule="auto"/>
        <w:ind w:left="644"/>
        <w:jc w:val="both"/>
        <w:rPr>
          <w:color w:val="000000"/>
          <w:sz w:val="20"/>
          <w:szCs w:val="20"/>
        </w:rPr>
      </w:pPr>
    </w:p>
    <w:p w:rsidR="00133145" w:rsidRDefault="00413310">
      <w:pPr>
        <w:pBdr>
          <w:top w:val="nil"/>
          <w:left w:val="nil"/>
          <w:bottom w:val="nil"/>
          <w:right w:val="nil"/>
          <w:between w:val="nil"/>
        </w:pBdr>
        <w:spacing w:line="276" w:lineRule="auto"/>
        <w:ind w:right="192"/>
        <w:jc w:val="both"/>
        <w:rPr>
          <w:color w:val="000000"/>
          <w:sz w:val="20"/>
          <w:szCs w:val="20"/>
        </w:rPr>
      </w:pPr>
      <w:r>
        <w:rPr>
          <w:b/>
          <w:color w:val="000000"/>
          <w:sz w:val="20"/>
          <w:szCs w:val="20"/>
        </w:rPr>
        <w:t>Reading:</w:t>
      </w:r>
      <w:r>
        <w:rPr>
          <w:color w:val="000000"/>
          <w:sz w:val="20"/>
          <w:szCs w:val="20"/>
        </w:rPr>
        <w:t xml:space="preserve"> Prathamadīk</w:t>
      </w:r>
      <w:r>
        <w:rPr>
          <w:rFonts w:ascii="Times New Roman" w:eastAsia="Times New Roman" w:hAnsi="Times New Roman" w:cs="Times New Roman"/>
          <w:color w:val="000000"/>
          <w:sz w:val="20"/>
          <w:szCs w:val="20"/>
        </w:rPr>
        <w:t>​ṣ</w:t>
      </w:r>
      <w:r>
        <w:rPr>
          <w:color w:val="000000"/>
          <w:sz w:val="20"/>
          <w:szCs w:val="20"/>
        </w:rPr>
        <w:t>ā</w:t>
      </w:r>
      <w:proofErr w:type="gramStart"/>
      <w:r>
        <w:rPr>
          <w:rFonts w:ascii="Times New Roman" w:eastAsia="Times New Roman" w:hAnsi="Times New Roman" w:cs="Times New Roman"/>
          <w:color w:val="000000"/>
          <w:sz w:val="20"/>
          <w:szCs w:val="20"/>
        </w:rPr>
        <w:t>​ &amp;</w:t>
      </w:r>
      <w:proofErr w:type="gramEnd"/>
      <w:r>
        <w:rPr>
          <w:rFonts w:ascii="Times New Roman" w:eastAsia="Times New Roman" w:hAnsi="Times New Roman" w:cs="Times New Roman"/>
          <w:color w:val="000000"/>
          <w:sz w:val="20"/>
          <w:szCs w:val="20"/>
        </w:rPr>
        <w:t xml:space="preserve"> </w:t>
      </w:r>
      <w:r>
        <w:rPr>
          <w:color w:val="000000"/>
          <w:sz w:val="20"/>
          <w:szCs w:val="20"/>
        </w:rPr>
        <w:t>Vibhaktivallarī</w:t>
      </w:r>
    </w:p>
    <w:p w:rsidR="00133145" w:rsidRDefault="00133145">
      <w:pPr>
        <w:pBdr>
          <w:top w:val="nil"/>
          <w:left w:val="nil"/>
          <w:bottom w:val="nil"/>
          <w:right w:val="nil"/>
          <w:between w:val="nil"/>
        </w:pBdr>
        <w:spacing w:line="276" w:lineRule="auto"/>
        <w:ind w:right="192"/>
        <w:jc w:val="both"/>
        <w:rPr>
          <w:color w:val="000000"/>
          <w:sz w:val="20"/>
          <w:szCs w:val="20"/>
        </w:rPr>
      </w:pPr>
    </w:p>
    <w:p w:rsidR="00133145" w:rsidRDefault="00413310">
      <w:pPr>
        <w:pBdr>
          <w:top w:val="nil"/>
          <w:left w:val="nil"/>
          <w:bottom w:val="nil"/>
          <w:right w:val="nil"/>
          <w:between w:val="nil"/>
        </w:pBdr>
        <w:spacing w:line="276" w:lineRule="auto"/>
        <w:ind w:right="192"/>
        <w:jc w:val="both"/>
        <w:rPr>
          <w:color w:val="000000"/>
          <w:sz w:val="20"/>
          <w:szCs w:val="20"/>
        </w:rPr>
      </w:pPr>
      <w:r>
        <w:rPr>
          <w:b/>
          <w:color w:val="000000"/>
          <w:sz w:val="20"/>
          <w:szCs w:val="20"/>
        </w:rPr>
        <w:t>Activity:</w:t>
      </w:r>
      <w:r>
        <w:rPr>
          <w:color w:val="000000"/>
          <w:sz w:val="20"/>
          <w:szCs w:val="20"/>
        </w:rPr>
        <w:t xml:space="preserve"> Continuous use of direct method, simple Sanskrit syntax, practice of shabdarroopas and dhaturoopas and continuous evaluation of students by various methods.</w:t>
      </w:r>
    </w:p>
    <w:p w:rsidR="00133145" w:rsidRDefault="00133145">
      <w:pPr>
        <w:widowControl/>
        <w:spacing w:line="259" w:lineRule="auto"/>
        <w:jc w:val="both"/>
        <w:rPr>
          <w:rFonts w:ascii="Cambria" w:eastAsia="Cambria" w:hAnsi="Cambria" w:cs="Cambria"/>
          <w:sz w:val="24"/>
          <w:szCs w:val="24"/>
        </w:rPr>
      </w:pPr>
    </w:p>
    <w:p w:rsidR="00133145" w:rsidRDefault="00413310">
      <w:pPr>
        <w:tabs>
          <w:tab w:val="left" w:pos="720"/>
          <w:tab w:val="left" w:pos="1440"/>
          <w:tab w:val="left" w:pos="2160"/>
          <w:tab w:val="left" w:pos="2880"/>
          <w:tab w:val="left" w:pos="3600"/>
          <w:tab w:val="left" w:pos="4320"/>
          <w:tab w:val="left" w:pos="5040"/>
          <w:tab w:val="left" w:pos="5760"/>
          <w:tab w:val="left" w:pos="8070"/>
        </w:tabs>
        <w:jc w:val="both"/>
        <w:rPr>
          <w:rFonts w:ascii="Sanskrit 2003" w:eastAsia="Sanskrit 2003" w:hAnsi="Sanskrit 2003" w:cs="Sanskrit 2003"/>
          <w:sz w:val="24"/>
          <w:szCs w:val="24"/>
        </w:rPr>
      </w:pPr>
      <w:r>
        <w:rPr>
          <w:rFonts w:ascii="Cambria" w:eastAsia="Cambria" w:hAnsi="Cambria" w:cs="Cambria"/>
          <w:b/>
          <w:sz w:val="24"/>
          <w:szCs w:val="24"/>
        </w:rPr>
        <w:t>Module 2</w:t>
      </w:r>
      <w:r>
        <w:rPr>
          <w:rFonts w:ascii="Cambria" w:eastAsia="Cambria" w:hAnsi="Cambria" w:cs="Cambria"/>
          <w:sz w:val="24"/>
          <w:szCs w:val="24"/>
        </w:rPr>
        <w:t xml:space="preserve"> – </w:t>
      </w:r>
      <w:r>
        <w:rPr>
          <w:b/>
        </w:rPr>
        <w:t>Vibhakti and Lakāra – 2</w:t>
      </w:r>
      <w:r>
        <w:rPr>
          <w:rFonts w:ascii="Sanskrit 2003" w:eastAsia="Sanskrit 2003" w:hAnsi="Sanskrit 2003" w:cs="Sanskrit 2003"/>
          <w:sz w:val="24"/>
          <w:szCs w:val="24"/>
        </w:rPr>
        <w:tab/>
      </w:r>
      <w:r>
        <w:rPr>
          <w:rFonts w:ascii="Sanskrit 2003" w:eastAsia="Sanskrit 2003" w:hAnsi="Sanskrit 2003" w:cs="Sanskrit 2003"/>
          <w:sz w:val="24"/>
          <w:szCs w:val="24"/>
        </w:rPr>
        <w:tab/>
        <w:t xml:space="preserve">                                   </w:t>
      </w:r>
      <w:r>
        <w:rPr>
          <w:rFonts w:ascii="Sanskrit 2003" w:eastAsia="Sanskrit 2003" w:hAnsi="Sanskrit 2003" w:cs="Sanskrit 2003"/>
          <w:b/>
          <w:sz w:val="24"/>
          <w:szCs w:val="24"/>
        </w:rPr>
        <w:t>20 sessions</w:t>
      </w:r>
    </w:p>
    <w:p w:rsidR="00133145" w:rsidRDefault="00413310">
      <w:pPr>
        <w:widowControl/>
        <w:spacing w:line="259" w:lineRule="auto"/>
        <w:jc w:val="both"/>
        <w:rPr>
          <w:rFonts w:ascii="Sanskrit 2003" w:eastAsia="Sanskrit 2003" w:hAnsi="Sanskrit 2003" w:cs="Sanskrit 2003"/>
          <w:sz w:val="24"/>
          <w:szCs w:val="24"/>
        </w:rPr>
      </w:pPr>
      <w:r>
        <w:rPr>
          <w:rFonts w:ascii="Sanskrit 2003" w:eastAsia="Sanskrit 2003" w:hAnsi="Sanskrit 2003" w:cs="Sanskrit 2003"/>
          <w:sz w:val="24"/>
          <w:szCs w:val="24"/>
        </w:rPr>
        <w:t xml:space="preserve"> </w:t>
      </w:r>
    </w:p>
    <w:p w:rsidR="00133145" w:rsidRDefault="00133145">
      <w:pPr>
        <w:jc w:val="both"/>
        <w:rPr>
          <w:rFonts w:ascii="Sanskrit 2003" w:eastAsia="Sanskrit 2003" w:hAnsi="Sanskrit 2003" w:cs="Sanskrit 2003"/>
          <w:sz w:val="24"/>
          <w:szCs w:val="24"/>
        </w:rPr>
      </w:pPr>
    </w:p>
    <w:p w:rsidR="00133145" w:rsidRDefault="00413310">
      <w:pPr>
        <w:jc w:val="both"/>
        <w:rPr>
          <w:rFonts w:ascii="Cambria" w:eastAsia="Cambria" w:hAnsi="Cambria" w:cs="Cambria"/>
          <w:b/>
          <w:sz w:val="24"/>
          <w:szCs w:val="24"/>
        </w:rPr>
      </w:pPr>
      <w:r>
        <w:rPr>
          <w:rFonts w:ascii="Cambria" w:eastAsia="Cambria" w:hAnsi="Cambria" w:cs="Cambria"/>
          <w:b/>
          <w:sz w:val="24"/>
          <w:szCs w:val="24"/>
        </w:rPr>
        <w:t xml:space="preserve">Topics – </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Pañcam</w:t>
      </w:r>
      <w:r>
        <w:rPr>
          <w:b/>
          <w:color w:val="000000"/>
          <w:sz w:val="20"/>
          <w:szCs w:val="20"/>
        </w:rPr>
        <w:t>ī</w:t>
      </w:r>
      <w:r>
        <w:rPr>
          <w:color w:val="000000"/>
          <w:sz w:val="20"/>
          <w:szCs w:val="20"/>
        </w:rPr>
        <w:t xml:space="preserve"> and </w:t>
      </w:r>
      <w:r>
        <w:rPr>
          <w:rFonts w:ascii="Times New Roman" w:eastAsia="Times New Roman" w:hAnsi="Times New Roman" w:cs="Times New Roman"/>
          <w:color w:val="000000"/>
          <w:sz w:val="20"/>
          <w:szCs w:val="20"/>
        </w:rPr>
        <w:t>Ṣ</w:t>
      </w:r>
      <w:r>
        <w:rPr>
          <w:color w:val="000000"/>
          <w:sz w:val="20"/>
          <w:szCs w:val="20"/>
        </w:rPr>
        <w:t>a</w:t>
      </w:r>
      <w:r>
        <w:rPr>
          <w:rFonts w:ascii="Times New Roman" w:eastAsia="Times New Roman" w:hAnsi="Times New Roman" w:cs="Times New Roman"/>
          <w:color w:val="000000"/>
          <w:sz w:val="20"/>
          <w:szCs w:val="20"/>
        </w:rPr>
        <w:t>ṣṭ</w:t>
      </w:r>
      <w:r>
        <w:rPr>
          <w:color w:val="000000"/>
          <w:sz w:val="20"/>
          <w:szCs w:val="20"/>
        </w:rPr>
        <w:t>h</w:t>
      </w:r>
      <w:r>
        <w:rPr>
          <w:b/>
          <w:color w:val="000000"/>
          <w:sz w:val="20"/>
          <w:szCs w:val="20"/>
        </w:rPr>
        <w:t>ī</w:t>
      </w:r>
      <w:r>
        <w:rPr>
          <w:color w:val="000000"/>
          <w:sz w:val="20"/>
          <w:szCs w:val="20"/>
        </w:rPr>
        <w:t xml:space="preserve"> vibhakti</w:t>
      </w:r>
      <w:r>
        <w:rPr>
          <w:rFonts w:ascii="Times New Roman" w:eastAsia="Times New Roman" w:hAnsi="Times New Roman" w:cs="Times New Roman"/>
          <w:color w:val="000000"/>
          <w:sz w:val="20"/>
          <w:szCs w:val="20"/>
        </w:rPr>
        <w:t>ḥ</w:t>
      </w:r>
      <w:r>
        <w:rPr>
          <w:color w:val="000000"/>
          <w:sz w:val="20"/>
          <w:szCs w:val="20"/>
        </w:rPr>
        <w:t xml:space="preserve"> (Ablative and genitive cases)</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Saptam</w:t>
      </w:r>
      <w:r>
        <w:rPr>
          <w:b/>
          <w:color w:val="000000"/>
          <w:sz w:val="20"/>
          <w:szCs w:val="20"/>
        </w:rPr>
        <w:t>ī</w:t>
      </w:r>
      <w:r>
        <w:rPr>
          <w:color w:val="000000"/>
          <w:sz w:val="20"/>
          <w:szCs w:val="20"/>
        </w:rPr>
        <w:t xml:space="preserve"> vibhakti</w:t>
      </w:r>
      <w:r>
        <w:rPr>
          <w:rFonts w:ascii="Times New Roman" w:eastAsia="Times New Roman" w:hAnsi="Times New Roman" w:cs="Times New Roman"/>
          <w:color w:val="000000"/>
          <w:sz w:val="20"/>
          <w:szCs w:val="20"/>
        </w:rPr>
        <w:t>ḥ</w:t>
      </w:r>
      <w:r>
        <w:rPr>
          <w:color w:val="000000"/>
          <w:sz w:val="20"/>
          <w:szCs w:val="20"/>
        </w:rPr>
        <w:t xml:space="preserve"> (Locative case)</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Lo</w:t>
      </w:r>
      <w:r>
        <w:rPr>
          <w:rFonts w:ascii="Times New Roman" w:eastAsia="Times New Roman" w:hAnsi="Times New Roman" w:cs="Times New Roman"/>
          <w:color w:val="000000"/>
          <w:sz w:val="20"/>
          <w:szCs w:val="20"/>
        </w:rPr>
        <w:t>ṭ</w:t>
      </w:r>
      <w:r>
        <w:rPr>
          <w:color w:val="000000"/>
          <w:sz w:val="20"/>
          <w:szCs w:val="20"/>
        </w:rPr>
        <w:t>-lak</w:t>
      </w:r>
      <w:r>
        <w:rPr>
          <w:b/>
          <w:color w:val="000000"/>
          <w:sz w:val="20"/>
          <w:szCs w:val="20"/>
        </w:rPr>
        <w:t>ā</w:t>
      </w:r>
      <w:r>
        <w:rPr>
          <w:color w:val="000000"/>
          <w:sz w:val="20"/>
          <w:szCs w:val="20"/>
        </w:rPr>
        <w:t>ra</w:t>
      </w:r>
      <w:r>
        <w:rPr>
          <w:rFonts w:ascii="Times New Roman" w:eastAsia="Times New Roman" w:hAnsi="Times New Roman" w:cs="Times New Roman"/>
          <w:color w:val="000000"/>
          <w:sz w:val="20"/>
          <w:szCs w:val="20"/>
        </w:rPr>
        <w:t>ḥ</w:t>
      </w:r>
      <w:r>
        <w:rPr>
          <w:color w:val="000000"/>
          <w:sz w:val="20"/>
          <w:szCs w:val="20"/>
        </w:rPr>
        <w:t xml:space="preserve"> (Imperative Mood)</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Ktv</w:t>
      </w:r>
      <w:r>
        <w:rPr>
          <w:b/>
          <w:color w:val="000000"/>
          <w:sz w:val="20"/>
          <w:szCs w:val="20"/>
        </w:rPr>
        <w:t>ā</w:t>
      </w:r>
      <w:r>
        <w:rPr>
          <w:color w:val="000000"/>
          <w:sz w:val="20"/>
          <w:szCs w:val="20"/>
        </w:rPr>
        <w:t>, lyap, tumun (Indeclinable Past Participles)</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Upasarg</w:t>
      </w:r>
      <w:r>
        <w:rPr>
          <w:b/>
          <w:color w:val="000000"/>
          <w:sz w:val="20"/>
          <w:szCs w:val="20"/>
        </w:rPr>
        <w:t>ā</w:t>
      </w:r>
      <w:r>
        <w:rPr>
          <w:rFonts w:ascii="Times New Roman" w:eastAsia="Times New Roman" w:hAnsi="Times New Roman" w:cs="Times New Roman"/>
          <w:color w:val="000000"/>
          <w:sz w:val="20"/>
          <w:szCs w:val="20"/>
        </w:rPr>
        <w:t>ḥ</w:t>
      </w:r>
      <w:r>
        <w:rPr>
          <w:color w:val="000000"/>
          <w:sz w:val="20"/>
          <w:szCs w:val="20"/>
        </w:rPr>
        <w:t xml:space="preserve"> (Prefixes)</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Pra</w:t>
      </w:r>
      <w:r>
        <w:rPr>
          <w:b/>
          <w:color w:val="000000"/>
          <w:sz w:val="20"/>
          <w:szCs w:val="20"/>
        </w:rPr>
        <w:t>ś</w:t>
      </w:r>
      <w:r>
        <w:rPr>
          <w:color w:val="000000"/>
          <w:sz w:val="20"/>
          <w:szCs w:val="20"/>
        </w:rPr>
        <w:t>nav</w:t>
      </w:r>
      <w:r>
        <w:rPr>
          <w:b/>
          <w:color w:val="000000"/>
          <w:sz w:val="20"/>
          <w:szCs w:val="20"/>
        </w:rPr>
        <w:t>ā</w:t>
      </w:r>
      <w:r>
        <w:rPr>
          <w:color w:val="000000"/>
          <w:sz w:val="20"/>
          <w:szCs w:val="20"/>
        </w:rPr>
        <w:t>chaka-</w:t>
      </w:r>
      <w:r>
        <w:rPr>
          <w:b/>
          <w:color w:val="000000"/>
          <w:sz w:val="20"/>
          <w:szCs w:val="20"/>
        </w:rPr>
        <w:t>ś</w:t>
      </w:r>
      <w:r>
        <w:rPr>
          <w:color w:val="000000"/>
          <w:sz w:val="20"/>
          <w:szCs w:val="20"/>
        </w:rPr>
        <w:t>abd</w:t>
      </w:r>
      <w:r>
        <w:rPr>
          <w:b/>
          <w:color w:val="000000"/>
          <w:sz w:val="20"/>
          <w:szCs w:val="20"/>
        </w:rPr>
        <w:t>ā</w:t>
      </w:r>
      <w:r>
        <w:rPr>
          <w:rFonts w:ascii="Times New Roman" w:eastAsia="Times New Roman" w:hAnsi="Times New Roman" w:cs="Times New Roman"/>
          <w:color w:val="000000"/>
          <w:sz w:val="20"/>
          <w:szCs w:val="20"/>
        </w:rPr>
        <w:t>ḥ</w:t>
      </w:r>
      <w:r>
        <w:rPr>
          <w:color w:val="000000"/>
          <w:sz w:val="20"/>
          <w:szCs w:val="20"/>
        </w:rPr>
        <w:t xml:space="preserve"> (Words for framing questions)</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b/>
          <w:color w:val="000000"/>
          <w:sz w:val="20"/>
          <w:szCs w:val="20"/>
        </w:rPr>
        <w:t>Ś</w:t>
      </w:r>
      <w:r>
        <w:rPr>
          <w:color w:val="000000"/>
          <w:sz w:val="20"/>
          <w:szCs w:val="20"/>
        </w:rPr>
        <w:t>abdar</w:t>
      </w:r>
      <w:r>
        <w:rPr>
          <w:b/>
          <w:color w:val="000000"/>
          <w:sz w:val="20"/>
          <w:szCs w:val="20"/>
        </w:rPr>
        <w:t>ū</w:t>
      </w:r>
      <w:r>
        <w:rPr>
          <w:color w:val="000000"/>
          <w:sz w:val="20"/>
          <w:szCs w:val="20"/>
        </w:rPr>
        <w:t>p</w:t>
      </w:r>
      <w:r>
        <w:rPr>
          <w:b/>
          <w:color w:val="000000"/>
          <w:sz w:val="20"/>
          <w:szCs w:val="20"/>
        </w:rPr>
        <w:t>ā</w:t>
      </w:r>
      <w:r>
        <w:rPr>
          <w:rFonts w:ascii="Times New Roman" w:eastAsia="Times New Roman" w:hAnsi="Times New Roman" w:cs="Times New Roman"/>
          <w:color w:val="000000"/>
          <w:sz w:val="20"/>
          <w:szCs w:val="20"/>
        </w:rPr>
        <w:t>ṇ</w:t>
      </w:r>
      <w:r>
        <w:rPr>
          <w:color w:val="000000"/>
          <w:sz w:val="20"/>
          <w:szCs w:val="20"/>
        </w:rPr>
        <w:t>i (All the forms of selected nouns) - tad, etad,idam, kim, bhavat, asmad, yu</w:t>
      </w:r>
      <w:r>
        <w:rPr>
          <w:rFonts w:ascii="Times New Roman" w:eastAsia="Times New Roman" w:hAnsi="Times New Roman" w:cs="Times New Roman"/>
          <w:color w:val="000000"/>
          <w:sz w:val="20"/>
          <w:szCs w:val="20"/>
        </w:rPr>
        <w:t>ṣ</w:t>
      </w:r>
      <w:r>
        <w:rPr>
          <w:color w:val="000000"/>
          <w:sz w:val="20"/>
          <w:szCs w:val="20"/>
        </w:rPr>
        <w:t>mad</w:t>
      </w:r>
    </w:p>
    <w:p w:rsidR="00133145" w:rsidRDefault="00413310">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Dh</w:t>
      </w:r>
      <w:r>
        <w:rPr>
          <w:b/>
          <w:color w:val="000000"/>
          <w:sz w:val="20"/>
          <w:szCs w:val="20"/>
        </w:rPr>
        <w:t>ā</w:t>
      </w:r>
      <w:r>
        <w:rPr>
          <w:color w:val="000000"/>
          <w:sz w:val="20"/>
          <w:szCs w:val="20"/>
        </w:rPr>
        <w:t>tur</w:t>
      </w:r>
      <w:r>
        <w:rPr>
          <w:b/>
          <w:color w:val="000000"/>
          <w:sz w:val="20"/>
          <w:szCs w:val="20"/>
        </w:rPr>
        <w:t>ū</w:t>
      </w:r>
      <w:r>
        <w:rPr>
          <w:color w:val="000000"/>
          <w:sz w:val="20"/>
          <w:szCs w:val="20"/>
        </w:rPr>
        <w:t>p</w:t>
      </w:r>
      <w:r>
        <w:rPr>
          <w:b/>
          <w:color w:val="000000"/>
          <w:sz w:val="20"/>
          <w:szCs w:val="20"/>
        </w:rPr>
        <w:t>ā</w:t>
      </w:r>
      <w:r>
        <w:rPr>
          <w:rFonts w:ascii="Times New Roman" w:eastAsia="Times New Roman" w:hAnsi="Times New Roman" w:cs="Times New Roman"/>
          <w:color w:val="000000"/>
          <w:sz w:val="20"/>
          <w:szCs w:val="20"/>
        </w:rPr>
        <w:t>ṇ</w:t>
      </w:r>
      <w:r>
        <w:rPr>
          <w:color w:val="000000"/>
          <w:sz w:val="20"/>
          <w:szCs w:val="20"/>
        </w:rPr>
        <w:t>i- jñ</w:t>
      </w:r>
      <w:r>
        <w:rPr>
          <w:b/>
          <w:color w:val="000000"/>
          <w:sz w:val="20"/>
          <w:szCs w:val="20"/>
        </w:rPr>
        <w:t>ā</w:t>
      </w:r>
      <w:r>
        <w:rPr>
          <w:color w:val="000000"/>
          <w:sz w:val="20"/>
          <w:szCs w:val="20"/>
        </w:rPr>
        <w:t>, k</w:t>
      </w:r>
      <w:r>
        <w:rPr>
          <w:rFonts w:ascii="Times New Roman" w:eastAsia="Times New Roman" w:hAnsi="Times New Roman" w:cs="Times New Roman"/>
          <w:color w:val="000000"/>
          <w:sz w:val="20"/>
          <w:szCs w:val="20"/>
        </w:rPr>
        <w:t>ṛ</w:t>
      </w:r>
      <w:r>
        <w:rPr>
          <w:color w:val="000000"/>
          <w:sz w:val="20"/>
          <w:szCs w:val="20"/>
        </w:rPr>
        <w:t xml:space="preserve">, </w:t>
      </w:r>
      <w:r>
        <w:rPr>
          <w:b/>
          <w:color w:val="000000"/>
          <w:sz w:val="20"/>
          <w:szCs w:val="20"/>
        </w:rPr>
        <w:t>ś</w:t>
      </w:r>
      <w:r>
        <w:rPr>
          <w:color w:val="000000"/>
          <w:sz w:val="20"/>
          <w:szCs w:val="20"/>
        </w:rPr>
        <w:t>ru, d</w:t>
      </w:r>
      <w:r>
        <w:rPr>
          <w:b/>
          <w:color w:val="000000"/>
          <w:sz w:val="20"/>
          <w:szCs w:val="20"/>
        </w:rPr>
        <w:t>ā, sthā, pā, stu</w:t>
      </w:r>
      <w:r>
        <w:rPr>
          <w:color w:val="000000"/>
          <w:sz w:val="20"/>
          <w:szCs w:val="20"/>
        </w:rPr>
        <w:t xml:space="preserve"> (La</w:t>
      </w:r>
      <w:r>
        <w:rPr>
          <w:rFonts w:ascii="Times New Roman" w:eastAsia="Times New Roman" w:hAnsi="Times New Roman" w:cs="Times New Roman"/>
          <w:color w:val="000000"/>
          <w:sz w:val="20"/>
          <w:szCs w:val="20"/>
        </w:rPr>
        <w:t>ṭ</w:t>
      </w:r>
      <w:r>
        <w:rPr>
          <w:color w:val="000000"/>
          <w:sz w:val="20"/>
          <w:szCs w:val="20"/>
        </w:rPr>
        <w:t>, La</w:t>
      </w:r>
      <w:r>
        <w:rPr>
          <w:rFonts w:ascii="Times New Roman" w:eastAsia="Times New Roman" w:hAnsi="Times New Roman" w:cs="Times New Roman"/>
          <w:color w:val="000000"/>
          <w:sz w:val="20"/>
          <w:szCs w:val="20"/>
        </w:rPr>
        <w:t>ṅ</w:t>
      </w:r>
      <w:r>
        <w:rPr>
          <w:color w:val="000000"/>
          <w:sz w:val="20"/>
          <w:szCs w:val="20"/>
        </w:rPr>
        <w:t>, L</w:t>
      </w:r>
      <w:r>
        <w:rPr>
          <w:rFonts w:ascii="Times New Roman" w:eastAsia="Times New Roman" w:hAnsi="Times New Roman" w:cs="Times New Roman"/>
          <w:color w:val="000000"/>
          <w:sz w:val="20"/>
          <w:szCs w:val="20"/>
        </w:rPr>
        <w:t>ṛṭ</w:t>
      </w:r>
      <w:r>
        <w:rPr>
          <w:color w:val="000000"/>
          <w:sz w:val="20"/>
          <w:szCs w:val="20"/>
        </w:rPr>
        <w:t>, Lo</w:t>
      </w:r>
      <w:r>
        <w:rPr>
          <w:rFonts w:ascii="Times New Roman" w:eastAsia="Times New Roman" w:hAnsi="Times New Roman" w:cs="Times New Roman"/>
          <w:color w:val="000000"/>
          <w:sz w:val="20"/>
          <w:szCs w:val="20"/>
        </w:rPr>
        <w:t>ṭ</w:t>
      </w:r>
      <w:r>
        <w:rPr>
          <w:color w:val="000000"/>
          <w:sz w:val="20"/>
          <w:szCs w:val="20"/>
        </w:rPr>
        <w:t xml:space="preserve"> lak</w:t>
      </w:r>
      <w:r>
        <w:rPr>
          <w:b/>
          <w:color w:val="000000"/>
          <w:sz w:val="20"/>
          <w:szCs w:val="20"/>
        </w:rPr>
        <w:t>ā</w:t>
      </w:r>
      <w:r>
        <w:rPr>
          <w:color w:val="000000"/>
          <w:sz w:val="20"/>
          <w:szCs w:val="20"/>
        </w:rPr>
        <w:t>r</w:t>
      </w:r>
      <w:r>
        <w:rPr>
          <w:b/>
          <w:color w:val="000000"/>
          <w:sz w:val="20"/>
          <w:szCs w:val="20"/>
        </w:rPr>
        <w:t>ā</w:t>
      </w:r>
      <w:r>
        <w:rPr>
          <w:rFonts w:ascii="Times New Roman" w:eastAsia="Times New Roman" w:hAnsi="Times New Roman" w:cs="Times New Roman"/>
          <w:color w:val="000000"/>
          <w:sz w:val="20"/>
          <w:szCs w:val="20"/>
        </w:rPr>
        <w:t>ḥ</w:t>
      </w:r>
      <w:r>
        <w:rPr>
          <w:color w:val="000000"/>
          <w:sz w:val="20"/>
          <w:szCs w:val="20"/>
        </w:rPr>
        <w:t>)</w:t>
      </w:r>
    </w:p>
    <w:p w:rsidR="00133145" w:rsidRDefault="00133145">
      <w:pPr>
        <w:pBdr>
          <w:top w:val="nil"/>
          <w:left w:val="nil"/>
          <w:bottom w:val="nil"/>
          <w:right w:val="nil"/>
          <w:between w:val="nil"/>
        </w:pBdr>
        <w:spacing w:line="360" w:lineRule="auto"/>
        <w:ind w:left="720"/>
        <w:jc w:val="both"/>
        <w:rPr>
          <w:color w:val="000000"/>
          <w:sz w:val="20"/>
          <w:szCs w:val="20"/>
        </w:rPr>
      </w:pPr>
    </w:p>
    <w:p w:rsidR="00133145" w:rsidRDefault="00413310">
      <w:pPr>
        <w:pBdr>
          <w:top w:val="nil"/>
          <w:left w:val="nil"/>
          <w:bottom w:val="nil"/>
          <w:right w:val="nil"/>
          <w:between w:val="nil"/>
        </w:pBdr>
        <w:spacing w:line="276" w:lineRule="auto"/>
        <w:ind w:right="192"/>
        <w:jc w:val="both"/>
        <w:rPr>
          <w:color w:val="000000"/>
          <w:sz w:val="20"/>
          <w:szCs w:val="20"/>
        </w:rPr>
      </w:pPr>
      <w:r>
        <w:rPr>
          <w:b/>
          <w:color w:val="000000"/>
          <w:sz w:val="20"/>
          <w:szCs w:val="20"/>
        </w:rPr>
        <w:t>Reading:</w:t>
      </w:r>
      <w:r>
        <w:rPr>
          <w:color w:val="000000"/>
          <w:sz w:val="20"/>
          <w:szCs w:val="20"/>
        </w:rPr>
        <w:t xml:space="preserve"> Prathamadīk</w:t>
      </w: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ṣ</w:t>
      </w:r>
      <w:r>
        <w:rPr>
          <w:color w:val="000000"/>
          <w:sz w:val="20"/>
          <w:szCs w:val="20"/>
        </w:rPr>
        <w:t>ā</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color w:val="000000"/>
          <w:sz w:val="20"/>
          <w:szCs w:val="20"/>
        </w:rPr>
        <w:t>Dvitīyadīk</w:t>
      </w:r>
      <w:r>
        <w:rPr>
          <w:rFonts w:ascii="Times New Roman" w:eastAsia="Times New Roman" w:hAnsi="Times New Roman" w:cs="Times New Roman"/>
          <w:color w:val="000000"/>
          <w:sz w:val="20"/>
          <w:szCs w:val="20"/>
        </w:rPr>
        <w:t>​ṣ</w:t>
      </w:r>
      <w:r>
        <w:rPr>
          <w:color w:val="000000"/>
          <w:sz w:val="20"/>
          <w:szCs w:val="20"/>
        </w:rPr>
        <w:t>ā</w:t>
      </w:r>
      <w:r>
        <w:rPr>
          <w:rFonts w:ascii="Times New Roman" w:eastAsia="Times New Roman" w:hAnsi="Times New Roman" w:cs="Times New Roman"/>
          <w:color w:val="000000"/>
          <w:sz w:val="20"/>
          <w:szCs w:val="20"/>
        </w:rPr>
        <w:t xml:space="preserve">​ &amp; </w:t>
      </w:r>
      <w:r>
        <w:rPr>
          <w:color w:val="000000"/>
          <w:sz w:val="20"/>
          <w:szCs w:val="20"/>
        </w:rPr>
        <w:t>Vibhaktivallarī</w:t>
      </w:r>
    </w:p>
    <w:p w:rsidR="00133145" w:rsidRDefault="00133145">
      <w:pPr>
        <w:pBdr>
          <w:top w:val="nil"/>
          <w:left w:val="nil"/>
          <w:bottom w:val="nil"/>
          <w:right w:val="nil"/>
          <w:between w:val="nil"/>
        </w:pBdr>
        <w:spacing w:line="276" w:lineRule="auto"/>
        <w:ind w:right="192"/>
        <w:jc w:val="both"/>
        <w:rPr>
          <w:color w:val="000000"/>
          <w:sz w:val="20"/>
          <w:szCs w:val="20"/>
        </w:rPr>
      </w:pPr>
    </w:p>
    <w:p w:rsidR="00133145" w:rsidRDefault="00413310">
      <w:pPr>
        <w:widowControl/>
        <w:spacing w:after="160" w:line="259" w:lineRule="auto"/>
        <w:jc w:val="both"/>
        <w:rPr>
          <w:rFonts w:ascii="Sanskrit 2003" w:eastAsia="Sanskrit 2003" w:hAnsi="Sanskrit 2003" w:cs="Sanskrit 2003"/>
          <w:sz w:val="24"/>
          <w:szCs w:val="24"/>
        </w:rPr>
      </w:pPr>
      <w:r>
        <w:rPr>
          <w:b/>
          <w:color w:val="000000"/>
          <w:sz w:val="20"/>
          <w:szCs w:val="20"/>
        </w:rPr>
        <w:t>Activity:</w:t>
      </w:r>
      <w:r>
        <w:rPr>
          <w:color w:val="000000"/>
          <w:sz w:val="20"/>
          <w:szCs w:val="20"/>
        </w:rPr>
        <w:t xml:space="preserve"> Continuous use of direct method, simple Sanskrit syntax, practice of shabdarroopas and dhaturoopas and continuous evaluation of students by various methods.</w:t>
      </w:r>
      <w:r>
        <w:rPr>
          <w:rFonts w:ascii="Arimo" w:eastAsia="Arimo" w:hAnsi="Arimo" w:cs="Arimo"/>
          <w:sz w:val="24"/>
          <w:szCs w:val="24"/>
        </w:rPr>
        <w:t xml:space="preserve"> </w:t>
      </w:r>
    </w:p>
    <w:p w:rsidR="00133145" w:rsidRDefault="00133145">
      <w:pPr>
        <w:pBdr>
          <w:top w:val="nil"/>
          <w:left w:val="nil"/>
          <w:bottom w:val="nil"/>
          <w:right w:val="nil"/>
          <w:between w:val="nil"/>
        </w:pBdr>
        <w:ind w:left="1440" w:hanging="358"/>
        <w:jc w:val="both"/>
        <w:rPr>
          <w:rFonts w:ascii="Sanskrit 2003" w:eastAsia="Sanskrit 2003" w:hAnsi="Sanskrit 2003" w:cs="Sanskrit 2003"/>
          <w:color w:val="000000"/>
          <w:sz w:val="24"/>
          <w:szCs w:val="24"/>
        </w:rPr>
      </w:pPr>
    </w:p>
    <w:p w:rsidR="00133145" w:rsidRDefault="00413310">
      <w:pPr>
        <w:tabs>
          <w:tab w:val="left" w:pos="720"/>
          <w:tab w:val="left" w:pos="1440"/>
          <w:tab w:val="left" w:pos="2160"/>
          <w:tab w:val="left" w:pos="2880"/>
          <w:tab w:val="left" w:pos="3600"/>
          <w:tab w:val="left" w:pos="4320"/>
          <w:tab w:val="left" w:pos="5040"/>
          <w:tab w:val="left" w:pos="5760"/>
          <w:tab w:val="left" w:pos="6480"/>
          <w:tab w:val="left" w:pos="7740"/>
        </w:tabs>
        <w:jc w:val="both"/>
        <w:rPr>
          <w:rFonts w:ascii="Sanskrit 2003" w:eastAsia="Sanskrit 2003" w:hAnsi="Sanskrit 2003" w:cs="Sanskrit 2003"/>
          <w:sz w:val="24"/>
          <w:szCs w:val="24"/>
        </w:rPr>
      </w:pPr>
      <w:r>
        <w:rPr>
          <w:rFonts w:ascii="Cambria" w:eastAsia="Cambria" w:hAnsi="Cambria" w:cs="Cambria"/>
          <w:b/>
          <w:sz w:val="24"/>
          <w:szCs w:val="24"/>
        </w:rPr>
        <w:lastRenderedPageBreak/>
        <w:t>Module 3</w:t>
      </w:r>
      <w:r>
        <w:rPr>
          <w:rFonts w:ascii="Cambria" w:eastAsia="Cambria" w:hAnsi="Cambria" w:cs="Cambria"/>
          <w:sz w:val="24"/>
          <w:szCs w:val="24"/>
        </w:rPr>
        <w:t xml:space="preserve"> – </w:t>
      </w:r>
      <w:r>
        <w:rPr>
          <w:b/>
        </w:rPr>
        <w:t>Viśe</w:t>
      </w:r>
      <w:r>
        <w:rPr>
          <w:rFonts w:ascii="Times New Roman" w:eastAsia="Times New Roman" w:hAnsi="Times New Roman" w:cs="Times New Roman"/>
          <w:b/>
        </w:rPr>
        <w:t>ṣ</w:t>
      </w:r>
      <w:r>
        <w:rPr>
          <w:b/>
        </w:rPr>
        <w:t>a</w:t>
      </w:r>
      <w:r>
        <w:rPr>
          <w:rFonts w:ascii="Times New Roman" w:eastAsia="Times New Roman" w:hAnsi="Times New Roman" w:cs="Times New Roman"/>
          <w:b/>
        </w:rPr>
        <w:t>ṇ</w:t>
      </w:r>
      <w:r>
        <w:rPr>
          <w:b/>
        </w:rPr>
        <w:t>a- viśe</w:t>
      </w:r>
      <w:r>
        <w:rPr>
          <w:rFonts w:ascii="Times New Roman" w:eastAsia="Times New Roman" w:hAnsi="Times New Roman" w:cs="Times New Roman"/>
          <w:b/>
        </w:rPr>
        <w:t>ṣ</w:t>
      </w:r>
      <w:r>
        <w:rPr>
          <w:b/>
        </w:rPr>
        <w:t>ya-bhāva</w:t>
      </w:r>
      <w:r>
        <w:rPr>
          <w:rFonts w:ascii="Sanskrit 2003" w:eastAsia="Sanskrit 2003" w:hAnsi="Sanskrit 2003" w:cs="Sanskrit 2003"/>
          <w:b/>
          <w:sz w:val="24"/>
          <w:szCs w:val="24"/>
        </w:rPr>
        <w:tab/>
      </w:r>
      <w:r>
        <w:rPr>
          <w:rFonts w:ascii="Sanskrit 2003" w:eastAsia="Sanskrit 2003" w:hAnsi="Sanskrit 2003" w:cs="Sanskrit 2003"/>
          <w:b/>
          <w:sz w:val="24"/>
          <w:szCs w:val="24"/>
        </w:rPr>
        <w:tab/>
      </w:r>
      <w:r>
        <w:rPr>
          <w:rFonts w:ascii="Sanskrit 2003" w:eastAsia="Sanskrit 2003" w:hAnsi="Sanskrit 2003" w:cs="Sanskrit 2003"/>
          <w:b/>
          <w:sz w:val="24"/>
          <w:szCs w:val="24"/>
        </w:rPr>
        <w:tab/>
      </w:r>
      <w:r>
        <w:rPr>
          <w:rFonts w:ascii="Sanskrit 2003" w:eastAsia="Sanskrit 2003" w:hAnsi="Sanskrit 2003" w:cs="Sanskrit 2003"/>
          <w:b/>
          <w:sz w:val="24"/>
          <w:szCs w:val="24"/>
        </w:rPr>
        <w:tab/>
        <w:t>12 sessions</w:t>
      </w:r>
    </w:p>
    <w:p w:rsidR="00133145" w:rsidRDefault="00413310">
      <w:pPr>
        <w:jc w:val="both"/>
        <w:rPr>
          <w:rFonts w:ascii="Cambria" w:eastAsia="Cambria" w:hAnsi="Cambria" w:cs="Cambria"/>
          <w:b/>
          <w:sz w:val="24"/>
          <w:szCs w:val="24"/>
        </w:rPr>
      </w:pPr>
      <w:r>
        <w:rPr>
          <w:rFonts w:ascii="Cambria" w:eastAsia="Cambria" w:hAnsi="Cambria" w:cs="Cambria"/>
          <w:b/>
          <w:sz w:val="24"/>
          <w:szCs w:val="24"/>
        </w:rPr>
        <w:t xml:space="preserve">Topics – </w:t>
      </w:r>
    </w:p>
    <w:p w:rsidR="00133145" w:rsidRDefault="0041331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color w:val="000000"/>
          <w:sz w:val="20"/>
          <w:szCs w:val="20"/>
        </w:rPr>
        <w:t>Vi</w:t>
      </w:r>
      <w:r>
        <w:rPr>
          <w:b/>
          <w:color w:val="000000"/>
          <w:sz w:val="20"/>
          <w:szCs w:val="20"/>
        </w:rPr>
        <w:t>ś</w:t>
      </w:r>
      <w:r>
        <w:rPr>
          <w:color w:val="000000"/>
          <w:sz w:val="20"/>
          <w:szCs w:val="20"/>
        </w:rPr>
        <w:t>e</w:t>
      </w:r>
      <w:r>
        <w:rPr>
          <w:rFonts w:ascii="Times New Roman" w:eastAsia="Times New Roman" w:hAnsi="Times New Roman" w:cs="Times New Roman"/>
          <w:color w:val="000000"/>
          <w:sz w:val="20"/>
          <w:szCs w:val="20"/>
        </w:rPr>
        <w:t>ṣ</w:t>
      </w:r>
      <w:r>
        <w:rPr>
          <w:color w:val="000000"/>
          <w:sz w:val="20"/>
          <w:szCs w:val="20"/>
        </w:rPr>
        <w:t>a</w:t>
      </w:r>
      <w:r>
        <w:rPr>
          <w:rFonts w:ascii="Times New Roman" w:eastAsia="Times New Roman" w:hAnsi="Times New Roman" w:cs="Times New Roman"/>
          <w:color w:val="000000"/>
          <w:sz w:val="20"/>
          <w:szCs w:val="20"/>
        </w:rPr>
        <w:t>ṇ</w:t>
      </w:r>
      <w:r>
        <w:rPr>
          <w:color w:val="000000"/>
          <w:sz w:val="20"/>
          <w:szCs w:val="20"/>
        </w:rPr>
        <w:t>a-vi</w:t>
      </w:r>
      <w:r>
        <w:rPr>
          <w:b/>
          <w:color w:val="000000"/>
          <w:sz w:val="20"/>
          <w:szCs w:val="20"/>
        </w:rPr>
        <w:t>ś</w:t>
      </w:r>
      <w:r>
        <w:rPr>
          <w:color w:val="000000"/>
          <w:sz w:val="20"/>
          <w:szCs w:val="20"/>
        </w:rPr>
        <w:t>e</w:t>
      </w:r>
      <w:r>
        <w:rPr>
          <w:rFonts w:ascii="Times New Roman" w:eastAsia="Times New Roman" w:hAnsi="Times New Roman" w:cs="Times New Roman"/>
          <w:color w:val="000000"/>
          <w:sz w:val="20"/>
          <w:szCs w:val="20"/>
        </w:rPr>
        <w:t>ṣ</w:t>
      </w:r>
      <w:r>
        <w:rPr>
          <w:color w:val="000000"/>
          <w:sz w:val="20"/>
          <w:szCs w:val="20"/>
        </w:rPr>
        <w:t>ya-bh</w:t>
      </w:r>
      <w:r>
        <w:rPr>
          <w:b/>
          <w:color w:val="000000"/>
          <w:sz w:val="20"/>
          <w:szCs w:val="20"/>
        </w:rPr>
        <w:t>ā</w:t>
      </w:r>
      <w:r>
        <w:rPr>
          <w:color w:val="000000"/>
          <w:sz w:val="20"/>
          <w:szCs w:val="20"/>
        </w:rPr>
        <w:t>va</w:t>
      </w:r>
      <w:r>
        <w:rPr>
          <w:rFonts w:ascii="Times New Roman" w:eastAsia="Times New Roman" w:hAnsi="Times New Roman" w:cs="Times New Roman"/>
          <w:color w:val="000000"/>
          <w:sz w:val="20"/>
          <w:szCs w:val="20"/>
        </w:rPr>
        <w:t>ḥ</w:t>
      </w:r>
    </w:p>
    <w:p w:rsidR="00133145" w:rsidRDefault="00413310">
      <w:pPr>
        <w:numPr>
          <w:ilvl w:val="0"/>
          <w:numId w:val="8"/>
        </w:numPr>
        <w:pBdr>
          <w:top w:val="nil"/>
          <w:left w:val="nil"/>
          <w:bottom w:val="nil"/>
          <w:right w:val="nil"/>
          <w:between w:val="nil"/>
        </w:pBdr>
        <w:spacing w:line="360" w:lineRule="auto"/>
        <w:jc w:val="both"/>
        <w:rPr>
          <w:color w:val="000000"/>
          <w:sz w:val="20"/>
          <w:szCs w:val="20"/>
        </w:rPr>
      </w:pPr>
      <w:r>
        <w:rPr>
          <w:color w:val="000000"/>
          <w:sz w:val="20"/>
          <w:szCs w:val="20"/>
        </w:rPr>
        <w:t>Sarvan</w:t>
      </w:r>
      <w:r>
        <w:rPr>
          <w:b/>
          <w:color w:val="000000"/>
          <w:sz w:val="20"/>
          <w:szCs w:val="20"/>
        </w:rPr>
        <w:t>ā</w:t>
      </w:r>
      <w:r>
        <w:rPr>
          <w:color w:val="000000"/>
          <w:sz w:val="20"/>
          <w:szCs w:val="20"/>
        </w:rPr>
        <w:t>ma</w:t>
      </w:r>
      <w:r>
        <w:rPr>
          <w:b/>
          <w:color w:val="000000"/>
          <w:sz w:val="20"/>
          <w:szCs w:val="20"/>
        </w:rPr>
        <w:t>ś</w:t>
      </w:r>
      <w:r>
        <w:rPr>
          <w:color w:val="000000"/>
          <w:sz w:val="20"/>
          <w:szCs w:val="20"/>
        </w:rPr>
        <w:t>abd</w:t>
      </w:r>
      <w:r>
        <w:rPr>
          <w:b/>
          <w:color w:val="000000"/>
          <w:sz w:val="20"/>
          <w:szCs w:val="20"/>
        </w:rPr>
        <w:t>ā</w:t>
      </w:r>
      <w:r>
        <w:rPr>
          <w:rFonts w:ascii="Times New Roman" w:eastAsia="Times New Roman" w:hAnsi="Times New Roman" w:cs="Times New Roman"/>
          <w:color w:val="000000"/>
          <w:sz w:val="20"/>
          <w:szCs w:val="20"/>
        </w:rPr>
        <w:t>ḥ</w:t>
      </w:r>
      <w:r>
        <w:rPr>
          <w:color w:val="000000"/>
          <w:sz w:val="20"/>
          <w:szCs w:val="20"/>
        </w:rPr>
        <w:t xml:space="preserve"> (Pronouns)</w:t>
      </w:r>
    </w:p>
    <w:p w:rsidR="00133145" w:rsidRDefault="0041331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color w:val="000000"/>
          <w:sz w:val="20"/>
          <w:szCs w:val="20"/>
        </w:rPr>
        <w:t>Gu</w:t>
      </w:r>
      <w:r>
        <w:rPr>
          <w:rFonts w:ascii="Times New Roman" w:eastAsia="Times New Roman" w:hAnsi="Times New Roman" w:cs="Times New Roman"/>
          <w:color w:val="000000"/>
          <w:sz w:val="20"/>
          <w:szCs w:val="20"/>
        </w:rPr>
        <w:t>ṇ</w:t>
      </w:r>
      <w:r>
        <w:rPr>
          <w:color w:val="000000"/>
          <w:sz w:val="20"/>
          <w:szCs w:val="20"/>
        </w:rPr>
        <w:t>av</w:t>
      </w:r>
      <w:r>
        <w:rPr>
          <w:b/>
          <w:color w:val="000000"/>
          <w:sz w:val="20"/>
          <w:szCs w:val="20"/>
        </w:rPr>
        <w:t>ā</w:t>
      </w:r>
      <w:r>
        <w:rPr>
          <w:color w:val="000000"/>
          <w:sz w:val="20"/>
          <w:szCs w:val="20"/>
        </w:rPr>
        <w:t>caka</w:t>
      </w:r>
      <w:r>
        <w:rPr>
          <w:b/>
          <w:color w:val="000000"/>
          <w:sz w:val="20"/>
          <w:szCs w:val="20"/>
        </w:rPr>
        <w:t>ś</w:t>
      </w:r>
      <w:r>
        <w:rPr>
          <w:color w:val="000000"/>
          <w:sz w:val="20"/>
          <w:szCs w:val="20"/>
        </w:rPr>
        <w:t>abd</w:t>
      </w:r>
      <w:r>
        <w:rPr>
          <w:b/>
          <w:color w:val="000000"/>
          <w:sz w:val="20"/>
          <w:szCs w:val="20"/>
        </w:rPr>
        <w:t>ā</w:t>
      </w:r>
      <w:r>
        <w:rPr>
          <w:rFonts w:ascii="Times New Roman" w:eastAsia="Times New Roman" w:hAnsi="Times New Roman" w:cs="Times New Roman"/>
          <w:color w:val="000000"/>
          <w:sz w:val="20"/>
          <w:szCs w:val="20"/>
        </w:rPr>
        <w:t>ḥ</w:t>
      </w:r>
    </w:p>
    <w:p w:rsidR="00133145" w:rsidRDefault="00413310">
      <w:pPr>
        <w:numPr>
          <w:ilvl w:val="0"/>
          <w:numId w:val="8"/>
        </w:numPr>
        <w:pBdr>
          <w:top w:val="nil"/>
          <w:left w:val="nil"/>
          <w:bottom w:val="nil"/>
          <w:right w:val="nil"/>
          <w:between w:val="nil"/>
        </w:pBdr>
        <w:spacing w:line="360" w:lineRule="auto"/>
        <w:jc w:val="both"/>
        <w:rPr>
          <w:color w:val="000000"/>
          <w:sz w:val="20"/>
          <w:szCs w:val="20"/>
        </w:rPr>
      </w:pPr>
      <w:r>
        <w:rPr>
          <w:color w:val="000000"/>
          <w:sz w:val="20"/>
          <w:szCs w:val="20"/>
        </w:rPr>
        <w:t>Sa</w:t>
      </w:r>
      <w:r>
        <w:rPr>
          <w:rFonts w:ascii="Times New Roman" w:eastAsia="Times New Roman" w:hAnsi="Times New Roman" w:cs="Times New Roman"/>
          <w:color w:val="000000"/>
          <w:sz w:val="20"/>
          <w:szCs w:val="20"/>
        </w:rPr>
        <w:t>ṃ</w:t>
      </w:r>
      <w:r>
        <w:rPr>
          <w:color w:val="000000"/>
          <w:sz w:val="20"/>
          <w:szCs w:val="20"/>
        </w:rPr>
        <w:t>khy</w:t>
      </w:r>
      <w:r>
        <w:rPr>
          <w:b/>
          <w:color w:val="000000"/>
          <w:sz w:val="20"/>
          <w:szCs w:val="20"/>
        </w:rPr>
        <w:t>ā</w:t>
      </w:r>
      <w:r>
        <w:rPr>
          <w:color w:val="000000"/>
          <w:sz w:val="20"/>
          <w:szCs w:val="20"/>
        </w:rPr>
        <w:t xml:space="preserve"> - P</w:t>
      </w:r>
      <w:r>
        <w:rPr>
          <w:b/>
          <w:color w:val="000000"/>
          <w:sz w:val="20"/>
          <w:szCs w:val="20"/>
        </w:rPr>
        <w:t>ū</w:t>
      </w:r>
      <w:r>
        <w:rPr>
          <w:color w:val="000000"/>
          <w:sz w:val="20"/>
          <w:szCs w:val="20"/>
        </w:rPr>
        <w:t>ra</w:t>
      </w:r>
      <w:r>
        <w:rPr>
          <w:rFonts w:ascii="Times New Roman" w:eastAsia="Times New Roman" w:hAnsi="Times New Roman" w:cs="Times New Roman"/>
          <w:color w:val="000000"/>
          <w:sz w:val="20"/>
          <w:szCs w:val="20"/>
        </w:rPr>
        <w:t>ṇ</w:t>
      </w:r>
      <w:r>
        <w:rPr>
          <w:color w:val="000000"/>
          <w:sz w:val="20"/>
          <w:szCs w:val="20"/>
        </w:rPr>
        <w:t>a-pratyay</w:t>
      </w:r>
      <w:r>
        <w:rPr>
          <w:b/>
          <w:color w:val="000000"/>
          <w:sz w:val="20"/>
          <w:szCs w:val="20"/>
        </w:rPr>
        <w:t>ā</w:t>
      </w:r>
      <w:r>
        <w:rPr>
          <w:color w:val="000000"/>
          <w:sz w:val="20"/>
          <w:szCs w:val="20"/>
        </w:rPr>
        <w:t>nt</w:t>
      </w:r>
      <w:r>
        <w:rPr>
          <w:b/>
          <w:color w:val="000000"/>
          <w:sz w:val="20"/>
          <w:szCs w:val="20"/>
        </w:rPr>
        <w:t>ā</w:t>
      </w:r>
      <w:r>
        <w:rPr>
          <w:rFonts w:ascii="Times New Roman" w:eastAsia="Times New Roman" w:hAnsi="Times New Roman" w:cs="Times New Roman"/>
          <w:color w:val="000000"/>
          <w:sz w:val="20"/>
          <w:szCs w:val="20"/>
        </w:rPr>
        <w:t>ḥ</w:t>
      </w:r>
      <w:r>
        <w:rPr>
          <w:color w:val="000000"/>
          <w:sz w:val="20"/>
          <w:szCs w:val="20"/>
        </w:rPr>
        <w:t xml:space="preserve"> (Numerals and Ordinals)</w:t>
      </w:r>
    </w:p>
    <w:p w:rsidR="00133145" w:rsidRDefault="0041331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color w:val="000000"/>
          <w:sz w:val="20"/>
          <w:szCs w:val="20"/>
        </w:rPr>
        <w:t>Tavyat and an</w:t>
      </w:r>
      <w:r>
        <w:rPr>
          <w:b/>
          <w:color w:val="000000"/>
          <w:sz w:val="20"/>
          <w:szCs w:val="20"/>
        </w:rPr>
        <w:t>ī</w:t>
      </w:r>
      <w:r>
        <w:rPr>
          <w:color w:val="000000"/>
          <w:sz w:val="20"/>
          <w:szCs w:val="20"/>
        </w:rPr>
        <w:t>yar pratyaya</w:t>
      </w:r>
      <w:r>
        <w:rPr>
          <w:rFonts w:ascii="Times New Roman" w:eastAsia="Times New Roman" w:hAnsi="Times New Roman" w:cs="Times New Roman"/>
          <w:color w:val="000000"/>
          <w:sz w:val="20"/>
          <w:szCs w:val="20"/>
        </w:rPr>
        <w:t>ḥ</w:t>
      </w:r>
    </w:p>
    <w:p w:rsidR="00133145" w:rsidRDefault="0041331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b/>
          <w:color w:val="000000"/>
          <w:sz w:val="20"/>
          <w:szCs w:val="20"/>
        </w:rPr>
        <w:t>Ā</w:t>
      </w:r>
      <w:r>
        <w:rPr>
          <w:color w:val="000000"/>
          <w:sz w:val="20"/>
          <w:szCs w:val="20"/>
        </w:rPr>
        <w:t>tmanepadi-dh</w:t>
      </w:r>
      <w:r>
        <w:rPr>
          <w:b/>
          <w:color w:val="000000"/>
          <w:sz w:val="20"/>
          <w:szCs w:val="20"/>
        </w:rPr>
        <w:t>ā</w:t>
      </w:r>
      <w:r>
        <w:rPr>
          <w:color w:val="000000"/>
          <w:sz w:val="20"/>
          <w:szCs w:val="20"/>
        </w:rPr>
        <w:t>tava</w:t>
      </w:r>
      <w:r>
        <w:rPr>
          <w:rFonts w:ascii="Times New Roman" w:eastAsia="Times New Roman" w:hAnsi="Times New Roman" w:cs="Times New Roman"/>
          <w:color w:val="000000"/>
          <w:sz w:val="20"/>
          <w:szCs w:val="20"/>
        </w:rPr>
        <w:t>ḥ</w:t>
      </w:r>
    </w:p>
    <w:p w:rsidR="00133145" w:rsidRDefault="00413310">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b/>
          <w:color w:val="000000"/>
          <w:sz w:val="20"/>
          <w:szCs w:val="20"/>
        </w:rPr>
        <w:t>Ś</w:t>
      </w:r>
      <w:r>
        <w:rPr>
          <w:color w:val="000000"/>
          <w:sz w:val="20"/>
          <w:szCs w:val="20"/>
        </w:rPr>
        <w:t>abdar</w:t>
      </w:r>
      <w:r>
        <w:rPr>
          <w:b/>
          <w:color w:val="000000"/>
          <w:sz w:val="20"/>
          <w:szCs w:val="20"/>
        </w:rPr>
        <w:t>ū</w:t>
      </w:r>
      <w:r>
        <w:rPr>
          <w:color w:val="000000"/>
          <w:sz w:val="20"/>
          <w:szCs w:val="20"/>
        </w:rPr>
        <w:t>p</w:t>
      </w:r>
      <w:r>
        <w:rPr>
          <w:b/>
          <w:color w:val="000000"/>
          <w:sz w:val="20"/>
          <w:szCs w:val="20"/>
        </w:rPr>
        <w:t>ā</w:t>
      </w:r>
      <w:r>
        <w:rPr>
          <w:rFonts w:ascii="Times New Roman" w:eastAsia="Times New Roman" w:hAnsi="Times New Roman" w:cs="Times New Roman"/>
          <w:color w:val="000000"/>
          <w:sz w:val="20"/>
          <w:szCs w:val="20"/>
        </w:rPr>
        <w:t>ṇ</w:t>
      </w:r>
      <w:r>
        <w:rPr>
          <w:color w:val="000000"/>
          <w:sz w:val="20"/>
          <w:szCs w:val="20"/>
        </w:rPr>
        <w:t>i- Hari, Guru, Mati, Kart</w:t>
      </w:r>
      <w:r>
        <w:rPr>
          <w:rFonts w:ascii="Times New Roman" w:eastAsia="Times New Roman" w:hAnsi="Times New Roman" w:cs="Times New Roman"/>
          <w:color w:val="000000"/>
          <w:sz w:val="20"/>
          <w:szCs w:val="20"/>
        </w:rPr>
        <w:t>ṛ</w:t>
      </w:r>
    </w:p>
    <w:p w:rsidR="00133145" w:rsidRDefault="00413310">
      <w:pPr>
        <w:numPr>
          <w:ilvl w:val="0"/>
          <w:numId w:val="8"/>
        </w:numPr>
        <w:pBdr>
          <w:top w:val="nil"/>
          <w:left w:val="nil"/>
          <w:bottom w:val="nil"/>
          <w:right w:val="nil"/>
          <w:between w:val="nil"/>
        </w:pBdr>
        <w:spacing w:line="360" w:lineRule="auto"/>
        <w:jc w:val="both"/>
        <w:rPr>
          <w:color w:val="000000"/>
          <w:sz w:val="20"/>
          <w:szCs w:val="20"/>
        </w:rPr>
      </w:pPr>
      <w:r>
        <w:rPr>
          <w:color w:val="000000"/>
          <w:sz w:val="20"/>
          <w:szCs w:val="20"/>
        </w:rPr>
        <w:t>Dh</w:t>
      </w:r>
      <w:r>
        <w:rPr>
          <w:b/>
          <w:color w:val="000000"/>
          <w:sz w:val="20"/>
          <w:szCs w:val="20"/>
        </w:rPr>
        <w:t>ā</w:t>
      </w:r>
      <w:r>
        <w:rPr>
          <w:color w:val="000000"/>
          <w:sz w:val="20"/>
          <w:szCs w:val="20"/>
        </w:rPr>
        <w:t>tur</w:t>
      </w:r>
      <w:r>
        <w:rPr>
          <w:b/>
          <w:color w:val="000000"/>
          <w:sz w:val="20"/>
          <w:szCs w:val="20"/>
        </w:rPr>
        <w:t>ū</w:t>
      </w:r>
      <w:r>
        <w:rPr>
          <w:color w:val="000000"/>
          <w:sz w:val="20"/>
          <w:szCs w:val="20"/>
        </w:rPr>
        <w:t>p</w:t>
      </w:r>
      <w:r>
        <w:rPr>
          <w:b/>
          <w:color w:val="000000"/>
          <w:sz w:val="20"/>
          <w:szCs w:val="20"/>
        </w:rPr>
        <w:t>ā</w:t>
      </w:r>
      <w:r>
        <w:rPr>
          <w:rFonts w:ascii="Times New Roman" w:eastAsia="Times New Roman" w:hAnsi="Times New Roman" w:cs="Times New Roman"/>
          <w:color w:val="000000"/>
          <w:sz w:val="20"/>
          <w:szCs w:val="20"/>
        </w:rPr>
        <w:t>ṇ</w:t>
      </w:r>
      <w:r>
        <w:rPr>
          <w:color w:val="000000"/>
          <w:sz w:val="20"/>
          <w:szCs w:val="20"/>
        </w:rPr>
        <w:t>i - edha, spardha, vand, sev, labh,  (La</w:t>
      </w:r>
      <w:r>
        <w:rPr>
          <w:rFonts w:ascii="Times New Roman" w:eastAsia="Times New Roman" w:hAnsi="Times New Roman" w:cs="Times New Roman"/>
          <w:color w:val="000000"/>
          <w:sz w:val="20"/>
          <w:szCs w:val="20"/>
        </w:rPr>
        <w:t>ṭ</w:t>
      </w:r>
      <w:r>
        <w:rPr>
          <w:color w:val="000000"/>
          <w:sz w:val="20"/>
          <w:szCs w:val="20"/>
        </w:rPr>
        <w:t>, La</w:t>
      </w:r>
      <w:r>
        <w:rPr>
          <w:rFonts w:ascii="Times New Roman" w:eastAsia="Times New Roman" w:hAnsi="Times New Roman" w:cs="Times New Roman"/>
          <w:color w:val="000000"/>
          <w:sz w:val="20"/>
          <w:szCs w:val="20"/>
        </w:rPr>
        <w:t>ṅ</w:t>
      </w:r>
      <w:r>
        <w:rPr>
          <w:color w:val="000000"/>
          <w:sz w:val="20"/>
          <w:szCs w:val="20"/>
        </w:rPr>
        <w:t>, L</w:t>
      </w:r>
      <w:r>
        <w:rPr>
          <w:rFonts w:ascii="Times New Roman" w:eastAsia="Times New Roman" w:hAnsi="Times New Roman" w:cs="Times New Roman"/>
          <w:color w:val="000000"/>
          <w:sz w:val="20"/>
          <w:szCs w:val="20"/>
        </w:rPr>
        <w:t>ṛṭ</w:t>
      </w:r>
      <w:r>
        <w:rPr>
          <w:color w:val="000000"/>
          <w:sz w:val="20"/>
          <w:szCs w:val="20"/>
        </w:rPr>
        <w:t>, Lo</w:t>
      </w:r>
      <w:r>
        <w:rPr>
          <w:rFonts w:ascii="Times New Roman" w:eastAsia="Times New Roman" w:hAnsi="Times New Roman" w:cs="Times New Roman"/>
          <w:color w:val="000000"/>
          <w:sz w:val="20"/>
          <w:szCs w:val="20"/>
        </w:rPr>
        <w:t>ṭ</w:t>
      </w:r>
      <w:r>
        <w:rPr>
          <w:color w:val="000000"/>
          <w:sz w:val="20"/>
          <w:szCs w:val="20"/>
        </w:rPr>
        <w:t xml:space="preserve"> lak</w:t>
      </w:r>
      <w:r>
        <w:rPr>
          <w:b/>
          <w:color w:val="000000"/>
          <w:sz w:val="20"/>
          <w:szCs w:val="20"/>
        </w:rPr>
        <w:t>ā</w:t>
      </w:r>
      <w:r>
        <w:rPr>
          <w:color w:val="000000"/>
          <w:sz w:val="20"/>
          <w:szCs w:val="20"/>
        </w:rPr>
        <w:t>r</w:t>
      </w:r>
      <w:r>
        <w:rPr>
          <w:b/>
          <w:color w:val="000000"/>
          <w:sz w:val="20"/>
          <w:szCs w:val="20"/>
        </w:rPr>
        <w:t>ā</w:t>
      </w:r>
      <w:r>
        <w:rPr>
          <w:rFonts w:ascii="Times New Roman" w:eastAsia="Times New Roman" w:hAnsi="Times New Roman" w:cs="Times New Roman"/>
          <w:color w:val="000000"/>
          <w:sz w:val="20"/>
          <w:szCs w:val="20"/>
        </w:rPr>
        <w:t>ḥ</w:t>
      </w:r>
      <w:r>
        <w:rPr>
          <w:color w:val="000000"/>
          <w:sz w:val="20"/>
          <w:szCs w:val="20"/>
        </w:rPr>
        <w:t xml:space="preserve"> )</w:t>
      </w:r>
    </w:p>
    <w:p w:rsidR="00133145" w:rsidRDefault="00133145">
      <w:pPr>
        <w:pBdr>
          <w:top w:val="nil"/>
          <w:left w:val="nil"/>
          <w:bottom w:val="nil"/>
          <w:right w:val="nil"/>
          <w:between w:val="nil"/>
        </w:pBdr>
        <w:spacing w:line="360" w:lineRule="auto"/>
        <w:ind w:left="720"/>
        <w:jc w:val="both"/>
        <w:rPr>
          <w:color w:val="000000"/>
          <w:sz w:val="20"/>
          <w:szCs w:val="20"/>
        </w:rPr>
      </w:pPr>
    </w:p>
    <w:p w:rsidR="00133145" w:rsidRDefault="00413310">
      <w:pPr>
        <w:pBdr>
          <w:top w:val="nil"/>
          <w:left w:val="nil"/>
          <w:bottom w:val="nil"/>
          <w:right w:val="nil"/>
          <w:between w:val="nil"/>
        </w:pBdr>
        <w:spacing w:line="276" w:lineRule="auto"/>
        <w:ind w:right="192"/>
        <w:jc w:val="both"/>
        <w:rPr>
          <w:rFonts w:ascii="Times New Roman" w:eastAsia="Times New Roman" w:hAnsi="Times New Roman" w:cs="Times New Roman"/>
          <w:color w:val="000000"/>
          <w:sz w:val="20"/>
          <w:szCs w:val="20"/>
        </w:rPr>
      </w:pPr>
      <w:r>
        <w:rPr>
          <w:b/>
          <w:color w:val="000000"/>
          <w:sz w:val="20"/>
          <w:szCs w:val="20"/>
        </w:rPr>
        <w:t>Reading:</w:t>
      </w:r>
      <w:r>
        <w:rPr>
          <w:color w:val="000000"/>
          <w:sz w:val="20"/>
          <w:szCs w:val="20"/>
        </w:rPr>
        <w:t xml:space="preserve"> Prathamadīk</w:t>
      </w: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ṣ</w:t>
      </w:r>
      <w:r>
        <w:rPr>
          <w:color w:val="000000"/>
          <w:sz w:val="20"/>
          <w:szCs w:val="20"/>
        </w:rPr>
        <w:t>ā</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color w:val="000000"/>
          <w:sz w:val="20"/>
          <w:szCs w:val="20"/>
        </w:rPr>
        <w:t>Dvitīyadīk</w:t>
      </w:r>
      <w:r>
        <w:rPr>
          <w:rFonts w:ascii="Times New Roman" w:eastAsia="Times New Roman" w:hAnsi="Times New Roman" w:cs="Times New Roman"/>
          <w:color w:val="000000"/>
          <w:sz w:val="20"/>
          <w:szCs w:val="20"/>
        </w:rPr>
        <w:t>​ṣ</w:t>
      </w:r>
      <w:r>
        <w:rPr>
          <w:color w:val="000000"/>
          <w:sz w:val="20"/>
          <w:szCs w:val="20"/>
        </w:rPr>
        <w:t>ā</w:t>
      </w:r>
      <w:r>
        <w:rPr>
          <w:rFonts w:ascii="Times New Roman" w:eastAsia="Times New Roman" w:hAnsi="Times New Roman" w:cs="Times New Roman"/>
          <w:color w:val="000000"/>
          <w:sz w:val="20"/>
          <w:szCs w:val="20"/>
        </w:rPr>
        <w:t>​</w:t>
      </w:r>
    </w:p>
    <w:p w:rsidR="00133145" w:rsidRDefault="00133145">
      <w:pPr>
        <w:pBdr>
          <w:top w:val="nil"/>
          <w:left w:val="nil"/>
          <w:bottom w:val="nil"/>
          <w:right w:val="nil"/>
          <w:between w:val="nil"/>
        </w:pBdr>
        <w:spacing w:line="276" w:lineRule="auto"/>
        <w:ind w:right="192"/>
        <w:jc w:val="both"/>
        <w:rPr>
          <w:color w:val="000000"/>
          <w:sz w:val="20"/>
          <w:szCs w:val="20"/>
        </w:rPr>
      </w:pPr>
    </w:p>
    <w:p w:rsidR="00133145" w:rsidRDefault="00413310">
      <w:pPr>
        <w:widowControl/>
        <w:spacing w:after="160" w:line="259" w:lineRule="auto"/>
        <w:jc w:val="both"/>
        <w:rPr>
          <w:rFonts w:ascii="Sanskrit 2003" w:eastAsia="Sanskrit 2003" w:hAnsi="Sanskrit 2003" w:cs="Sanskrit 2003"/>
          <w:sz w:val="24"/>
          <w:szCs w:val="24"/>
        </w:rPr>
      </w:pPr>
      <w:r>
        <w:rPr>
          <w:b/>
          <w:color w:val="000000"/>
          <w:sz w:val="20"/>
          <w:szCs w:val="20"/>
        </w:rPr>
        <w:t>Activity:</w:t>
      </w:r>
      <w:r>
        <w:rPr>
          <w:color w:val="000000"/>
          <w:sz w:val="20"/>
          <w:szCs w:val="20"/>
        </w:rPr>
        <w:t xml:space="preserve"> Continuous use of direct method, simple Sanskrit syntax, practice of shabdarroopas and dhaturoopas and continuous evaluation of students by various methods.</w:t>
      </w:r>
      <w:r>
        <w:rPr>
          <w:rFonts w:ascii="Arimo" w:eastAsia="Arimo" w:hAnsi="Arimo" w:cs="Arimo"/>
          <w:sz w:val="24"/>
          <w:szCs w:val="24"/>
        </w:rPr>
        <w:t xml:space="preserve"> </w:t>
      </w:r>
    </w:p>
    <w:p w:rsidR="00133145" w:rsidRDefault="00133145">
      <w:pPr>
        <w:pBdr>
          <w:top w:val="nil"/>
          <w:left w:val="nil"/>
          <w:bottom w:val="nil"/>
          <w:right w:val="nil"/>
          <w:between w:val="nil"/>
        </w:pBdr>
        <w:ind w:left="1446" w:hanging="358"/>
        <w:jc w:val="both"/>
        <w:rPr>
          <w:rFonts w:ascii="Sanskrit 2003" w:eastAsia="Sanskrit 2003" w:hAnsi="Sanskrit 2003" w:cs="Sanskrit 2003"/>
          <w:color w:val="000000"/>
          <w:sz w:val="24"/>
          <w:szCs w:val="24"/>
        </w:rPr>
      </w:pPr>
    </w:p>
    <w:p w:rsidR="00133145" w:rsidRDefault="00413310">
      <w:pPr>
        <w:jc w:val="both"/>
        <w:rPr>
          <w:rFonts w:ascii="Sanskrit 2003" w:eastAsia="Sanskrit 2003" w:hAnsi="Sanskrit 2003" w:cs="Sanskrit 2003"/>
          <w:sz w:val="24"/>
          <w:szCs w:val="24"/>
        </w:rPr>
      </w:pPr>
      <w:r>
        <w:rPr>
          <w:rFonts w:ascii="Cambria" w:eastAsia="Cambria" w:hAnsi="Cambria" w:cs="Cambria"/>
          <w:b/>
          <w:sz w:val="24"/>
          <w:szCs w:val="24"/>
        </w:rPr>
        <w:t>Module 4</w:t>
      </w:r>
      <w:r>
        <w:rPr>
          <w:rFonts w:ascii="Cambria" w:eastAsia="Cambria" w:hAnsi="Cambria" w:cs="Cambria"/>
          <w:sz w:val="24"/>
          <w:szCs w:val="24"/>
        </w:rPr>
        <w:t xml:space="preserve"> – </w:t>
      </w:r>
      <w:r>
        <w:rPr>
          <w:b/>
        </w:rPr>
        <w:t>Prayogā</w:t>
      </w:r>
      <w:r>
        <w:rPr>
          <w:b/>
        </w:rPr>
        <w:t>ḥ</w:t>
      </w:r>
      <w:r>
        <w:rPr>
          <w:rFonts w:ascii="Sanskrit 2003" w:eastAsia="Sanskrit 2003" w:hAnsi="Sanskrit 2003" w:cs="Sanskrit 2003"/>
          <w:b/>
          <w:sz w:val="24"/>
          <w:szCs w:val="24"/>
        </w:rPr>
        <w:tab/>
      </w:r>
      <w:r>
        <w:rPr>
          <w:rFonts w:ascii="Sanskrit 2003" w:eastAsia="Sanskrit 2003" w:hAnsi="Sanskrit 2003" w:cs="Sanskrit 2003"/>
          <w:b/>
          <w:sz w:val="24"/>
          <w:szCs w:val="24"/>
        </w:rPr>
        <w:tab/>
      </w:r>
      <w:r>
        <w:rPr>
          <w:rFonts w:ascii="Sanskrit 2003" w:eastAsia="Sanskrit 2003" w:hAnsi="Sanskrit 2003" w:cs="Sanskrit 2003"/>
          <w:b/>
          <w:sz w:val="24"/>
          <w:szCs w:val="24"/>
        </w:rPr>
        <w:tab/>
        <w:t xml:space="preserve"> </w:t>
      </w:r>
      <w:r>
        <w:rPr>
          <w:rFonts w:ascii="Sanskrit 2003" w:eastAsia="Sanskrit 2003" w:hAnsi="Sanskrit 2003" w:cs="Sanskrit 2003"/>
          <w:b/>
          <w:sz w:val="24"/>
          <w:szCs w:val="24"/>
        </w:rPr>
        <w:tab/>
      </w:r>
      <w:r>
        <w:rPr>
          <w:rFonts w:ascii="Sanskrit 2003" w:eastAsia="Sanskrit 2003" w:hAnsi="Sanskrit 2003" w:cs="Sanskrit 2003"/>
          <w:b/>
          <w:sz w:val="24"/>
          <w:szCs w:val="24"/>
        </w:rPr>
        <w:tab/>
      </w:r>
      <w:r>
        <w:rPr>
          <w:rFonts w:ascii="Sanskrit 2003" w:eastAsia="Sanskrit 2003" w:hAnsi="Sanskrit 2003" w:cs="Sanskrit 2003"/>
          <w:sz w:val="24"/>
          <w:szCs w:val="24"/>
        </w:rPr>
        <w:t xml:space="preserve">           </w:t>
      </w:r>
      <w:r>
        <w:rPr>
          <w:rFonts w:ascii="Sanskrit 2003" w:eastAsia="Sanskrit 2003" w:hAnsi="Sanskrit 2003" w:cs="Sanskrit 2003"/>
          <w:b/>
          <w:sz w:val="24"/>
          <w:szCs w:val="24"/>
        </w:rPr>
        <w:t>17 sessions</w:t>
      </w:r>
      <w:r>
        <w:rPr>
          <w:rFonts w:ascii="Sanskrit 2003" w:eastAsia="Sanskrit 2003" w:hAnsi="Sanskrit 2003" w:cs="Sanskrit 2003"/>
          <w:b/>
          <w:sz w:val="24"/>
          <w:szCs w:val="24"/>
        </w:rPr>
        <w:tab/>
        <w:t xml:space="preserve">          </w:t>
      </w:r>
    </w:p>
    <w:p w:rsidR="00133145" w:rsidRDefault="00413310">
      <w:pPr>
        <w:jc w:val="both"/>
        <w:rPr>
          <w:rFonts w:ascii="Cambria" w:eastAsia="Cambria" w:hAnsi="Cambria" w:cs="Cambria"/>
          <w:b/>
          <w:sz w:val="24"/>
          <w:szCs w:val="24"/>
        </w:rPr>
      </w:pPr>
      <w:r>
        <w:rPr>
          <w:rFonts w:ascii="Cambria" w:eastAsia="Cambria" w:hAnsi="Cambria" w:cs="Cambria"/>
          <w:b/>
          <w:sz w:val="24"/>
          <w:szCs w:val="24"/>
        </w:rPr>
        <w:t xml:space="preserve">Topics – </w:t>
      </w:r>
    </w:p>
    <w:p w:rsidR="00133145" w:rsidRDefault="00413310">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Sakarmakadhātuparicaya</w:t>
      </w:r>
      <w:r>
        <w:rPr>
          <w:rFonts w:ascii="Times New Roman" w:eastAsia="Times New Roman" w:hAnsi="Times New Roman" w:cs="Times New Roman"/>
          <w:color w:val="000000"/>
          <w:sz w:val="20"/>
          <w:szCs w:val="20"/>
        </w:rPr>
        <w:t>ḥ</w:t>
      </w:r>
      <w:r>
        <w:rPr>
          <w:color w:val="000000"/>
          <w:sz w:val="20"/>
          <w:szCs w:val="20"/>
        </w:rPr>
        <w:t xml:space="preserve"> (TransitiveVerbs)</w:t>
      </w:r>
    </w:p>
    <w:p w:rsidR="00133145" w:rsidRDefault="00413310">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Akarmakadhātuparicaya</w:t>
      </w:r>
      <w:r>
        <w:rPr>
          <w:rFonts w:ascii="Times New Roman" w:eastAsia="Times New Roman" w:hAnsi="Times New Roman" w:cs="Times New Roman"/>
          <w:color w:val="000000"/>
          <w:sz w:val="20"/>
          <w:szCs w:val="20"/>
        </w:rPr>
        <w:t>ḥ</w:t>
      </w:r>
      <w:r>
        <w:rPr>
          <w:color w:val="000000"/>
          <w:sz w:val="20"/>
          <w:szCs w:val="20"/>
        </w:rPr>
        <w:t xml:space="preserve"> (IntransitiveVerbs)</w:t>
      </w:r>
    </w:p>
    <w:p w:rsidR="00133145" w:rsidRDefault="00413310">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Kartari prayoga</w:t>
      </w:r>
      <w:r>
        <w:rPr>
          <w:rFonts w:ascii="Times New Roman" w:eastAsia="Times New Roman" w:hAnsi="Times New Roman" w:cs="Times New Roman"/>
          <w:color w:val="000000"/>
          <w:sz w:val="20"/>
          <w:szCs w:val="20"/>
        </w:rPr>
        <w:t>ḥ</w:t>
      </w:r>
      <w:r>
        <w:rPr>
          <w:color w:val="000000"/>
          <w:sz w:val="20"/>
          <w:szCs w:val="20"/>
        </w:rPr>
        <w:t>(Active Voice)</w:t>
      </w:r>
    </w:p>
    <w:p w:rsidR="00133145" w:rsidRDefault="00413310">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Karma</w:t>
      </w:r>
      <w:r>
        <w:rPr>
          <w:rFonts w:ascii="Times New Roman" w:eastAsia="Times New Roman" w:hAnsi="Times New Roman" w:cs="Times New Roman"/>
          <w:color w:val="000000"/>
          <w:sz w:val="20"/>
          <w:szCs w:val="20"/>
        </w:rPr>
        <w:t>ṇ</w:t>
      </w:r>
      <w:r>
        <w:rPr>
          <w:color w:val="000000"/>
          <w:sz w:val="20"/>
          <w:szCs w:val="20"/>
        </w:rPr>
        <w:t>i-prayoga</w:t>
      </w:r>
      <w:r>
        <w:rPr>
          <w:rFonts w:ascii="Times New Roman" w:eastAsia="Times New Roman" w:hAnsi="Times New Roman" w:cs="Times New Roman"/>
          <w:color w:val="000000"/>
          <w:sz w:val="20"/>
          <w:szCs w:val="20"/>
        </w:rPr>
        <w:t>ḥ</w:t>
      </w:r>
      <w:r>
        <w:rPr>
          <w:color w:val="000000"/>
          <w:sz w:val="20"/>
          <w:szCs w:val="20"/>
        </w:rPr>
        <w:t xml:space="preserve"> (Passive Voice)</w:t>
      </w:r>
    </w:p>
    <w:p w:rsidR="00133145" w:rsidRDefault="00413310">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Bhāve prayoga</w:t>
      </w:r>
      <w:r>
        <w:rPr>
          <w:rFonts w:ascii="Times New Roman" w:eastAsia="Times New Roman" w:hAnsi="Times New Roman" w:cs="Times New Roman"/>
          <w:color w:val="000000"/>
          <w:sz w:val="20"/>
          <w:szCs w:val="20"/>
        </w:rPr>
        <w:t>ḥ</w:t>
      </w:r>
    </w:p>
    <w:p w:rsidR="00133145" w:rsidRDefault="00133145">
      <w:pPr>
        <w:pBdr>
          <w:top w:val="nil"/>
          <w:left w:val="nil"/>
          <w:bottom w:val="nil"/>
          <w:right w:val="nil"/>
          <w:between w:val="nil"/>
        </w:pBdr>
        <w:spacing w:line="360" w:lineRule="auto"/>
        <w:ind w:left="720"/>
        <w:jc w:val="both"/>
        <w:rPr>
          <w:color w:val="000000"/>
          <w:sz w:val="20"/>
          <w:szCs w:val="20"/>
        </w:rPr>
      </w:pPr>
    </w:p>
    <w:p w:rsidR="00133145" w:rsidRDefault="00413310">
      <w:pPr>
        <w:pBdr>
          <w:top w:val="nil"/>
          <w:left w:val="nil"/>
          <w:bottom w:val="nil"/>
          <w:right w:val="nil"/>
          <w:between w:val="nil"/>
        </w:pBdr>
        <w:spacing w:line="276" w:lineRule="auto"/>
        <w:ind w:right="192"/>
        <w:jc w:val="both"/>
        <w:rPr>
          <w:rFonts w:ascii="Times New Roman" w:eastAsia="Times New Roman" w:hAnsi="Times New Roman" w:cs="Times New Roman"/>
          <w:color w:val="000000"/>
          <w:sz w:val="20"/>
          <w:szCs w:val="20"/>
        </w:rPr>
      </w:pPr>
      <w:r>
        <w:rPr>
          <w:b/>
          <w:color w:val="000000"/>
          <w:sz w:val="20"/>
          <w:szCs w:val="20"/>
        </w:rPr>
        <w:t>Reading:</w:t>
      </w:r>
      <w:r>
        <w:rPr>
          <w:color w:val="000000"/>
          <w:sz w:val="20"/>
          <w:szCs w:val="20"/>
        </w:rPr>
        <w:t xml:space="preserve"> Sambhā</w:t>
      </w:r>
      <w:r>
        <w:rPr>
          <w:rFonts w:ascii="Times New Roman" w:eastAsia="Times New Roman" w:hAnsi="Times New Roman" w:cs="Times New Roman"/>
          <w:color w:val="000000"/>
          <w:sz w:val="20"/>
          <w:szCs w:val="20"/>
        </w:rPr>
        <w:t>ṣ</w:t>
      </w:r>
      <w:r>
        <w:rPr>
          <w:color w:val="000000"/>
          <w:sz w:val="20"/>
          <w:szCs w:val="20"/>
        </w:rPr>
        <w:t>a</w:t>
      </w:r>
      <w:r>
        <w:rPr>
          <w:rFonts w:ascii="Times New Roman" w:eastAsia="Times New Roman" w:hAnsi="Times New Roman" w:cs="Times New Roman"/>
          <w:color w:val="000000"/>
          <w:sz w:val="20"/>
          <w:szCs w:val="20"/>
        </w:rPr>
        <w:t>ṇ</w:t>
      </w:r>
      <w:r>
        <w:rPr>
          <w:color w:val="000000"/>
          <w:sz w:val="20"/>
          <w:szCs w:val="20"/>
        </w:rPr>
        <w:t xml:space="preserve">asopānam </w:t>
      </w:r>
      <w:r>
        <w:rPr>
          <w:rFonts w:ascii="Times New Roman" w:eastAsia="Times New Roman" w:hAnsi="Times New Roman" w:cs="Times New Roman"/>
          <w:color w:val="000000"/>
          <w:sz w:val="20"/>
          <w:szCs w:val="20"/>
        </w:rPr>
        <w:t>&amp;</w:t>
      </w:r>
      <w:r>
        <w:rPr>
          <w:color w:val="000000"/>
          <w:sz w:val="20"/>
          <w:szCs w:val="20"/>
        </w:rPr>
        <w:t xml:space="preserve"> Abhyāsadarśini</w:t>
      </w:r>
      <w:r>
        <w:rPr>
          <w:rFonts w:ascii="Times New Roman" w:eastAsia="Times New Roman" w:hAnsi="Times New Roman" w:cs="Times New Roman"/>
          <w:color w:val="000000"/>
          <w:sz w:val="20"/>
          <w:szCs w:val="20"/>
        </w:rPr>
        <w:t>​</w:t>
      </w:r>
    </w:p>
    <w:p w:rsidR="00133145" w:rsidRDefault="00133145">
      <w:pPr>
        <w:pBdr>
          <w:top w:val="nil"/>
          <w:left w:val="nil"/>
          <w:bottom w:val="nil"/>
          <w:right w:val="nil"/>
          <w:between w:val="nil"/>
        </w:pBdr>
        <w:spacing w:line="276" w:lineRule="auto"/>
        <w:ind w:right="192"/>
        <w:jc w:val="both"/>
        <w:rPr>
          <w:color w:val="000000"/>
          <w:sz w:val="20"/>
          <w:szCs w:val="20"/>
        </w:rPr>
      </w:pPr>
    </w:p>
    <w:p w:rsidR="00133145" w:rsidRDefault="00413310">
      <w:pPr>
        <w:widowControl/>
        <w:spacing w:line="259" w:lineRule="auto"/>
        <w:jc w:val="both"/>
        <w:rPr>
          <w:rFonts w:ascii="Cambria" w:eastAsia="Cambria" w:hAnsi="Cambria" w:cs="Cambria"/>
          <w:b/>
          <w:sz w:val="24"/>
          <w:szCs w:val="24"/>
        </w:rPr>
      </w:pPr>
      <w:r>
        <w:rPr>
          <w:b/>
          <w:color w:val="000000"/>
          <w:sz w:val="20"/>
          <w:szCs w:val="20"/>
        </w:rPr>
        <w:t>Activity:</w:t>
      </w:r>
      <w:r>
        <w:rPr>
          <w:color w:val="000000"/>
          <w:sz w:val="20"/>
          <w:szCs w:val="20"/>
        </w:rPr>
        <w:t xml:space="preserve"> Continuous use of direct method, simple Sanskrit syntax and continuous evaluation of students by various methods.</w:t>
      </w:r>
    </w:p>
    <w:p w:rsidR="00133145" w:rsidRDefault="00133145">
      <w:pPr>
        <w:jc w:val="both"/>
        <w:rPr>
          <w:rFonts w:ascii="Cambria" w:eastAsia="Cambria" w:hAnsi="Cambria" w:cs="Cambria"/>
          <w:b/>
          <w:sz w:val="24"/>
          <w:szCs w:val="24"/>
        </w:rPr>
      </w:pPr>
    </w:p>
    <w:p w:rsidR="00133145" w:rsidRDefault="00133145">
      <w:pPr>
        <w:jc w:val="both"/>
        <w:rPr>
          <w:rFonts w:ascii="Book Antiqua" w:eastAsia="Book Antiqua" w:hAnsi="Book Antiqua" w:cs="Book Antiqua"/>
          <w:b/>
          <w:sz w:val="24"/>
          <w:szCs w:val="24"/>
        </w:rPr>
      </w:pPr>
    </w:p>
    <w:p w:rsidR="00133145" w:rsidRDefault="00413310">
      <w:pPr>
        <w:tabs>
          <w:tab w:val="left" w:pos="8100"/>
        </w:tabs>
        <w:jc w:val="both"/>
        <w:rPr>
          <w:rFonts w:ascii="Cambria" w:eastAsia="Cambria" w:hAnsi="Cambria" w:cs="Cambria"/>
          <w:b/>
          <w:sz w:val="24"/>
          <w:szCs w:val="24"/>
        </w:rPr>
      </w:pPr>
      <w:r>
        <w:rPr>
          <w:rFonts w:ascii="Cambria" w:eastAsia="Cambria" w:hAnsi="Cambria" w:cs="Cambria"/>
          <w:b/>
          <w:sz w:val="24"/>
          <w:szCs w:val="24"/>
        </w:rPr>
        <w:tab/>
      </w:r>
    </w:p>
    <w:p w:rsidR="00133145" w:rsidRDefault="00413310">
      <w:pPr>
        <w:jc w:val="both"/>
        <w:rPr>
          <w:rFonts w:ascii="Sanskrit 2003" w:eastAsia="Sanskrit 2003" w:hAnsi="Sanskrit 2003" w:cs="Sanskrit 2003"/>
          <w:sz w:val="24"/>
          <w:szCs w:val="24"/>
        </w:rPr>
      </w:pPr>
      <w:r>
        <w:rPr>
          <w:rFonts w:ascii="Cambria" w:eastAsia="Cambria" w:hAnsi="Cambria" w:cs="Cambria"/>
          <w:b/>
          <w:sz w:val="24"/>
          <w:szCs w:val="24"/>
        </w:rPr>
        <w:t>Module 5</w:t>
      </w:r>
      <w:r>
        <w:rPr>
          <w:rFonts w:ascii="Cambria" w:eastAsia="Cambria" w:hAnsi="Cambria" w:cs="Cambria"/>
          <w:sz w:val="24"/>
          <w:szCs w:val="24"/>
        </w:rPr>
        <w:t xml:space="preserve"> – </w:t>
      </w:r>
      <w:r>
        <w:rPr>
          <w:rFonts w:ascii="Sanskrit 2003" w:eastAsia="Sanskrit 2003" w:hAnsi="Sanskrit 2003" w:cs="Sanskrit 2003"/>
          <w:b/>
          <w:sz w:val="24"/>
          <w:szCs w:val="24"/>
        </w:rPr>
        <w:t xml:space="preserve"> </w:t>
      </w:r>
      <w:r>
        <w:rPr>
          <w:rFonts w:ascii="Sanskrit 2003" w:eastAsia="Sanskrit 2003" w:hAnsi="Sanskrit 2003" w:cs="Sanskrit 2003"/>
          <w:b/>
          <w:sz w:val="24"/>
          <w:szCs w:val="24"/>
        </w:rPr>
        <w:tab/>
      </w:r>
      <w:r>
        <w:rPr>
          <w:b/>
        </w:rPr>
        <w:t>Ṇ</w:t>
      </w:r>
      <w:r>
        <w:rPr>
          <w:b/>
        </w:rPr>
        <w:t xml:space="preserve">atva, </w:t>
      </w:r>
      <w:r>
        <w:rPr>
          <w:b/>
        </w:rPr>
        <w:t>Ṣ</w:t>
      </w:r>
      <w:r>
        <w:rPr>
          <w:b/>
        </w:rPr>
        <w:t xml:space="preserve">atva, Anusvāra </w:t>
      </w:r>
      <w:r>
        <w:rPr>
          <w:rFonts w:ascii="Sanskrit 2003" w:eastAsia="Sanskrit 2003" w:hAnsi="Sanskrit 2003" w:cs="Sanskrit 2003"/>
          <w:b/>
          <w:sz w:val="24"/>
          <w:szCs w:val="24"/>
        </w:rPr>
        <w:tab/>
      </w:r>
      <w:r>
        <w:rPr>
          <w:rFonts w:ascii="Sanskrit 2003" w:eastAsia="Sanskrit 2003" w:hAnsi="Sanskrit 2003" w:cs="Sanskrit 2003"/>
          <w:b/>
          <w:sz w:val="24"/>
          <w:szCs w:val="24"/>
        </w:rPr>
        <w:tab/>
      </w:r>
      <w:r>
        <w:rPr>
          <w:rFonts w:ascii="Sanskrit 2003" w:eastAsia="Sanskrit 2003" w:hAnsi="Sanskrit 2003" w:cs="Sanskrit 2003"/>
          <w:b/>
          <w:sz w:val="24"/>
          <w:szCs w:val="24"/>
        </w:rPr>
        <w:tab/>
        <w:t xml:space="preserve">          </w:t>
      </w:r>
      <w:r>
        <w:rPr>
          <w:rFonts w:ascii="Sanskrit 2003" w:eastAsia="Sanskrit 2003" w:hAnsi="Sanskrit 2003" w:cs="Sanskrit 2003"/>
          <w:sz w:val="24"/>
          <w:szCs w:val="24"/>
        </w:rPr>
        <w:tab/>
      </w:r>
      <w:r>
        <w:rPr>
          <w:rFonts w:ascii="Sanskrit 2003" w:eastAsia="Sanskrit 2003" w:hAnsi="Sanskrit 2003" w:cs="Sanskrit 2003"/>
          <w:sz w:val="24"/>
          <w:szCs w:val="24"/>
        </w:rPr>
        <w:tab/>
      </w:r>
      <w:r>
        <w:rPr>
          <w:rFonts w:ascii="Sanskrit 2003" w:eastAsia="Sanskrit 2003" w:hAnsi="Sanskrit 2003" w:cs="Sanskrit 2003"/>
          <w:b/>
          <w:sz w:val="24"/>
          <w:szCs w:val="24"/>
        </w:rPr>
        <w:t>13 sessions</w:t>
      </w:r>
    </w:p>
    <w:p w:rsidR="00133145" w:rsidRDefault="00413310">
      <w:pPr>
        <w:jc w:val="both"/>
        <w:rPr>
          <w:rFonts w:ascii="Cambria" w:eastAsia="Cambria" w:hAnsi="Cambria" w:cs="Cambria"/>
          <w:b/>
          <w:sz w:val="24"/>
          <w:szCs w:val="24"/>
        </w:rPr>
      </w:pPr>
      <w:r>
        <w:rPr>
          <w:rFonts w:ascii="Cambria" w:eastAsia="Cambria" w:hAnsi="Cambria" w:cs="Cambria"/>
          <w:b/>
          <w:sz w:val="24"/>
          <w:szCs w:val="24"/>
        </w:rPr>
        <w:t xml:space="preserve">Topics – </w:t>
      </w:r>
    </w:p>
    <w:p w:rsidR="00133145" w:rsidRDefault="00413310">
      <w:pPr>
        <w:numPr>
          <w:ilvl w:val="0"/>
          <w:numId w:val="7"/>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0"/>
          <w:szCs w:val="20"/>
        </w:rPr>
        <w:t>Ṇ</w:t>
      </w:r>
      <w:r>
        <w:rPr>
          <w:color w:val="000000"/>
          <w:sz w:val="20"/>
          <w:szCs w:val="20"/>
        </w:rPr>
        <w:t>atvam</w:t>
      </w:r>
    </w:p>
    <w:p w:rsidR="00133145" w:rsidRDefault="00413310">
      <w:pPr>
        <w:numPr>
          <w:ilvl w:val="0"/>
          <w:numId w:val="7"/>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0"/>
          <w:szCs w:val="20"/>
        </w:rPr>
        <w:t>Ṣ</w:t>
      </w:r>
      <w:r>
        <w:rPr>
          <w:color w:val="000000"/>
          <w:sz w:val="20"/>
          <w:szCs w:val="20"/>
        </w:rPr>
        <w:t>hatvam</w:t>
      </w:r>
    </w:p>
    <w:p w:rsidR="00133145" w:rsidRDefault="00413310">
      <w:pPr>
        <w:numPr>
          <w:ilvl w:val="0"/>
          <w:numId w:val="7"/>
        </w:numPr>
        <w:pBdr>
          <w:top w:val="nil"/>
          <w:left w:val="nil"/>
          <w:bottom w:val="nil"/>
          <w:right w:val="nil"/>
          <w:between w:val="nil"/>
        </w:pBdr>
        <w:spacing w:line="360" w:lineRule="auto"/>
        <w:jc w:val="both"/>
        <w:rPr>
          <w:color w:val="000000"/>
          <w:sz w:val="20"/>
          <w:szCs w:val="20"/>
        </w:rPr>
      </w:pPr>
      <w:r>
        <w:rPr>
          <w:color w:val="000000"/>
          <w:sz w:val="20"/>
          <w:szCs w:val="20"/>
        </w:rPr>
        <w:t>Anuswarah – Makaralekhanam</w:t>
      </w:r>
    </w:p>
    <w:p w:rsidR="00133145" w:rsidRDefault="00413310">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Ṇ</w:t>
      </w:r>
      <w:r>
        <w:rPr>
          <w:color w:val="000000"/>
          <w:sz w:val="20"/>
          <w:szCs w:val="20"/>
        </w:rPr>
        <w:t>ijanta-prayoga</w:t>
      </w:r>
      <w:r>
        <w:rPr>
          <w:rFonts w:ascii="Times New Roman" w:eastAsia="Times New Roman" w:hAnsi="Times New Roman" w:cs="Times New Roman"/>
          <w:color w:val="000000"/>
          <w:sz w:val="20"/>
          <w:szCs w:val="20"/>
        </w:rPr>
        <w:t>ḥ</w:t>
      </w:r>
    </w:p>
    <w:p w:rsidR="00133145" w:rsidRDefault="00413310">
      <w:pPr>
        <w:numPr>
          <w:ilvl w:val="0"/>
          <w:numId w:val="7"/>
        </w:numPr>
        <w:pBdr>
          <w:top w:val="nil"/>
          <w:left w:val="nil"/>
          <w:bottom w:val="nil"/>
          <w:right w:val="nil"/>
          <w:between w:val="nil"/>
        </w:pBdr>
        <w:spacing w:line="360" w:lineRule="auto"/>
        <w:jc w:val="both"/>
        <w:rPr>
          <w:color w:val="000000"/>
          <w:sz w:val="20"/>
          <w:szCs w:val="20"/>
        </w:rPr>
      </w:pPr>
      <w:r>
        <w:rPr>
          <w:b/>
          <w:color w:val="000000"/>
          <w:sz w:val="20"/>
          <w:szCs w:val="20"/>
        </w:rPr>
        <w:t>Ś</w:t>
      </w:r>
      <w:r>
        <w:rPr>
          <w:color w:val="000000"/>
          <w:sz w:val="20"/>
          <w:szCs w:val="20"/>
        </w:rPr>
        <w:t>at</w:t>
      </w:r>
      <w:r>
        <w:rPr>
          <w:rFonts w:ascii="Times New Roman" w:eastAsia="Times New Roman" w:hAnsi="Times New Roman" w:cs="Times New Roman"/>
          <w:color w:val="000000"/>
          <w:sz w:val="20"/>
          <w:szCs w:val="20"/>
        </w:rPr>
        <w:t>ṛ</w:t>
      </w:r>
      <w:r>
        <w:rPr>
          <w:color w:val="000000"/>
          <w:sz w:val="20"/>
          <w:szCs w:val="20"/>
        </w:rPr>
        <w:t xml:space="preserve"> and </w:t>
      </w:r>
      <w:r>
        <w:rPr>
          <w:b/>
          <w:color w:val="000000"/>
          <w:sz w:val="20"/>
          <w:szCs w:val="20"/>
        </w:rPr>
        <w:t>Śā</w:t>
      </w:r>
      <w:r>
        <w:rPr>
          <w:color w:val="000000"/>
          <w:sz w:val="20"/>
          <w:szCs w:val="20"/>
        </w:rPr>
        <w:t>nac</w:t>
      </w:r>
    </w:p>
    <w:p w:rsidR="00133145" w:rsidRDefault="00413310">
      <w:pPr>
        <w:pBdr>
          <w:top w:val="nil"/>
          <w:left w:val="nil"/>
          <w:bottom w:val="nil"/>
          <w:right w:val="nil"/>
          <w:between w:val="nil"/>
        </w:pBdr>
        <w:spacing w:line="276" w:lineRule="auto"/>
        <w:ind w:right="192"/>
        <w:jc w:val="both"/>
        <w:rPr>
          <w:color w:val="000000"/>
          <w:sz w:val="20"/>
          <w:szCs w:val="20"/>
        </w:rPr>
      </w:pPr>
      <w:r>
        <w:rPr>
          <w:b/>
          <w:color w:val="000000"/>
          <w:sz w:val="20"/>
          <w:szCs w:val="20"/>
        </w:rPr>
        <w:t>Reading:</w:t>
      </w:r>
      <w:r>
        <w:rPr>
          <w:color w:val="000000"/>
          <w:sz w:val="20"/>
          <w:szCs w:val="20"/>
        </w:rPr>
        <w:t xml:space="preserve"> </w:t>
      </w:r>
      <w:r>
        <w:rPr>
          <w:rFonts w:ascii="Times New Roman" w:eastAsia="Times New Roman" w:hAnsi="Times New Roman" w:cs="Times New Roman"/>
          <w:color w:val="000000"/>
          <w:sz w:val="20"/>
          <w:szCs w:val="20"/>
        </w:rPr>
        <w:t>Ṇ</w:t>
      </w:r>
      <w:r>
        <w:rPr>
          <w:color w:val="000000"/>
          <w:sz w:val="20"/>
          <w:szCs w:val="20"/>
        </w:rPr>
        <w:t>atva-</w:t>
      </w:r>
      <w:r>
        <w:rPr>
          <w:rFonts w:ascii="Times New Roman" w:eastAsia="Times New Roman" w:hAnsi="Times New Roman" w:cs="Times New Roman"/>
          <w:color w:val="000000"/>
          <w:sz w:val="20"/>
          <w:szCs w:val="20"/>
        </w:rPr>
        <w:t>Ṇ</w:t>
      </w:r>
      <w:r>
        <w:rPr>
          <w:color w:val="000000"/>
          <w:sz w:val="20"/>
          <w:szCs w:val="20"/>
        </w:rPr>
        <w:t>ijantam, Śat</w:t>
      </w:r>
      <w:r>
        <w:rPr>
          <w:rFonts w:ascii="Times New Roman" w:eastAsia="Times New Roman" w:hAnsi="Times New Roman" w:cs="Times New Roman"/>
          <w:color w:val="000000"/>
          <w:sz w:val="20"/>
          <w:szCs w:val="20"/>
        </w:rPr>
        <w:t>ṛ</w:t>
      </w:r>
      <w:r>
        <w:rPr>
          <w:color w:val="000000"/>
          <w:sz w:val="20"/>
          <w:szCs w:val="20"/>
        </w:rPr>
        <w:t xml:space="preserve">-śānajanta-mañjarī </w:t>
      </w:r>
      <w:r>
        <w:rPr>
          <w:rFonts w:ascii="Times New Roman" w:eastAsia="Times New Roman" w:hAnsi="Times New Roman" w:cs="Times New Roman"/>
          <w:color w:val="000000"/>
          <w:sz w:val="20"/>
          <w:szCs w:val="20"/>
        </w:rPr>
        <w:t>&amp;</w:t>
      </w:r>
      <w:r>
        <w:rPr>
          <w:color w:val="000000"/>
          <w:sz w:val="20"/>
          <w:szCs w:val="20"/>
        </w:rPr>
        <w:t xml:space="preserve"> Abhyāsadarśini</w:t>
      </w:r>
      <w:r>
        <w:rPr>
          <w:rFonts w:ascii="Times New Roman" w:eastAsia="Times New Roman" w:hAnsi="Times New Roman" w:cs="Times New Roman"/>
          <w:color w:val="000000"/>
          <w:sz w:val="20"/>
          <w:szCs w:val="20"/>
        </w:rPr>
        <w:t>​</w:t>
      </w:r>
    </w:p>
    <w:p w:rsidR="00133145" w:rsidRDefault="00413310">
      <w:pPr>
        <w:widowControl/>
        <w:spacing w:line="259" w:lineRule="auto"/>
        <w:jc w:val="both"/>
        <w:rPr>
          <w:color w:val="000000"/>
          <w:sz w:val="20"/>
          <w:szCs w:val="20"/>
        </w:rPr>
      </w:pPr>
      <w:r>
        <w:rPr>
          <w:b/>
          <w:color w:val="000000"/>
          <w:sz w:val="20"/>
          <w:szCs w:val="20"/>
        </w:rPr>
        <w:t>Activity:</w:t>
      </w:r>
      <w:r>
        <w:rPr>
          <w:color w:val="000000"/>
          <w:sz w:val="20"/>
          <w:szCs w:val="20"/>
        </w:rPr>
        <w:t xml:space="preserve"> Continuous use of direct method, simple Sanskrit syntax and continuous evaluation of students by various methods.</w:t>
      </w:r>
    </w:p>
    <w:p w:rsidR="00133145" w:rsidRDefault="00133145">
      <w:pPr>
        <w:widowControl/>
        <w:spacing w:line="259" w:lineRule="auto"/>
        <w:jc w:val="both"/>
        <w:rPr>
          <w:rFonts w:ascii="Cambria" w:eastAsia="Cambria" w:hAnsi="Cambria" w:cs="Cambria"/>
          <w:b/>
          <w:sz w:val="24"/>
          <w:szCs w:val="24"/>
        </w:rPr>
      </w:pPr>
    </w:p>
    <w:p w:rsidR="00133145" w:rsidRDefault="00413310">
      <w:pPr>
        <w:jc w:val="both"/>
        <w:rPr>
          <w:b/>
        </w:rPr>
      </w:pPr>
      <w:sdt>
        <w:sdtPr>
          <w:tag w:val="goog_rdk_0"/>
          <w:id w:val="-893587458"/>
        </w:sdtPr>
        <w:sdtEndPr/>
        <w:sdtContent>
          <w:r>
            <w:rPr>
              <w:rFonts w:ascii="Arial" w:eastAsia="Arial" w:hAnsi="Arial" w:cs="Arial"/>
              <w:b/>
            </w:rPr>
            <w:t>Module-VI: K</w:t>
          </w:r>
          <w:r>
            <w:rPr>
              <w:rFonts w:ascii="Arial" w:eastAsia="Arial" w:hAnsi="Arial" w:cs="Arial"/>
              <w:b/>
            </w:rPr>
            <w:t>ṛ</w:t>
          </w:r>
          <w:r>
            <w:rPr>
              <w:rFonts w:ascii="Arial" w:eastAsia="Arial" w:hAnsi="Arial" w:cs="Arial"/>
              <w:b/>
            </w:rPr>
            <w:t>t and Taddhita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(8 Hours)</w:t>
          </w:r>
        </w:sdtContent>
      </w:sdt>
    </w:p>
    <w:p w:rsidR="00133145" w:rsidRDefault="00133145">
      <w:pPr>
        <w:spacing w:line="360" w:lineRule="auto"/>
        <w:jc w:val="both"/>
        <w:rPr>
          <w:color w:val="000000"/>
          <w:sz w:val="20"/>
          <w:szCs w:val="20"/>
        </w:rPr>
      </w:pPr>
    </w:p>
    <w:p w:rsidR="00133145" w:rsidRDefault="00413310">
      <w:pPr>
        <w:numPr>
          <w:ilvl w:val="0"/>
          <w:numId w:val="9"/>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0"/>
          <w:szCs w:val="20"/>
        </w:rPr>
        <w:lastRenderedPageBreak/>
        <w:t>Ṇ</w:t>
      </w:r>
      <w:r>
        <w:rPr>
          <w:color w:val="000000"/>
          <w:sz w:val="20"/>
          <w:szCs w:val="20"/>
        </w:rPr>
        <w:t>vul and T</w:t>
      </w:r>
      <w:r>
        <w:rPr>
          <w:rFonts w:ascii="Times New Roman" w:eastAsia="Times New Roman" w:hAnsi="Times New Roman" w:cs="Times New Roman"/>
          <w:color w:val="000000"/>
          <w:sz w:val="20"/>
          <w:szCs w:val="20"/>
        </w:rPr>
        <w:t>ṛ</w:t>
      </w:r>
      <w:r>
        <w:rPr>
          <w:color w:val="000000"/>
          <w:sz w:val="20"/>
          <w:szCs w:val="20"/>
        </w:rPr>
        <w:t>c</w:t>
      </w:r>
    </w:p>
    <w:p w:rsidR="00133145" w:rsidRDefault="00413310">
      <w:pPr>
        <w:numPr>
          <w:ilvl w:val="0"/>
          <w:numId w:val="9"/>
        </w:numPr>
        <w:pBdr>
          <w:top w:val="nil"/>
          <w:left w:val="nil"/>
          <w:bottom w:val="nil"/>
          <w:right w:val="nil"/>
          <w:between w:val="nil"/>
        </w:pBdr>
        <w:spacing w:line="360" w:lineRule="auto"/>
        <w:jc w:val="both"/>
        <w:rPr>
          <w:color w:val="000000"/>
          <w:sz w:val="20"/>
          <w:szCs w:val="20"/>
        </w:rPr>
      </w:pPr>
      <w:r>
        <w:rPr>
          <w:color w:val="000000"/>
          <w:sz w:val="20"/>
          <w:szCs w:val="20"/>
        </w:rPr>
        <w:t>Lyu</w:t>
      </w:r>
      <w:r>
        <w:rPr>
          <w:rFonts w:ascii="Times New Roman" w:eastAsia="Times New Roman" w:hAnsi="Times New Roman" w:cs="Times New Roman"/>
          <w:color w:val="000000"/>
          <w:sz w:val="20"/>
          <w:szCs w:val="20"/>
        </w:rPr>
        <w:t>ṭ</w:t>
      </w:r>
      <w:r>
        <w:rPr>
          <w:color w:val="000000"/>
          <w:sz w:val="20"/>
          <w:szCs w:val="20"/>
        </w:rPr>
        <w:t>, Ktin</w:t>
      </w:r>
    </w:p>
    <w:p w:rsidR="00133145" w:rsidRDefault="00413310">
      <w:pPr>
        <w:numPr>
          <w:ilvl w:val="0"/>
          <w:numId w:val="9"/>
        </w:numPr>
        <w:pBdr>
          <w:top w:val="nil"/>
          <w:left w:val="nil"/>
          <w:bottom w:val="nil"/>
          <w:right w:val="nil"/>
          <w:between w:val="nil"/>
        </w:pBdr>
        <w:spacing w:line="360" w:lineRule="auto"/>
        <w:jc w:val="both"/>
        <w:rPr>
          <w:color w:val="000000"/>
          <w:sz w:val="20"/>
          <w:szCs w:val="20"/>
        </w:rPr>
      </w:pPr>
      <w:r>
        <w:rPr>
          <w:color w:val="000000"/>
          <w:sz w:val="20"/>
          <w:szCs w:val="20"/>
        </w:rPr>
        <w:t>Tva, Tal</w:t>
      </w:r>
    </w:p>
    <w:p w:rsidR="00133145" w:rsidRDefault="00413310">
      <w:pPr>
        <w:numPr>
          <w:ilvl w:val="0"/>
          <w:numId w:val="9"/>
        </w:numPr>
        <w:pBdr>
          <w:top w:val="nil"/>
          <w:left w:val="nil"/>
          <w:bottom w:val="nil"/>
          <w:right w:val="nil"/>
          <w:between w:val="nil"/>
        </w:pBdr>
        <w:spacing w:line="360" w:lineRule="auto"/>
        <w:jc w:val="both"/>
        <w:rPr>
          <w:color w:val="000000"/>
          <w:sz w:val="20"/>
          <w:szCs w:val="20"/>
        </w:rPr>
      </w:pPr>
      <w:r>
        <w:rPr>
          <w:color w:val="000000"/>
          <w:sz w:val="20"/>
          <w:szCs w:val="20"/>
        </w:rPr>
        <w:t>Translation -from English to Sanskrit. (Exercises for Translation)</w:t>
      </w:r>
    </w:p>
    <w:p w:rsidR="00133145" w:rsidRDefault="00133145">
      <w:pPr>
        <w:pBdr>
          <w:top w:val="nil"/>
          <w:left w:val="nil"/>
          <w:bottom w:val="nil"/>
          <w:right w:val="nil"/>
          <w:between w:val="nil"/>
        </w:pBdr>
        <w:spacing w:line="360" w:lineRule="auto"/>
        <w:ind w:left="720"/>
        <w:jc w:val="both"/>
        <w:rPr>
          <w:color w:val="000000"/>
          <w:sz w:val="20"/>
          <w:szCs w:val="20"/>
        </w:rPr>
      </w:pPr>
    </w:p>
    <w:p w:rsidR="00133145" w:rsidRDefault="00413310">
      <w:pPr>
        <w:pBdr>
          <w:top w:val="nil"/>
          <w:left w:val="nil"/>
          <w:bottom w:val="nil"/>
          <w:right w:val="nil"/>
          <w:between w:val="nil"/>
        </w:pBdr>
        <w:spacing w:line="276" w:lineRule="auto"/>
        <w:ind w:right="192"/>
        <w:jc w:val="both"/>
        <w:rPr>
          <w:color w:val="000000"/>
          <w:sz w:val="20"/>
          <w:szCs w:val="20"/>
        </w:rPr>
      </w:pPr>
      <w:r>
        <w:rPr>
          <w:b/>
          <w:color w:val="000000"/>
          <w:sz w:val="20"/>
          <w:szCs w:val="20"/>
        </w:rPr>
        <w:t>Reading:</w:t>
      </w:r>
      <w:r>
        <w:rPr>
          <w:color w:val="000000"/>
          <w:sz w:val="20"/>
          <w:szCs w:val="20"/>
        </w:rPr>
        <w:t xml:space="preserve"> Krudantadhaturoopanandini </w:t>
      </w:r>
      <w:r>
        <w:rPr>
          <w:rFonts w:ascii="Times New Roman" w:eastAsia="Times New Roman" w:hAnsi="Times New Roman" w:cs="Times New Roman"/>
          <w:color w:val="000000"/>
          <w:sz w:val="20"/>
          <w:szCs w:val="20"/>
        </w:rPr>
        <w:t>&amp;</w:t>
      </w:r>
      <w:r>
        <w:rPr>
          <w:color w:val="000000"/>
          <w:sz w:val="20"/>
          <w:szCs w:val="20"/>
        </w:rPr>
        <w:t xml:space="preserve"> Sambhā</w:t>
      </w:r>
      <w:r>
        <w:rPr>
          <w:rFonts w:ascii="Times New Roman" w:eastAsia="Times New Roman" w:hAnsi="Times New Roman" w:cs="Times New Roman"/>
          <w:color w:val="000000"/>
          <w:sz w:val="20"/>
          <w:szCs w:val="20"/>
        </w:rPr>
        <w:t>ṣ</w:t>
      </w:r>
      <w:r>
        <w:rPr>
          <w:color w:val="000000"/>
          <w:sz w:val="20"/>
          <w:szCs w:val="20"/>
        </w:rPr>
        <w:t>a</w:t>
      </w:r>
      <w:r>
        <w:rPr>
          <w:rFonts w:ascii="Times New Roman" w:eastAsia="Times New Roman" w:hAnsi="Times New Roman" w:cs="Times New Roman"/>
          <w:color w:val="000000"/>
          <w:sz w:val="20"/>
          <w:szCs w:val="20"/>
        </w:rPr>
        <w:t>ṇ</w:t>
      </w:r>
      <w:r>
        <w:rPr>
          <w:color w:val="000000"/>
          <w:sz w:val="20"/>
          <w:szCs w:val="20"/>
        </w:rPr>
        <w:t>asopānam</w:t>
      </w:r>
    </w:p>
    <w:p w:rsidR="00133145" w:rsidRDefault="00133145">
      <w:pPr>
        <w:pBdr>
          <w:top w:val="nil"/>
          <w:left w:val="nil"/>
          <w:bottom w:val="nil"/>
          <w:right w:val="nil"/>
          <w:between w:val="nil"/>
        </w:pBdr>
        <w:spacing w:line="276" w:lineRule="auto"/>
        <w:ind w:right="192"/>
        <w:jc w:val="both"/>
        <w:rPr>
          <w:color w:val="000000"/>
          <w:sz w:val="20"/>
          <w:szCs w:val="20"/>
        </w:rPr>
      </w:pPr>
    </w:p>
    <w:p w:rsidR="00133145" w:rsidRDefault="00413310">
      <w:pPr>
        <w:pBdr>
          <w:top w:val="nil"/>
          <w:left w:val="nil"/>
          <w:bottom w:val="nil"/>
          <w:right w:val="nil"/>
          <w:between w:val="nil"/>
        </w:pBdr>
        <w:ind w:right="192"/>
        <w:jc w:val="both"/>
        <w:rPr>
          <w:rFonts w:ascii="Arimo" w:eastAsia="Arimo" w:hAnsi="Arimo" w:cs="Arimo"/>
          <w:color w:val="000000"/>
        </w:rPr>
      </w:pPr>
      <w:r>
        <w:rPr>
          <w:b/>
          <w:color w:val="000000"/>
          <w:sz w:val="20"/>
          <w:szCs w:val="20"/>
        </w:rPr>
        <w:t>Activity:</w:t>
      </w:r>
      <w:r>
        <w:rPr>
          <w:color w:val="000000"/>
          <w:sz w:val="20"/>
          <w:szCs w:val="20"/>
        </w:rPr>
        <w:t xml:space="preserve"> Continuous use of direct method, simple Sanskrit syntax with use of Pratyayas and continuous evaluation of students by various methods.</w:t>
      </w:r>
    </w:p>
    <w:p w:rsidR="00133145" w:rsidRDefault="00413310">
      <w:pPr>
        <w:pBdr>
          <w:top w:val="nil"/>
          <w:left w:val="nil"/>
          <w:bottom w:val="nil"/>
          <w:right w:val="nil"/>
          <w:between w:val="nil"/>
        </w:pBdr>
        <w:ind w:right="192"/>
        <w:jc w:val="center"/>
        <w:rPr>
          <w:rFonts w:ascii="Arimo" w:eastAsia="Arimo" w:hAnsi="Arimo" w:cs="Arimo"/>
          <w:color w:val="000000"/>
          <w:sz w:val="24"/>
          <w:szCs w:val="24"/>
        </w:rPr>
      </w:pPr>
      <w:r>
        <w:rPr>
          <w:rFonts w:ascii="Arimo" w:eastAsia="Arimo" w:hAnsi="Arimo" w:cs="Arimo"/>
          <w:color w:val="000000"/>
        </w:rPr>
        <w:br/>
      </w:r>
      <w:r>
        <w:rPr>
          <w:rFonts w:ascii="Arimo" w:eastAsia="Arimo" w:hAnsi="Arimo" w:cs="Arimo"/>
        </w:rPr>
        <w:t>****</w:t>
      </w:r>
    </w:p>
    <w:sectPr w:rsidR="00133145">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10" w:rsidRDefault="00413310">
      <w:r>
        <w:separator/>
      </w:r>
    </w:p>
  </w:endnote>
  <w:endnote w:type="continuationSeparator" w:id="0">
    <w:p w:rsidR="00413310" w:rsidRDefault="0041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default"/>
  </w:font>
  <w:font w:name="Sanskrit 2003">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10" w:rsidRDefault="00413310">
      <w:r>
        <w:separator/>
      </w:r>
    </w:p>
  </w:footnote>
  <w:footnote w:type="continuationSeparator" w:id="0">
    <w:p w:rsidR="00413310" w:rsidRDefault="0041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45" w:rsidRDefault="00413310">
    <w:pPr>
      <w:rPr>
        <w:sz w:val="24"/>
        <w:szCs w:val="24"/>
      </w:rPr>
    </w:pPr>
    <w:r>
      <w:rPr>
        <w:rFonts w:ascii="Arimo" w:eastAsia="Arimo" w:hAnsi="Arimo" w:cs="Arimo"/>
        <w:b/>
        <w:noProof/>
        <w:sz w:val="20"/>
        <w:szCs w:val="20"/>
        <w:lang w:val="en-IN" w:bidi="sa-IN"/>
      </w:rPr>
      <mc:AlternateContent>
        <mc:Choice Requires="wpg">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4" name="Rectangle 4"/>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133145" w:rsidRDefault="00413310">
                          <w:pPr>
                            <w:textDirection w:val="btLr"/>
                          </w:pPr>
                          <w:r>
                            <w:rPr>
                              <w:rFonts w:ascii="Calibri" w:eastAsia="Calibri" w:hAnsi="Calibri" w:cs="Calibri"/>
                              <w:color w:val="000000"/>
                            </w:rPr>
                            <w:t>Page</w:t>
                          </w:r>
                          <w:r>
                            <w:rPr>
                              <w:color w:val="000000"/>
                            </w:rPr>
                            <w:t xml:space="preserve"> PAGE    \* MERGEFORMAT </w:t>
                          </w:r>
                          <w:r>
                            <w:rPr>
                              <w:rFonts w:ascii="Calibri" w:eastAsia="Calibri" w:hAnsi="Calibri" w:cs="Calibri"/>
                              <w:color w:val="000000"/>
                              <w:sz w:val="44"/>
                            </w:rPr>
                            <w:t>7</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Pr>
        <w:rFonts w:ascii="Arimo" w:eastAsia="Arimo" w:hAnsi="Arimo" w:cs="Arimo"/>
        <w:b/>
        <w:sz w:val="20"/>
        <w:szCs w:val="20"/>
      </w:rPr>
      <w:t>Version No</w:t>
    </w:r>
    <w:proofErr w:type="gramStart"/>
    <w:r>
      <w:rPr>
        <w:rFonts w:ascii="Arimo" w:eastAsia="Arimo" w:hAnsi="Arimo" w:cs="Arimo"/>
        <w:b/>
        <w:sz w:val="20"/>
        <w:szCs w:val="20"/>
      </w:rPr>
      <w:t>:</w:t>
    </w:r>
    <w:proofErr w:type="gramEnd"/>
    <w:r>
      <w:rPr>
        <w:rFonts w:ascii="Arimo" w:eastAsia="Arimo" w:hAnsi="Arimo" w:cs="Arimo"/>
        <w:b/>
        <w:sz w:val="20"/>
        <w:szCs w:val="20"/>
      </w:rPr>
      <w:br/>
      <w:t>Approval Date:</w:t>
    </w:r>
    <w:r>
      <w:rPr>
        <w:noProof/>
        <w:lang w:val="en-IN" w:bidi="sa-IN"/>
      </w:rPr>
      <w:drawing>
        <wp:anchor distT="0" distB="0" distL="114300" distR="114300" simplePos="0" relativeHeight="251659264" behindDoc="0" locked="0" layoutInCell="1" hidden="0" allowOverlap="1">
          <wp:simplePos x="0" y="0"/>
          <wp:positionH relativeFrom="column">
            <wp:posOffset>4451350</wp:posOffset>
          </wp:positionH>
          <wp:positionV relativeFrom="paragraph">
            <wp:posOffset>-170179</wp:posOffset>
          </wp:positionV>
          <wp:extent cx="1569720" cy="63690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69720" cy="636905"/>
                  </a:xfrm>
                  <a:prstGeom prst="rect">
                    <a:avLst/>
                  </a:prstGeom>
                  <a:ln/>
                </pic:spPr>
              </pic:pic>
            </a:graphicData>
          </a:graphic>
        </wp:anchor>
      </w:drawing>
    </w:r>
  </w:p>
  <w:p w:rsidR="00133145" w:rsidRDefault="0013314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FA9"/>
    <w:multiLevelType w:val="multilevel"/>
    <w:tmpl w:val="2F588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C07DD"/>
    <w:multiLevelType w:val="multilevel"/>
    <w:tmpl w:val="C756E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C14ADB"/>
    <w:multiLevelType w:val="multilevel"/>
    <w:tmpl w:val="EF7026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F23ADB"/>
    <w:multiLevelType w:val="multilevel"/>
    <w:tmpl w:val="44B89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6008BB"/>
    <w:multiLevelType w:val="multilevel"/>
    <w:tmpl w:val="3502F5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04C0988"/>
    <w:multiLevelType w:val="multilevel"/>
    <w:tmpl w:val="B4326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4640DC"/>
    <w:multiLevelType w:val="multilevel"/>
    <w:tmpl w:val="DC96E9F8"/>
    <w:lvl w:ilvl="0">
      <w:start w:val="1"/>
      <w:numFmt w:val="bullet"/>
      <w:lvlText w:val="●"/>
      <w:lvlJc w:val="left"/>
      <w:pPr>
        <w:ind w:left="1440" w:hanging="360"/>
      </w:pPr>
      <w:rPr>
        <w:sz w:val="10"/>
        <w:szCs w:val="10"/>
        <w:u w:val="none"/>
      </w:rPr>
    </w:lvl>
    <w:lvl w:ilvl="1">
      <w:start w:val="1"/>
      <w:numFmt w:val="bullet"/>
      <w:lvlText w:val="○"/>
      <w:lvlJc w:val="left"/>
      <w:pPr>
        <w:ind w:left="1069"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06A07FA"/>
    <w:multiLevelType w:val="multilevel"/>
    <w:tmpl w:val="7A1613F0"/>
    <w:lvl w:ilvl="0">
      <w:start w:val="1"/>
      <w:numFmt w:val="decimal"/>
      <w:lvlText w:val="%1."/>
      <w:lvlJc w:val="left"/>
      <w:pPr>
        <w:ind w:left="720" w:hanging="360"/>
      </w:pPr>
      <w:rPr>
        <w:rFonts w:ascii="Arimo" w:eastAsia="Arimo" w:hAnsi="Arimo" w:cs="Arimo"/>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8B78E8"/>
    <w:multiLevelType w:val="multilevel"/>
    <w:tmpl w:val="5F628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EF7AC5"/>
    <w:multiLevelType w:val="multilevel"/>
    <w:tmpl w:val="70CA986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9"/>
  </w:num>
  <w:num w:numId="5">
    <w:abstractNumId w:val="5"/>
  </w:num>
  <w:num w:numId="6">
    <w:abstractNumId w:val="1"/>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45"/>
    <w:rsid w:val="00036A09"/>
    <w:rsid w:val="00133145"/>
    <w:rsid w:val="00413310"/>
    <w:rsid w:val="00D85325"/>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DED1B-1621-42CE-BB13-B8F5398F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IN" w:bidi="sa-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A1"/>
    <w:rPr>
      <w:lang w:bidi="en-US"/>
    </w:rPr>
  </w:style>
  <w:style w:type="paragraph" w:styleId="Heading1">
    <w:name w:val="heading 1"/>
    <w:basedOn w:val="Normal"/>
    <w:link w:val="Heading1Char"/>
    <w:uiPriority w:val="9"/>
    <w:qFormat/>
    <w:rsid w:val="005E43A1"/>
    <w:pPr>
      <w:ind w:left="18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unhideWhenUsed/>
    <w:qFormat/>
    <w:rsid w:val="00AB5024"/>
    <w:pPr>
      <w:widowControl/>
      <w:spacing w:beforeAutospacing="1" w:afterAutospacing="1"/>
    </w:pPr>
    <w:rPr>
      <w:rFonts w:ascii="Times New Roman" w:eastAsia="Times New Roman" w:hAnsi="Times New Roman" w:cs="Times New Roman"/>
      <w:sz w:val="24"/>
      <w:szCs w:val="24"/>
      <w:lang w:val="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lang w:val="en-US"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 w:type="dxa"/>
        <w:left w:w="110" w:type="dxa"/>
        <w:right w:w="73" w:type="dxa"/>
      </w:tblCellMar>
    </w:tblPr>
  </w:style>
  <w:style w:type="table" w:customStyle="1" w:styleId="a1">
    <w:basedOn w:val="TableNormal"/>
    <w:tblPr>
      <w:tblStyleRowBandSize w:val="1"/>
      <w:tblStyleColBandSize w:val="1"/>
      <w:tblCellMar>
        <w:top w:w="3" w:type="dxa"/>
        <w:left w:w="110"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oavBwZWYX7xUUk4GescLTdJKA==">AMUW2mXT26oCL7kn3dmi3VOGKT+MyFh9Qazz+vXuyrnah3VhiehXqj2SOPOWHgaiREabh9N6ynlCwm9vdJ+ow6JwzxIS94LcVLgJ5UBBznGxDGRbspx0T2BX83C/su3Eqsux1OVjAMFf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1039</Words>
  <Characters>6113</Characters>
  <Application>Microsoft Office Word</Application>
  <DocSecurity>0</DocSecurity>
  <Lines>276</Lines>
  <Paragraphs>147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Sundar</dc:creator>
  <cp:lastModifiedBy>maneesha s</cp:lastModifiedBy>
  <cp:revision>3</cp:revision>
  <dcterms:created xsi:type="dcterms:W3CDTF">2020-10-22T13:42:00Z</dcterms:created>
  <dcterms:modified xsi:type="dcterms:W3CDTF">2022-10-10T13:45:00Z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f58ac20a7792e39dd0862818468d85ffe3f35d88cdeafd22569d62b2c603ee8b</vt:lpwstr>
  </property>
</Properties>
</file>