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7DB" w:rsidRDefault="007F24F5">
      <w:pPr>
        <w:pStyle w:val="Normal1"/>
        <w:jc w:val="center"/>
        <w:rPr>
          <w:rFonts w:ascii="EB Garamond ExtraBold" w:eastAsia="EB Garamond ExtraBold" w:hAnsi="EB Garamond ExtraBold" w:cs="EB Garamond ExtraBold"/>
          <w:b/>
          <w:sz w:val="36"/>
          <w:szCs w:val="36"/>
        </w:rPr>
      </w:pPr>
      <w:r>
        <w:rPr>
          <w:rFonts w:ascii="EB Garamond ExtraBold" w:eastAsia="EB Garamond ExtraBold" w:hAnsi="EB Garamond ExtraBold" w:cs="EB Garamond ExtraBold"/>
          <w:b/>
          <w:sz w:val="36"/>
          <w:szCs w:val="36"/>
        </w:rPr>
        <w:t>Course Title:</w:t>
      </w:r>
    </w:p>
    <w:p w:rsidR="006C67DB" w:rsidRDefault="007F24F5">
      <w:pPr>
        <w:pStyle w:val="Normal1"/>
        <w:jc w:val="center"/>
        <w:rPr>
          <w:rFonts w:ascii="EB Garamond ExtraBold" w:eastAsia="EB Garamond ExtraBold" w:hAnsi="EB Garamond ExtraBold" w:cs="EB Garamond ExtraBold"/>
          <w:b/>
          <w:color w:val="222222"/>
          <w:sz w:val="36"/>
          <w:szCs w:val="36"/>
        </w:rPr>
      </w:pPr>
      <w:r>
        <w:rPr>
          <w:rFonts w:ascii="EB Garamond ExtraBold" w:eastAsia="EB Garamond ExtraBold" w:hAnsi="EB Garamond ExtraBold" w:cs="EB Garamond ExtraBold"/>
          <w:b/>
          <w:color w:val="222222"/>
          <w:sz w:val="36"/>
          <w:szCs w:val="36"/>
        </w:rPr>
        <w:t>Fundamentals of Public Policymaking: Paradigm and Practice</w:t>
      </w:r>
    </w:p>
    <w:p w:rsidR="006C67DB" w:rsidRDefault="00C359D5">
      <w:pPr>
        <w:pStyle w:val="Normal1"/>
        <w:pBdr>
          <w:top w:val="nil"/>
          <w:left w:val="nil"/>
          <w:bottom w:val="nil"/>
          <w:right w:val="nil"/>
          <w:between w:val="nil"/>
        </w:pBdr>
        <w:spacing w:after="0" w:line="276" w:lineRule="auto"/>
        <w:jc w:val="center"/>
        <w:rPr>
          <w:rFonts w:ascii="EB Garamond" w:eastAsia="EB Garamond" w:hAnsi="EB Garamond" w:cs="EB Garamond"/>
          <w:b/>
          <w:color w:val="222222"/>
          <w:sz w:val="28"/>
          <w:szCs w:val="28"/>
        </w:rPr>
      </w:pPr>
      <w:r w:rsidRPr="00CE3434">
        <w:rPr>
          <w:rFonts w:ascii="EB Garamond" w:eastAsia="EB Garamond" w:hAnsi="EB Garamond" w:cs="EB Garamond"/>
          <w:b/>
          <w:color w:val="222222"/>
          <w:sz w:val="28"/>
          <w:szCs w:val="28"/>
        </w:rPr>
        <w:t>Programme​ ​in​ ​which​ ​it​ ​is​ ​</w:t>
      </w:r>
      <w:proofErr w:type="gramStart"/>
      <w:r w:rsidRPr="00CE3434">
        <w:rPr>
          <w:rFonts w:ascii="EB Garamond" w:eastAsia="EB Garamond" w:hAnsi="EB Garamond" w:cs="EB Garamond"/>
          <w:b/>
          <w:color w:val="222222"/>
          <w:sz w:val="28"/>
          <w:szCs w:val="28"/>
        </w:rPr>
        <w:t>offered:​</w:t>
      </w:r>
      <w:proofErr w:type="gramEnd"/>
    </w:p>
    <w:p w:rsidR="006C67DB" w:rsidRDefault="007F24F5">
      <w:pPr>
        <w:pStyle w:val="Normal1"/>
        <w:pBdr>
          <w:top w:val="nil"/>
          <w:left w:val="nil"/>
          <w:bottom w:val="nil"/>
          <w:right w:val="nil"/>
          <w:between w:val="nil"/>
        </w:pBdr>
        <w:spacing w:after="0" w:line="276" w:lineRule="auto"/>
        <w:jc w:val="center"/>
        <w:rPr>
          <w:rFonts w:ascii="EB Garamond" w:eastAsia="EB Garamond" w:hAnsi="EB Garamond" w:cs="EB Garamond"/>
          <w:b/>
          <w:color w:val="222222"/>
          <w:sz w:val="28"/>
          <w:szCs w:val="28"/>
        </w:rPr>
      </w:pPr>
      <w:r>
        <w:rPr>
          <w:rFonts w:ascii="EB Garamond" w:eastAsia="EB Garamond" w:hAnsi="EB Garamond" w:cs="EB Garamond"/>
          <w:b/>
          <w:color w:val="222222"/>
          <w:sz w:val="28"/>
          <w:szCs w:val="28"/>
        </w:rPr>
        <w:t>​MA Public Policy and Governance</w:t>
      </w:r>
    </w:p>
    <w:p w:rsidR="006C67DB" w:rsidRDefault="006C67DB">
      <w:pPr>
        <w:pStyle w:val="Normal1"/>
        <w:jc w:val="both"/>
        <w:rPr>
          <w:b/>
          <w:color w:val="222222"/>
          <w:sz w:val="28"/>
          <w:szCs w:val="28"/>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C67DB">
        <w:tc>
          <w:tcPr>
            <w:tcW w:w="9242" w:type="dxa"/>
          </w:tcPr>
          <w:p w:rsidR="006C67DB" w:rsidRDefault="007F24F5">
            <w:pPr>
              <w:pStyle w:val="Normal1"/>
              <w:pBdr>
                <w:top w:val="nil"/>
                <w:left w:val="nil"/>
                <w:bottom w:val="nil"/>
                <w:right w:val="nil"/>
                <w:between w:val="nil"/>
              </w:pBdr>
              <w:spacing w:before="200"/>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Course​ ​</w:t>
            </w:r>
            <w:proofErr w:type="gramStart"/>
            <w:r>
              <w:rPr>
                <w:rFonts w:ascii="EB Garamond" w:eastAsia="EB Garamond" w:hAnsi="EB Garamond" w:cs="EB Garamond"/>
                <w:b/>
                <w:color w:val="222222"/>
                <w:sz w:val="24"/>
                <w:szCs w:val="24"/>
              </w:rPr>
              <w:t>Category:​</w:t>
            </w:r>
            <w:proofErr w:type="gramEnd"/>
            <w:r>
              <w:rPr>
                <w:rFonts w:ascii="EB Garamond" w:eastAsia="EB Garamond" w:hAnsi="EB Garamond" w:cs="EB Garamond"/>
                <w:b/>
                <w:color w:val="222222"/>
                <w:sz w:val="24"/>
                <w:szCs w:val="24"/>
              </w:rPr>
              <w:t xml:space="preserve"> ​Post</w:t>
            </w:r>
            <w:r w:rsidR="00F02612">
              <w:rPr>
                <w:rFonts w:ascii="EB Garamond" w:eastAsia="EB Garamond" w:hAnsi="EB Garamond" w:cs="EB Garamond"/>
                <w:b/>
                <w:color w:val="222222"/>
                <w:sz w:val="24"/>
                <w:szCs w:val="24"/>
              </w:rPr>
              <w:t>g</w:t>
            </w:r>
            <w:r>
              <w:rPr>
                <w:rFonts w:ascii="EB Garamond" w:eastAsia="EB Garamond" w:hAnsi="EB Garamond" w:cs="EB Garamond"/>
                <w:b/>
                <w:color w:val="222222"/>
                <w:sz w:val="24"/>
                <w:szCs w:val="24"/>
              </w:rPr>
              <w:t>raduate Programme                 Schedule​ ​of​ ​Offering:​​Semester​ ​I</w:t>
            </w:r>
          </w:p>
          <w:p w:rsidR="006C67DB" w:rsidRDefault="007F24F5">
            <w:pPr>
              <w:pStyle w:val="Normal1"/>
              <w:pBdr>
                <w:top w:val="nil"/>
                <w:left w:val="nil"/>
                <w:bottom w:val="nil"/>
                <w:right w:val="nil"/>
                <w:between w:val="nil"/>
              </w:pBdr>
              <w:spacing w:before="200"/>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 xml:space="preserve">​​ Course </w:t>
            </w:r>
            <w:proofErr w:type="gramStart"/>
            <w:r>
              <w:rPr>
                <w:rFonts w:ascii="EB Garamond" w:eastAsia="EB Garamond" w:hAnsi="EB Garamond" w:cs="EB Garamond"/>
                <w:b/>
                <w:color w:val="222222"/>
                <w:sz w:val="24"/>
                <w:szCs w:val="24"/>
              </w:rPr>
              <w:t>Credits:​</w:t>
            </w:r>
            <w:proofErr w:type="gramEnd"/>
            <w:r>
              <w:rPr>
                <w:rFonts w:ascii="EB Garamond" w:eastAsia="EB Garamond" w:hAnsi="EB Garamond" w:cs="EB Garamond"/>
                <w:b/>
                <w:color w:val="222222"/>
                <w:sz w:val="24"/>
                <w:szCs w:val="24"/>
              </w:rPr>
              <w:t xml:space="preserve"> ​[4] </w:t>
            </w:r>
          </w:p>
          <w:p w:rsidR="006C67DB" w:rsidRDefault="007F24F5">
            <w:pPr>
              <w:pStyle w:val="Normal1"/>
              <w:pBdr>
                <w:top w:val="nil"/>
                <w:left w:val="nil"/>
                <w:bottom w:val="nil"/>
                <w:right w:val="nil"/>
                <w:between w:val="nil"/>
              </w:pBdr>
              <w:jc w:val="both"/>
              <w:rPr>
                <w:rFonts w:ascii="EB Garamond" w:eastAsia="EB Garamond" w:hAnsi="EB Garamond" w:cs="EB Garamond"/>
                <w:b/>
                <w:color w:val="222222"/>
                <w:sz w:val="24"/>
                <w:szCs w:val="24"/>
              </w:rPr>
            </w:pPr>
            <w:r>
              <w:rPr>
                <w:rFonts w:ascii="Arial Unicode MS" w:eastAsia="Arial Unicode MS" w:hAnsi="Arial Unicode MS" w:cs="Arial Unicode MS"/>
                <w:b/>
                <w:color w:val="222222"/>
                <w:sz w:val="24"/>
                <w:szCs w:val="24"/>
              </w:rPr>
              <w:t xml:space="preserve">● </w:t>
            </w:r>
            <w:proofErr w:type="gramStart"/>
            <w:r>
              <w:rPr>
                <w:rFonts w:ascii="Arial Unicode MS" w:eastAsia="Arial Unicode MS" w:hAnsi="Arial Unicode MS" w:cs="Arial Unicode MS"/>
                <w:b/>
                <w:color w:val="222222"/>
                <w:sz w:val="24"/>
                <w:szCs w:val="24"/>
              </w:rPr>
              <w:t>Lecture:​</w:t>
            </w:r>
            <w:proofErr w:type="gramEnd"/>
            <w:r>
              <w:rPr>
                <w:rFonts w:ascii="Arial Unicode MS" w:eastAsia="Arial Unicode MS" w:hAnsi="Arial Unicode MS" w:cs="Arial Unicode MS"/>
                <w:b/>
                <w:color w:val="222222"/>
                <w:sz w:val="24"/>
                <w:szCs w:val="24"/>
              </w:rPr>
              <w:t xml:space="preserve"> ​[4​ ​</w:t>
            </w:r>
            <w:r w:rsidR="00841463">
              <w:rPr>
                <w:rFonts w:ascii="Arial Unicode MS" w:eastAsia="Arial Unicode MS" w:hAnsi="Arial Unicode MS" w:cs="Arial Unicode MS"/>
                <w:b/>
                <w:color w:val="222222"/>
                <w:sz w:val="24"/>
                <w:szCs w:val="24"/>
              </w:rPr>
              <w:t>h</w:t>
            </w:r>
            <w:r>
              <w:rPr>
                <w:rFonts w:ascii="Arial Unicode MS" w:eastAsia="Arial Unicode MS" w:hAnsi="Arial Unicode MS" w:cs="Arial Unicode MS"/>
                <w:b/>
                <w:color w:val="222222"/>
                <w:sz w:val="24"/>
                <w:szCs w:val="24"/>
              </w:rPr>
              <w:t xml:space="preserve">ours​ ​per​ ​week] </w:t>
            </w:r>
          </w:p>
          <w:p w:rsidR="006C67DB" w:rsidRDefault="007F24F5">
            <w:pPr>
              <w:pStyle w:val="Normal1"/>
              <w:pBdr>
                <w:top w:val="nil"/>
                <w:left w:val="nil"/>
                <w:bottom w:val="nil"/>
                <w:right w:val="nil"/>
                <w:between w:val="nil"/>
              </w:pBdr>
              <w:jc w:val="both"/>
              <w:rPr>
                <w:rFonts w:ascii="EB Garamond" w:eastAsia="EB Garamond" w:hAnsi="EB Garamond" w:cs="EB Garamond"/>
                <w:b/>
                <w:color w:val="222222"/>
                <w:sz w:val="24"/>
                <w:szCs w:val="24"/>
              </w:rPr>
            </w:pPr>
            <w:r>
              <w:rPr>
                <w:rFonts w:ascii="Arial Unicode MS" w:eastAsia="Arial Unicode MS" w:hAnsi="Arial Unicode MS" w:cs="Arial Unicode MS"/>
                <w:b/>
                <w:color w:val="222222"/>
                <w:sz w:val="24"/>
                <w:szCs w:val="24"/>
              </w:rPr>
              <w:t xml:space="preserve">● </w:t>
            </w:r>
            <w:proofErr w:type="gramStart"/>
            <w:r>
              <w:rPr>
                <w:rFonts w:ascii="Arial Unicode MS" w:eastAsia="Arial Unicode MS" w:hAnsi="Arial Unicode MS" w:cs="Arial Unicode MS"/>
                <w:b/>
                <w:color w:val="222222"/>
                <w:sz w:val="24"/>
                <w:szCs w:val="24"/>
              </w:rPr>
              <w:t>Tutorial:​</w:t>
            </w:r>
            <w:proofErr w:type="gramEnd"/>
            <w:r>
              <w:rPr>
                <w:rFonts w:ascii="Arial Unicode MS" w:eastAsia="Arial Unicode MS" w:hAnsi="Arial Unicode MS" w:cs="Arial Unicode MS"/>
                <w:b/>
                <w:color w:val="222222"/>
                <w:sz w:val="24"/>
                <w:szCs w:val="24"/>
              </w:rPr>
              <w:t xml:space="preserve"> ​[1​ ​</w:t>
            </w:r>
            <w:r w:rsidR="00841463">
              <w:rPr>
                <w:rFonts w:ascii="Arial Unicode MS" w:eastAsia="Arial Unicode MS" w:hAnsi="Arial Unicode MS" w:cs="Arial Unicode MS"/>
                <w:b/>
                <w:color w:val="222222"/>
                <w:sz w:val="24"/>
                <w:szCs w:val="24"/>
              </w:rPr>
              <w:t>h</w:t>
            </w:r>
            <w:r>
              <w:rPr>
                <w:rFonts w:ascii="Arial Unicode MS" w:eastAsia="Arial Unicode MS" w:hAnsi="Arial Unicode MS" w:cs="Arial Unicode MS"/>
                <w:b/>
                <w:color w:val="222222"/>
                <w:sz w:val="24"/>
                <w:szCs w:val="24"/>
              </w:rPr>
              <w:t xml:space="preserve">our​ ​per​ ​week] </w:t>
            </w:r>
          </w:p>
          <w:p w:rsidR="006C67DB" w:rsidRDefault="007F24F5">
            <w:pPr>
              <w:pStyle w:val="Normal1"/>
              <w:pBdr>
                <w:top w:val="nil"/>
                <w:left w:val="nil"/>
                <w:bottom w:val="nil"/>
                <w:right w:val="nil"/>
                <w:between w:val="nil"/>
              </w:pBdr>
              <w:jc w:val="both"/>
              <w:rPr>
                <w:rFonts w:ascii="EB Garamond" w:eastAsia="EB Garamond" w:hAnsi="EB Garamond" w:cs="EB Garamond"/>
                <w:b/>
                <w:color w:val="222222"/>
                <w:sz w:val="24"/>
                <w:szCs w:val="24"/>
              </w:rPr>
            </w:pPr>
            <w:r>
              <w:rPr>
                <w:rFonts w:ascii="Arial Unicode MS" w:eastAsia="Arial Unicode MS" w:hAnsi="Arial Unicode MS" w:cs="Arial Unicode MS"/>
                <w:b/>
                <w:color w:val="222222"/>
                <w:sz w:val="24"/>
                <w:szCs w:val="24"/>
              </w:rPr>
              <w:t xml:space="preserve">● </w:t>
            </w:r>
            <w:proofErr w:type="gramStart"/>
            <w:r>
              <w:rPr>
                <w:rFonts w:ascii="Arial Unicode MS" w:eastAsia="Arial Unicode MS" w:hAnsi="Arial Unicode MS" w:cs="Arial Unicode MS"/>
                <w:b/>
                <w:color w:val="222222"/>
                <w:sz w:val="24"/>
                <w:szCs w:val="24"/>
              </w:rPr>
              <w:t>Practical:​</w:t>
            </w:r>
            <w:proofErr w:type="gramEnd"/>
            <w:r>
              <w:rPr>
                <w:rFonts w:ascii="Arial Unicode MS" w:eastAsia="Arial Unicode MS" w:hAnsi="Arial Unicode MS" w:cs="Arial Unicode MS"/>
                <w:b/>
                <w:color w:val="222222"/>
                <w:sz w:val="24"/>
                <w:szCs w:val="24"/>
              </w:rPr>
              <w:t xml:space="preserve"> ​[</w:t>
            </w:r>
            <w:r w:rsidR="00841463">
              <w:rPr>
                <w:rFonts w:ascii="Arial Unicode MS" w:eastAsia="Arial Unicode MS" w:hAnsi="Arial Unicode MS" w:cs="Arial Unicode MS"/>
                <w:b/>
                <w:color w:val="222222"/>
                <w:sz w:val="24"/>
                <w:szCs w:val="24"/>
              </w:rPr>
              <w:t>n</w:t>
            </w:r>
            <w:r>
              <w:rPr>
                <w:rFonts w:ascii="Arial Unicode MS" w:eastAsia="Arial Unicode MS" w:hAnsi="Arial Unicode MS" w:cs="Arial Unicode MS"/>
                <w:b/>
                <w:color w:val="222222"/>
                <w:sz w:val="24"/>
                <w:szCs w:val="24"/>
              </w:rPr>
              <w:t>one]</w:t>
            </w:r>
          </w:p>
          <w:p w:rsidR="006C67DB" w:rsidRDefault="006C67DB">
            <w:pPr>
              <w:pStyle w:val="Normal1"/>
              <w:pBdr>
                <w:top w:val="nil"/>
                <w:left w:val="nil"/>
                <w:bottom w:val="nil"/>
                <w:right w:val="nil"/>
                <w:between w:val="nil"/>
              </w:pBdr>
              <w:jc w:val="both"/>
              <w:rPr>
                <w:rFonts w:ascii="EB Garamond" w:eastAsia="EB Garamond" w:hAnsi="EB Garamond" w:cs="EB Garamond"/>
                <w:b/>
                <w:color w:val="222222"/>
                <w:sz w:val="24"/>
                <w:szCs w:val="24"/>
              </w:rPr>
            </w:pPr>
          </w:p>
          <w:p w:rsidR="006C67DB" w:rsidRDefault="007F24F5">
            <w:pPr>
              <w:pStyle w:val="Normal1"/>
              <w:pBdr>
                <w:top w:val="nil"/>
                <w:left w:val="nil"/>
                <w:bottom w:val="nil"/>
                <w:right w:val="nil"/>
                <w:between w:val="nil"/>
              </w:pBdr>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 xml:space="preserve"> Contact​ ​</w:t>
            </w:r>
            <w:r w:rsidR="0058394C">
              <w:rPr>
                <w:rFonts w:ascii="EB Garamond" w:eastAsia="EB Garamond" w:hAnsi="EB Garamond" w:cs="EB Garamond"/>
                <w:b/>
                <w:color w:val="222222"/>
                <w:sz w:val="24"/>
                <w:szCs w:val="24"/>
              </w:rPr>
              <w:t>h</w:t>
            </w:r>
            <w:r w:rsidR="001F1BCD">
              <w:rPr>
                <w:rFonts w:ascii="EB Garamond" w:eastAsia="EB Garamond" w:hAnsi="EB Garamond" w:cs="EB Garamond"/>
                <w:b/>
                <w:color w:val="222222"/>
                <w:sz w:val="24"/>
                <w:szCs w:val="24"/>
              </w:rPr>
              <w:t>ours​ ​per​ ​</w:t>
            </w:r>
            <w:proofErr w:type="gramStart"/>
            <w:r w:rsidR="001F1BCD">
              <w:rPr>
                <w:rFonts w:ascii="EB Garamond" w:eastAsia="EB Garamond" w:hAnsi="EB Garamond" w:cs="EB Garamond"/>
                <w:b/>
                <w:color w:val="222222"/>
                <w:sz w:val="24"/>
                <w:szCs w:val="24"/>
              </w:rPr>
              <w:t>week:​</w:t>
            </w:r>
            <w:proofErr w:type="gramEnd"/>
            <w:r w:rsidR="001F1BCD">
              <w:rPr>
                <w:rFonts w:ascii="EB Garamond" w:eastAsia="EB Garamond" w:hAnsi="EB Garamond" w:cs="EB Garamond"/>
                <w:b/>
                <w:color w:val="222222"/>
                <w:sz w:val="24"/>
                <w:szCs w:val="24"/>
              </w:rPr>
              <w:t xml:space="preserve"> ​[4</w:t>
            </w:r>
            <w:r>
              <w:rPr>
                <w:rFonts w:ascii="EB Garamond" w:eastAsia="EB Garamond" w:hAnsi="EB Garamond" w:cs="EB Garamond"/>
                <w:b/>
                <w:color w:val="222222"/>
                <w:sz w:val="24"/>
                <w:szCs w:val="24"/>
              </w:rPr>
              <w:t xml:space="preserve"> ​</w:t>
            </w:r>
            <w:r w:rsidR="0058394C">
              <w:rPr>
                <w:rFonts w:ascii="EB Garamond" w:eastAsia="EB Garamond" w:hAnsi="EB Garamond" w:cs="EB Garamond"/>
                <w:b/>
                <w:color w:val="222222"/>
                <w:sz w:val="24"/>
                <w:szCs w:val="24"/>
              </w:rPr>
              <w:t>h</w:t>
            </w:r>
            <w:r>
              <w:rPr>
                <w:rFonts w:ascii="EB Garamond" w:eastAsia="EB Garamond" w:hAnsi="EB Garamond" w:cs="EB Garamond"/>
                <w:b/>
                <w:color w:val="222222"/>
                <w:sz w:val="24"/>
                <w:szCs w:val="24"/>
              </w:rPr>
              <w:t xml:space="preserve">ours​ ​per​ ​week] </w:t>
            </w:r>
          </w:p>
          <w:p w:rsidR="006C67DB" w:rsidRDefault="006C67DB">
            <w:pPr>
              <w:pStyle w:val="Normal1"/>
              <w:pBdr>
                <w:top w:val="nil"/>
                <w:left w:val="nil"/>
                <w:bottom w:val="nil"/>
                <w:right w:val="nil"/>
                <w:between w:val="nil"/>
              </w:pBdr>
              <w:jc w:val="both"/>
              <w:rPr>
                <w:rFonts w:ascii="EB Garamond" w:eastAsia="EB Garamond" w:hAnsi="EB Garamond" w:cs="EB Garamond"/>
                <w:b/>
                <w:color w:val="222222"/>
                <w:sz w:val="24"/>
                <w:szCs w:val="24"/>
              </w:rPr>
            </w:pPr>
          </w:p>
          <w:p w:rsidR="006C67DB" w:rsidRDefault="007F24F5">
            <w:pPr>
              <w:pStyle w:val="Normal1"/>
              <w:pBdr>
                <w:top w:val="nil"/>
                <w:left w:val="nil"/>
                <w:bottom w:val="nil"/>
                <w:right w:val="nil"/>
                <w:between w:val="nil"/>
              </w:pBdr>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 xml:space="preserve"> Course​ ​</w:t>
            </w:r>
            <w:proofErr w:type="gramStart"/>
            <w:r>
              <w:rPr>
                <w:rFonts w:ascii="EB Garamond" w:eastAsia="EB Garamond" w:hAnsi="EB Garamond" w:cs="EB Garamond"/>
                <w:b/>
                <w:color w:val="222222"/>
                <w:sz w:val="24"/>
                <w:szCs w:val="24"/>
              </w:rPr>
              <w:t>Instructor:​</w:t>
            </w:r>
            <w:proofErr w:type="gramEnd"/>
            <w:r>
              <w:rPr>
                <w:rFonts w:ascii="EB Garamond" w:eastAsia="EB Garamond" w:hAnsi="EB Garamond" w:cs="EB Garamond"/>
                <w:b/>
                <w:color w:val="222222"/>
                <w:sz w:val="24"/>
                <w:szCs w:val="24"/>
              </w:rPr>
              <w:t xml:space="preserve"> ​</w:t>
            </w:r>
            <w:r w:rsidR="00304568">
              <w:rPr>
                <w:rFonts w:ascii="EB Garamond" w:eastAsia="EB Garamond" w:hAnsi="EB Garamond" w:cs="EB Garamond"/>
                <w:b/>
                <w:color w:val="222222"/>
                <w:sz w:val="24"/>
                <w:szCs w:val="24"/>
              </w:rPr>
              <w:t xml:space="preserve">                                                            Course Code: EGCS 701</w:t>
            </w:r>
          </w:p>
          <w:p w:rsidR="006C67DB" w:rsidRDefault="006C67DB">
            <w:pPr>
              <w:pStyle w:val="Normal1"/>
              <w:jc w:val="both"/>
              <w:rPr>
                <w:b/>
                <w:color w:val="222222"/>
                <w:sz w:val="20"/>
                <w:szCs w:val="20"/>
              </w:rPr>
            </w:pPr>
          </w:p>
        </w:tc>
      </w:tr>
    </w:tbl>
    <w:p w:rsidR="006C67DB" w:rsidRDefault="006C67DB">
      <w:pPr>
        <w:pStyle w:val="Normal1"/>
        <w:jc w:val="both"/>
        <w:rPr>
          <w:b/>
          <w:color w:val="222222"/>
          <w:sz w:val="28"/>
          <w:szCs w:val="28"/>
        </w:rPr>
      </w:pPr>
      <w:bookmarkStart w:id="0" w:name="_GoBack"/>
      <w:bookmarkEnd w:id="0"/>
    </w:p>
    <w:p w:rsidR="006C67DB" w:rsidRDefault="007F24F5">
      <w:pPr>
        <w:pStyle w:val="Normal1"/>
        <w:pBdr>
          <w:top w:val="nil"/>
          <w:left w:val="nil"/>
          <w:bottom w:val="nil"/>
          <w:right w:val="nil"/>
          <w:between w:val="nil"/>
        </w:pBdr>
        <w:spacing w:after="200" w:line="276" w:lineRule="auto"/>
        <w:jc w:val="both"/>
        <w:rPr>
          <w:rFonts w:ascii="EB Garamond" w:eastAsia="EB Garamond" w:hAnsi="EB Garamond" w:cs="EB Garamond"/>
          <w:b/>
          <w:color w:val="222222"/>
          <w:sz w:val="28"/>
          <w:szCs w:val="28"/>
        </w:rPr>
      </w:pPr>
      <w:r>
        <w:rPr>
          <w:rFonts w:ascii="EB Garamond" w:eastAsia="EB Garamond" w:hAnsi="EB Garamond" w:cs="EB Garamond"/>
          <w:b/>
          <w:color w:val="222222"/>
          <w:sz w:val="28"/>
          <w:szCs w:val="28"/>
        </w:rPr>
        <w:t>1. Introduction</w:t>
      </w:r>
    </w:p>
    <w:p w:rsidR="006C67DB" w:rsidRDefault="007F24F5">
      <w:pPr>
        <w:pStyle w:val="Normal1"/>
        <w:spacing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 xml:space="preserve">This paper </w:t>
      </w:r>
      <w:r w:rsidR="005E3EE0">
        <w:rPr>
          <w:rFonts w:ascii="EB Garamond" w:eastAsia="EB Garamond" w:hAnsi="EB Garamond" w:cs="EB Garamond"/>
          <w:color w:val="222222"/>
          <w:sz w:val="24"/>
          <w:szCs w:val="24"/>
        </w:rPr>
        <w:t xml:space="preserve">will </w:t>
      </w:r>
      <w:r>
        <w:rPr>
          <w:rFonts w:ascii="EB Garamond" w:eastAsia="EB Garamond" w:hAnsi="EB Garamond" w:cs="EB Garamond"/>
          <w:color w:val="222222"/>
          <w:sz w:val="24"/>
          <w:szCs w:val="24"/>
        </w:rPr>
        <w:t xml:space="preserve">offer an understanding </w:t>
      </w:r>
      <w:r w:rsidR="005E3EE0">
        <w:rPr>
          <w:rFonts w:ascii="EB Garamond" w:eastAsia="EB Garamond" w:hAnsi="EB Garamond" w:cs="EB Garamond"/>
          <w:color w:val="222222"/>
          <w:sz w:val="24"/>
          <w:szCs w:val="24"/>
        </w:rPr>
        <w:t xml:space="preserve">of </w:t>
      </w:r>
      <w:r>
        <w:rPr>
          <w:rFonts w:ascii="EB Garamond" w:eastAsia="EB Garamond" w:hAnsi="EB Garamond" w:cs="EB Garamond"/>
          <w:color w:val="222222"/>
          <w:sz w:val="24"/>
          <w:szCs w:val="24"/>
        </w:rPr>
        <w:t>the</w:t>
      </w:r>
      <w:r w:rsidR="000850C4">
        <w:rPr>
          <w:rFonts w:ascii="EB Garamond" w:eastAsia="EB Garamond" w:hAnsi="EB Garamond" w:cs="EB Garamond"/>
          <w:color w:val="222222"/>
          <w:sz w:val="24"/>
          <w:szCs w:val="24"/>
        </w:rPr>
        <w:t xml:space="preserve"> </w:t>
      </w:r>
      <w:r>
        <w:rPr>
          <w:rFonts w:ascii="EB Garamond" w:eastAsia="EB Garamond" w:hAnsi="EB Garamond" w:cs="EB Garamond"/>
          <w:color w:val="222222"/>
          <w:sz w:val="24"/>
          <w:szCs w:val="24"/>
        </w:rPr>
        <w:t>rudimentary aspects of Public Policy and its making.</w:t>
      </w:r>
      <w:r w:rsidR="000850C4">
        <w:rPr>
          <w:rFonts w:ascii="EB Garamond" w:eastAsia="EB Garamond" w:hAnsi="EB Garamond" w:cs="EB Garamond"/>
          <w:color w:val="222222"/>
          <w:sz w:val="24"/>
          <w:szCs w:val="24"/>
        </w:rPr>
        <w:t xml:space="preserve"> </w:t>
      </w:r>
      <w:r w:rsidR="00781B8A">
        <w:rPr>
          <w:rFonts w:ascii="EB Garamond" w:eastAsia="EB Garamond" w:hAnsi="EB Garamond" w:cs="EB Garamond"/>
          <w:color w:val="222222"/>
          <w:sz w:val="24"/>
          <w:szCs w:val="24"/>
        </w:rPr>
        <w:t xml:space="preserve">The </w:t>
      </w:r>
      <w:r>
        <w:rPr>
          <w:rFonts w:ascii="EB Garamond" w:eastAsia="EB Garamond" w:hAnsi="EB Garamond" w:cs="EB Garamond"/>
          <w:color w:val="222222"/>
          <w:sz w:val="24"/>
          <w:szCs w:val="24"/>
        </w:rPr>
        <w:t xml:space="preserve">subject </w:t>
      </w:r>
      <w:r w:rsidR="00781B8A">
        <w:rPr>
          <w:rFonts w:ascii="EB Garamond" w:eastAsia="EB Garamond" w:hAnsi="EB Garamond" w:cs="EB Garamond"/>
          <w:color w:val="222222"/>
          <w:sz w:val="24"/>
          <w:szCs w:val="24"/>
        </w:rPr>
        <w:t xml:space="preserve">will </w:t>
      </w:r>
      <w:r>
        <w:rPr>
          <w:rFonts w:ascii="EB Garamond" w:eastAsia="EB Garamond" w:hAnsi="EB Garamond" w:cs="EB Garamond"/>
          <w:color w:val="222222"/>
          <w:sz w:val="24"/>
          <w:szCs w:val="24"/>
        </w:rPr>
        <w:t xml:space="preserve">give students a space to redefine their idea of </w:t>
      </w:r>
      <w:r w:rsidR="00D83409">
        <w:rPr>
          <w:rFonts w:ascii="EB Garamond" w:eastAsia="EB Garamond" w:hAnsi="EB Garamond" w:cs="EB Garamond"/>
          <w:color w:val="222222"/>
          <w:sz w:val="24"/>
          <w:szCs w:val="24"/>
        </w:rPr>
        <w:t xml:space="preserve">policymaking </w:t>
      </w:r>
      <w:r>
        <w:rPr>
          <w:rFonts w:ascii="EB Garamond" w:eastAsia="EB Garamond" w:hAnsi="EB Garamond" w:cs="EB Garamond"/>
          <w:color w:val="222222"/>
          <w:sz w:val="24"/>
          <w:szCs w:val="24"/>
        </w:rPr>
        <w:t>and provide</w:t>
      </w:r>
      <w:r w:rsidR="000850C4">
        <w:rPr>
          <w:rFonts w:ascii="EB Garamond" w:eastAsia="EB Garamond" w:hAnsi="EB Garamond" w:cs="EB Garamond"/>
          <w:color w:val="222222"/>
          <w:sz w:val="24"/>
          <w:szCs w:val="24"/>
        </w:rPr>
        <w:t xml:space="preserve"> </w:t>
      </w:r>
      <w:r>
        <w:rPr>
          <w:rFonts w:ascii="EB Garamond" w:eastAsia="EB Garamond" w:hAnsi="EB Garamond" w:cs="EB Garamond"/>
          <w:color w:val="222222"/>
          <w:sz w:val="24"/>
          <w:szCs w:val="24"/>
        </w:rPr>
        <w:t>a comprehensive knowledge in various disciplines that are relevant to the context.  An</w:t>
      </w:r>
      <w:r w:rsidR="000850C4">
        <w:rPr>
          <w:rFonts w:ascii="EB Garamond" w:eastAsia="EB Garamond" w:hAnsi="EB Garamond" w:cs="EB Garamond"/>
          <w:color w:val="222222"/>
          <w:sz w:val="24"/>
          <w:szCs w:val="24"/>
        </w:rPr>
        <w:t xml:space="preserve"> </w:t>
      </w:r>
      <w:r>
        <w:rPr>
          <w:rFonts w:ascii="EB Garamond" w:eastAsia="EB Garamond" w:hAnsi="EB Garamond" w:cs="EB Garamond"/>
          <w:color w:val="222222"/>
          <w:sz w:val="24"/>
          <w:szCs w:val="24"/>
        </w:rPr>
        <w:t xml:space="preserve">in-depth reading into the subject coupled with field engagements and practical understanding drive students to challenge the existing lectures/theories of Public Policy. </w:t>
      </w:r>
    </w:p>
    <w:p w:rsidR="006C67DB" w:rsidRDefault="007F24F5">
      <w:pPr>
        <w:pStyle w:val="Normal1"/>
        <w:spacing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This course on ‘Fundamentals of Public Policymaking: Paradigm and Practice’</w:t>
      </w:r>
      <w:r w:rsidR="00A023FE">
        <w:rPr>
          <w:rFonts w:ascii="EB Garamond" w:eastAsia="EB Garamond" w:hAnsi="EB Garamond" w:cs="EB Garamond"/>
          <w:color w:val="222222"/>
          <w:sz w:val="24"/>
          <w:szCs w:val="24"/>
        </w:rPr>
        <w:t xml:space="preserve"> </w:t>
      </w:r>
      <w:r w:rsidR="008249FE">
        <w:rPr>
          <w:rFonts w:ascii="EB Garamond" w:eastAsia="EB Garamond" w:hAnsi="EB Garamond" w:cs="EB Garamond"/>
          <w:color w:val="222222"/>
          <w:sz w:val="24"/>
          <w:szCs w:val="24"/>
        </w:rPr>
        <w:t xml:space="preserve">will </w:t>
      </w:r>
      <w:r>
        <w:rPr>
          <w:rFonts w:ascii="EB Garamond" w:eastAsia="EB Garamond" w:hAnsi="EB Garamond" w:cs="EB Garamond"/>
          <w:color w:val="222222"/>
          <w:sz w:val="24"/>
          <w:szCs w:val="24"/>
        </w:rPr>
        <w:t>take the student</w:t>
      </w:r>
      <w:r w:rsidR="000744D3">
        <w:rPr>
          <w:rFonts w:ascii="EB Garamond" w:eastAsia="EB Garamond" w:hAnsi="EB Garamond" w:cs="EB Garamond"/>
          <w:color w:val="222222"/>
          <w:sz w:val="24"/>
          <w:szCs w:val="24"/>
        </w:rPr>
        <w:t>s</w:t>
      </w:r>
      <w:r>
        <w:rPr>
          <w:rFonts w:ascii="EB Garamond" w:eastAsia="EB Garamond" w:hAnsi="EB Garamond" w:cs="EB Garamond"/>
          <w:color w:val="222222"/>
          <w:sz w:val="24"/>
          <w:szCs w:val="24"/>
        </w:rPr>
        <w:t xml:space="preserve"> to different schools of thoughts in Public Policy, relevance of this discipline, evolution and phases along with values and ethics. Students </w:t>
      </w:r>
      <w:r w:rsidR="005726C9">
        <w:rPr>
          <w:rFonts w:ascii="EB Garamond" w:eastAsia="EB Garamond" w:hAnsi="EB Garamond" w:cs="EB Garamond"/>
          <w:color w:val="222222"/>
          <w:sz w:val="24"/>
          <w:szCs w:val="24"/>
        </w:rPr>
        <w:t xml:space="preserve">will </w:t>
      </w:r>
      <w:r>
        <w:rPr>
          <w:rFonts w:ascii="EB Garamond" w:eastAsia="EB Garamond" w:hAnsi="EB Garamond" w:cs="EB Garamond"/>
          <w:color w:val="222222"/>
          <w:sz w:val="24"/>
          <w:szCs w:val="24"/>
        </w:rPr>
        <w:t xml:space="preserve">also develop an </w:t>
      </w:r>
      <w:r>
        <w:rPr>
          <w:rFonts w:ascii="EB Garamond" w:eastAsia="EB Garamond" w:hAnsi="EB Garamond" w:cs="EB Garamond"/>
          <w:color w:val="333333"/>
          <w:sz w:val="24"/>
          <w:szCs w:val="24"/>
          <w:highlight w:val="white"/>
        </w:rPr>
        <w:t>understanding of the institutional environment and grammar of public action.</w:t>
      </w:r>
      <w:r w:rsidR="00A023FE">
        <w:rPr>
          <w:rFonts w:ascii="EB Garamond" w:eastAsia="EB Garamond" w:hAnsi="EB Garamond" w:cs="EB Garamond"/>
          <w:color w:val="333333"/>
          <w:sz w:val="24"/>
          <w:szCs w:val="24"/>
        </w:rPr>
        <w:t xml:space="preserve"> </w:t>
      </w:r>
      <w:r>
        <w:rPr>
          <w:rFonts w:ascii="EB Garamond" w:eastAsia="EB Garamond" w:hAnsi="EB Garamond" w:cs="EB Garamond"/>
          <w:color w:val="222222"/>
          <w:sz w:val="24"/>
          <w:szCs w:val="24"/>
        </w:rPr>
        <w:t xml:space="preserve">For the aspiring change makers, this paper is pertinent in identifying their domain area of intervention as a </w:t>
      </w:r>
      <w:r w:rsidR="00B3337B">
        <w:rPr>
          <w:rFonts w:ascii="EB Garamond" w:eastAsia="EB Garamond" w:hAnsi="EB Garamond" w:cs="EB Garamond"/>
          <w:color w:val="222222"/>
          <w:sz w:val="24"/>
          <w:szCs w:val="24"/>
        </w:rPr>
        <w:t>p</w:t>
      </w:r>
      <w:r>
        <w:rPr>
          <w:rFonts w:ascii="EB Garamond" w:eastAsia="EB Garamond" w:hAnsi="EB Garamond" w:cs="EB Garamond"/>
          <w:color w:val="222222"/>
          <w:sz w:val="24"/>
          <w:szCs w:val="24"/>
        </w:rPr>
        <w:t>olicymaker.</w:t>
      </w:r>
    </w:p>
    <w:p w:rsidR="006C67DB" w:rsidRDefault="007F24F5">
      <w:pPr>
        <w:pStyle w:val="Normal1"/>
        <w:spacing w:line="276" w:lineRule="auto"/>
        <w:jc w:val="both"/>
        <w:rPr>
          <w:rFonts w:ascii="EB Garamond" w:eastAsia="EB Garamond" w:hAnsi="EB Garamond" w:cs="EB Garamond"/>
          <w:b/>
          <w:color w:val="222222"/>
          <w:sz w:val="28"/>
          <w:szCs w:val="28"/>
        </w:rPr>
      </w:pPr>
      <w:r>
        <w:rPr>
          <w:rFonts w:ascii="EB Garamond" w:eastAsia="EB Garamond" w:hAnsi="EB Garamond" w:cs="EB Garamond"/>
          <w:b/>
          <w:sz w:val="28"/>
          <w:szCs w:val="28"/>
        </w:rPr>
        <w:t>2. Course Objectives</w:t>
      </w:r>
    </w:p>
    <w:p w:rsidR="006C67DB" w:rsidRDefault="007F24F5">
      <w:pPr>
        <w:pStyle w:val="Normal1"/>
        <w:spacing w:after="0"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This​ ​course​ ​aims to</w:t>
      </w:r>
    </w:p>
    <w:p w:rsidR="006C67DB" w:rsidRDefault="007F24F5">
      <w:pPr>
        <w:pStyle w:val="Normal1"/>
        <w:numPr>
          <w:ilvl w:val="0"/>
          <w:numId w:val="1"/>
        </w:numPr>
        <w:spacing w:after="0"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 xml:space="preserve"> Build conceptual understanding about the key concepts and theories involved in Public Policy</w:t>
      </w:r>
    </w:p>
    <w:p w:rsidR="006C67DB" w:rsidRDefault="007F24F5">
      <w:pPr>
        <w:pStyle w:val="Normal1"/>
        <w:numPr>
          <w:ilvl w:val="0"/>
          <w:numId w:val="1"/>
        </w:numPr>
        <w:spacing w:after="0"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 xml:space="preserve"> Make students practice social inquiry and </w:t>
      </w:r>
      <w:proofErr w:type="gramStart"/>
      <w:r>
        <w:rPr>
          <w:rFonts w:ascii="EB Garamond" w:eastAsia="EB Garamond" w:hAnsi="EB Garamond" w:cs="EB Garamond"/>
          <w:color w:val="222222"/>
          <w:sz w:val="24"/>
          <w:szCs w:val="24"/>
        </w:rPr>
        <w:t>360 degree</w:t>
      </w:r>
      <w:proofErr w:type="gramEnd"/>
      <w:r>
        <w:rPr>
          <w:rFonts w:ascii="EB Garamond" w:eastAsia="EB Garamond" w:hAnsi="EB Garamond" w:cs="EB Garamond"/>
          <w:color w:val="222222"/>
          <w:sz w:val="24"/>
          <w:szCs w:val="24"/>
        </w:rPr>
        <w:t xml:space="preserve"> analysis on policies</w:t>
      </w:r>
      <w:r w:rsidR="00837621">
        <w:rPr>
          <w:rFonts w:ascii="Times New Roman" w:eastAsia="EB Garamond" w:hAnsi="Times New Roman" w:cs="Times New Roman"/>
          <w:color w:val="222222"/>
          <w:sz w:val="24"/>
          <w:szCs w:val="24"/>
        </w:rPr>
        <w:t>—</w:t>
      </w:r>
      <w:r>
        <w:rPr>
          <w:rFonts w:ascii="EB Garamond" w:eastAsia="EB Garamond" w:hAnsi="EB Garamond" w:cs="EB Garamond"/>
          <w:color w:val="222222"/>
          <w:sz w:val="24"/>
          <w:szCs w:val="24"/>
        </w:rPr>
        <w:t xml:space="preserve"> existing and emerging </w:t>
      </w:r>
    </w:p>
    <w:p w:rsidR="006C67DB" w:rsidRDefault="007F24F5">
      <w:pPr>
        <w:pStyle w:val="Normal1"/>
        <w:numPr>
          <w:ilvl w:val="0"/>
          <w:numId w:val="1"/>
        </w:numPr>
        <w:spacing w:after="0"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 xml:space="preserve">Impart​ ​theoretical​ ​and​ ​practical​ ​knowledge​ ​about Public Policy and </w:t>
      </w:r>
      <w:r w:rsidR="00866927">
        <w:rPr>
          <w:rFonts w:ascii="EB Garamond" w:eastAsia="EB Garamond" w:hAnsi="EB Garamond" w:cs="EB Garamond"/>
          <w:color w:val="222222"/>
          <w:sz w:val="24"/>
          <w:szCs w:val="24"/>
        </w:rPr>
        <w:t>policy</w:t>
      </w:r>
      <w:r>
        <w:rPr>
          <w:rFonts w:ascii="EB Garamond" w:eastAsia="EB Garamond" w:hAnsi="EB Garamond" w:cs="EB Garamond"/>
          <w:color w:val="222222"/>
          <w:sz w:val="24"/>
          <w:szCs w:val="24"/>
        </w:rPr>
        <w:t>making</w:t>
      </w:r>
    </w:p>
    <w:p w:rsidR="006C67DB" w:rsidRDefault="007F24F5">
      <w:pPr>
        <w:pStyle w:val="Normal1"/>
        <w:numPr>
          <w:ilvl w:val="0"/>
          <w:numId w:val="1"/>
        </w:numPr>
        <w:spacing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lastRenderedPageBreak/>
        <w:t xml:space="preserve">Create a pool of policymakers who reflect and respond to the relevance of the </w:t>
      </w:r>
      <w:proofErr w:type="spellStart"/>
      <w:r>
        <w:rPr>
          <w:rFonts w:ascii="EB Garamond" w:eastAsia="EB Garamond" w:hAnsi="EB Garamond" w:cs="EB Garamond"/>
          <w:color w:val="222222"/>
          <w:sz w:val="24"/>
          <w:szCs w:val="24"/>
        </w:rPr>
        <w:t>subjectmatter</w:t>
      </w:r>
      <w:proofErr w:type="spellEnd"/>
      <w:r>
        <w:rPr>
          <w:rFonts w:ascii="EB Garamond" w:eastAsia="EB Garamond" w:hAnsi="EB Garamond" w:cs="EB Garamond"/>
          <w:color w:val="222222"/>
          <w:sz w:val="24"/>
          <w:szCs w:val="24"/>
        </w:rPr>
        <w:t xml:space="preserve"> </w:t>
      </w:r>
      <w:r w:rsidR="00B04C4B">
        <w:rPr>
          <w:rFonts w:ascii="EB Garamond" w:eastAsia="EB Garamond" w:hAnsi="EB Garamond" w:cs="EB Garamond"/>
          <w:color w:val="222222"/>
          <w:sz w:val="24"/>
          <w:szCs w:val="24"/>
        </w:rPr>
        <w:t>in</w:t>
      </w:r>
      <w:r>
        <w:rPr>
          <w:rFonts w:ascii="EB Garamond" w:eastAsia="EB Garamond" w:hAnsi="EB Garamond" w:cs="EB Garamond"/>
          <w:color w:val="222222"/>
          <w:sz w:val="24"/>
          <w:szCs w:val="24"/>
        </w:rPr>
        <w:t>​ ​their​ ​</w:t>
      </w:r>
      <w:proofErr w:type="gramStart"/>
      <w:r>
        <w:rPr>
          <w:rFonts w:ascii="EB Garamond" w:eastAsia="EB Garamond" w:hAnsi="EB Garamond" w:cs="EB Garamond"/>
          <w:color w:val="222222"/>
          <w:sz w:val="24"/>
          <w:szCs w:val="24"/>
        </w:rPr>
        <w:t>personal,​</w:t>
      </w:r>
      <w:proofErr w:type="gramEnd"/>
      <w:r>
        <w:rPr>
          <w:rFonts w:ascii="EB Garamond" w:eastAsia="EB Garamond" w:hAnsi="EB Garamond" w:cs="EB Garamond"/>
          <w:color w:val="222222"/>
          <w:sz w:val="24"/>
          <w:szCs w:val="24"/>
        </w:rPr>
        <w:t xml:space="preserve"> ​professional​ ​and​ ​social​ ​life.  </w:t>
      </w:r>
    </w:p>
    <w:p w:rsidR="006C67DB" w:rsidRDefault="007F24F5">
      <w:pPr>
        <w:pStyle w:val="Normal1"/>
        <w:spacing w:line="276" w:lineRule="auto"/>
        <w:jc w:val="both"/>
        <w:rPr>
          <w:rFonts w:ascii="EB Garamond" w:eastAsia="EB Garamond" w:hAnsi="EB Garamond" w:cs="EB Garamond"/>
          <w:b/>
          <w:sz w:val="28"/>
          <w:szCs w:val="28"/>
        </w:rPr>
      </w:pPr>
      <w:r>
        <w:rPr>
          <w:rFonts w:ascii="EB Garamond" w:eastAsia="EB Garamond" w:hAnsi="EB Garamond" w:cs="EB Garamond"/>
          <w:b/>
          <w:color w:val="222222"/>
          <w:sz w:val="28"/>
          <w:szCs w:val="28"/>
        </w:rPr>
        <w:t xml:space="preserve">3. </w:t>
      </w:r>
      <w:r>
        <w:rPr>
          <w:rFonts w:ascii="EB Garamond" w:eastAsia="EB Garamond" w:hAnsi="EB Garamond" w:cs="EB Garamond"/>
          <w:b/>
          <w:sz w:val="28"/>
          <w:szCs w:val="28"/>
        </w:rPr>
        <w:t>Pre-requisites</w:t>
      </w:r>
    </w:p>
    <w:p w:rsidR="006C67DB" w:rsidRDefault="0099206F">
      <w:pPr>
        <w:pStyle w:val="Normal1"/>
        <w:numPr>
          <w:ilvl w:val="0"/>
          <w:numId w:val="7"/>
        </w:numPr>
        <w:pBdr>
          <w:top w:val="nil"/>
          <w:left w:val="nil"/>
          <w:bottom w:val="nil"/>
          <w:right w:val="nil"/>
          <w:between w:val="nil"/>
        </w:pBdr>
        <w:spacing w:after="0"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G</w:t>
      </w:r>
      <w:r w:rsidR="007F24F5">
        <w:rPr>
          <w:rFonts w:ascii="EB Garamond" w:eastAsia="EB Garamond" w:hAnsi="EB Garamond" w:cs="EB Garamond"/>
          <w:color w:val="222222"/>
          <w:sz w:val="24"/>
          <w:szCs w:val="24"/>
        </w:rPr>
        <w:t>raduation in any discipline</w:t>
      </w:r>
    </w:p>
    <w:p w:rsidR="006C67DB" w:rsidRDefault="007F24F5">
      <w:pPr>
        <w:pStyle w:val="Normal1"/>
        <w:numPr>
          <w:ilvl w:val="0"/>
          <w:numId w:val="7"/>
        </w:numPr>
        <w:pBdr>
          <w:top w:val="nil"/>
          <w:left w:val="nil"/>
          <w:bottom w:val="nil"/>
          <w:right w:val="nil"/>
          <w:between w:val="nil"/>
        </w:pBdr>
        <w:spacing w:after="0"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An elementary reading on Public Policy, Constitution of India</w:t>
      </w:r>
      <w:r w:rsidR="0099206F">
        <w:rPr>
          <w:rFonts w:ascii="EB Garamond" w:eastAsia="EB Garamond" w:hAnsi="EB Garamond" w:cs="EB Garamond"/>
          <w:color w:val="222222"/>
          <w:sz w:val="24"/>
          <w:szCs w:val="24"/>
        </w:rPr>
        <w:t xml:space="preserve"> and</w:t>
      </w:r>
      <w:r>
        <w:rPr>
          <w:rFonts w:ascii="EB Garamond" w:eastAsia="EB Garamond" w:hAnsi="EB Garamond" w:cs="EB Garamond"/>
          <w:color w:val="222222"/>
          <w:sz w:val="24"/>
          <w:szCs w:val="24"/>
        </w:rPr>
        <w:t xml:space="preserve"> Indian Economics</w:t>
      </w:r>
    </w:p>
    <w:p w:rsidR="006C67DB" w:rsidRDefault="007F24F5">
      <w:pPr>
        <w:pStyle w:val="Normal1"/>
        <w:numPr>
          <w:ilvl w:val="0"/>
          <w:numId w:val="7"/>
        </w:numPr>
        <w:pBdr>
          <w:top w:val="nil"/>
          <w:left w:val="nil"/>
          <w:bottom w:val="nil"/>
          <w:right w:val="nil"/>
          <w:between w:val="nil"/>
        </w:pBdr>
        <w:spacing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 xml:space="preserve">Openness towards new schools of thoughts </w:t>
      </w:r>
      <w:r w:rsidRPr="00F9412D">
        <w:rPr>
          <w:rFonts w:ascii="EB Garamond" w:eastAsia="EB Garamond" w:hAnsi="EB Garamond" w:cs="EB Garamond"/>
          <w:color w:val="222222"/>
          <w:sz w:val="24"/>
          <w:szCs w:val="24"/>
        </w:rPr>
        <w:t xml:space="preserve">and </w:t>
      </w:r>
      <w:r w:rsidR="005855B7" w:rsidRPr="005855B7">
        <w:rPr>
          <w:rFonts w:ascii="EB Garamond" w:eastAsia="EB Garamond" w:hAnsi="EB Garamond" w:cs="EB Garamond"/>
          <w:sz w:val="24"/>
          <w:szCs w:val="24"/>
        </w:rPr>
        <w:t>an interest to keep you updated</w:t>
      </w:r>
    </w:p>
    <w:p w:rsidR="006C67DB" w:rsidRDefault="007F24F5">
      <w:pPr>
        <w:pStyle w:val="Normal1"/>
        <w:spacing w:line="276" w:lineRule="auto"/>
        <w:jc w:val="both"/>
        <w:rPr>
          <w:rFonts w:ascii="EB Garamond" w:eastAsia="EB Garamond" w:hAnsi="EB Garamond" w:cs="EB Garamond"/>
          <w:b/>
          <w:sz w:val="28"/>
          <w:szCs w:val="28"/>
        </w:rPr>
      </w:pPr>
      <w:r>
        <w:rPr>
          <w:rFonts w:ascii="EB Garamond" w:eastAsia="EB Garamond" w:hAnsi="EB Garamond" w:cs="EB Garamond"/>
          <w:b/>
          <w:sz w:val="28"/>
          <w:szCs w:val="28"/>
        </w:rPr>
        <w:t>4.  Readings</w:t>
      </w:r>
    </w:p>
    <w:p w:rsidR="006C67DB" w:rsidRDefault="007F24F5">
      <w:pPr>
        <w:pStyle w:val="Normal1"/>
        <w:spacing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There shall be no text book</w:t>
      </w:r>
      <w:r w:rsidR="00E4499B">
        <w:rPr>
          <w:rFonts w:ascii="EB Garamond" w:eastAsia="EB Garamond" w:hAnsi="EB Garamond" w:cs="EB Garamond"/>
          <w:color w:val="222222"/>
          <w:sz w:val="24"/>
          <w:szCs w:val="24"/>
        </w:rPr>
        <w:t>s</w:t>
      </w:r>
      <w:r>
        <w:rPr>
          <w:rFonts w:ascii="EB Garamond" w:eastAsia="EB Garamond" w:hAnsi="EB Garamond" w:cs="EB Garamond"/>
          <w:color w:val="222222"/>
          <w:sz w:val="24"/>
          <w:szCs w:val="24"/>
        </w:rPr>
        <w:t xml:space="preserve"> for this course. However, a set of readings </w:t>
      </w:r>
      <w:r w:rsidR="0055208B">
        <w:rPr>
          <w:rFonts w:ascii="EB Garamond" w:eastAsia="EB Garamond" w:hAnsi="EB Garamond" w:cs="EB Garamond"/>
          <w:color w:val="222222"/>
          <w:sz w:val="24"/>
          <w:szCs w:val="24"/>
        </w:rPr>
        <w:t xml:space="preserve">has </w:t>
      </w:r>
      <w:r>
        <w:rPr>
          <w:rFonts w:ascii="EB Garamond" w:eastAsia="EB Garamond" w:hAnsi="EB Garamond" w:cs="EB Garamond"/>
          <w:color w:val="222222"/>
          <w:sz w:val="24"/>
          <w:szCs w:val="24"/>
        </w:rPr>
        <w:t xml:space="preserve">been identified under each module of the course. Students will be required to access these reading materials from the library repository and make their own reading compendium.  </w:t>
      </w:r>
    </w:p>
    <w:p w:rsidR="006C67DB" w:rsidRDefault="007F24F5">
      <w:pPr>
        <w:pStyle w:val="Normal1"/>
        <w:spacing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Readings of 30</w:t>
      </w:r>
      <w:r w:rsidR="00914DA0">
        <w:rPr>
          <w:rFonts w:ascii="Times New Roman" w:eastAsia="EB Garamond" w:hAnsi="Times New Roman" w:cs="Times New Roman"/>
          <w:color w:val="222222"/>
          <w:sz w:val="24"/>
          <w:szCs w:val="24"/>
        </w:rPr>
        <w:t>−</w:t>
      </w:r>
      <w:r>
        <w:rPr>
          <w:rFonts w:ascii="EB Garamond" w:eastAsia="EB Garamond" w:hAnsi="EB Garamond" w:cs="EB Garamond"/>
          <w:color w:val="222222"/>
          <w:sz w:val="24"/>
          <w:szCs w:val="24"/>
        </w:rPr>
        <w:t xml:space="preserve">40 minutes length may be assigned before every class room discussion, either from the given set of materials or from external materials which are related to classroom discussion. This also means the evaluation method </w:t>
      </w:r>
      <w:proofErr w:type="spellStart"/>
      <w:r>
        <w:rPr>
          <w:rFonts w:ascii="EB Garamond" w:eastAsia="EB Garamond" w:hAnsi="EB Garamond" w:cs="EB Garamond"/>
          <w:color w:val="222222"/>
          <w:sz w:val="24"/>
          <w:szCs w:val="24"/>
        </w:rPr>
        <w:t>doesn</w:t>
      </w:r>
      <w:r w:rsidR="00EB380F">
        <w:rPr>
          <w:rFonts w:ascii="EB Garamond" w:eastAsia="EB Garamond" w:hAnsi="EB Garamond" w:cs="EB Garamond"/>
          <w:color w:val="222222"/>
          <w:sz w:val="24"/>
          <w:szCs w:val="24"/>
        </w:rPr>
        <w:t>o</w:t>
      </w:r>
      <w:r>
        <w:rPr>
          <w:rFonts w:ascii="EB Garamond" w:eastAsia="EB Garamond" w:hAnsi="EB Garamond" w:cs="EB Garamond"/>
          <w:color w:val="222222"/>
          <w:sz w:val="24"/>
          <w:szCs w:val="24"/>
        </w:rPr>
        <w:t>t</w:t>
      </w:r>
      <w:proofErr w:type="spellEnd"/>
      <w:r>
        <w:rPr>
          <w:rFonts w:ascii="EB Garamond" w:eastAsia="EB Garamond" w:hAnsi="EB Garamond" w:cs="EB Garamond"/>
          <w:color w:val="222222"/>
          <w:sz w:val="24"/>
          <w:szCs w:val="24"/>
        </w:rPr>
        <w:t xml:space="preserve"> follow syllabus-examination pattern (kindly see section </w:t>
      </w:r>
      <w:r w:rsidR="00D26A47">
        <w:rPr>
          <w:rFonts w:ascii="EB Garamond" w:eastAsia="EB Garamond" w:hAnsi="EB Garamond" w:cs="EB Garamond"/>
          <w:color w:val="222222"/>
          <w:sz w:val="24"/>
          <w:szCs w:val="24"/>
        </w:rPr>
        <w:t>‘</w:t>
      </w:r>
      <w:r>
        <w:rPr>
          <w:rFonts w:ascii="EB Garamond" w:eastAsia="EB Garamond" w:hAnsi="EB Garamond" w:cs="EB Garamond"/>
          <w:color w:val="222222"/>
          <w:sz w:val="24"/>
          <w:szCs w:val="24"/>
        </w:rPr>
        <w:t>Evaluation</w:t>
      </w:r>
      <w:r w:rsidR="00D26A47">
        <w:rPr>
          <w:rFonts w:ascii="EB Garamond" w:eastAsia="EB Garamond" w:hAnsi="EB Garamond" w:cs="EB Garamond"/>
          <w:color w:val="222222"/>
          <w:sz w:val="24"/>
          <w:szCs w:val="24"/>
        </w:rPr>
        <w:t>’</w:t>
      </w:r>
      <w:r>
        <w:rPr>
          <w:rFonts w:ascii="EB Garamond" w:eastAsia="EB Garamond" w:hAnsi="EB Garamond" w:cs="EB Garamond"/>
          <w:color w:val="222222"/>
          <w:sz w:val="24"/>
          <w:szCs w:val="24"/>
        </w:rPr>
        <w:t xml:space="preserve"> for better understanding), and therefore the reading materials are for the purpose of assisting in the formulation of concepts in the minds of students.</w:t>
      </w:r>
    </w:p>
    <w:p w:rsidR="006C67DB" w:rsidRDefault="007F24F5">
      <w:pPr>
        <w:pStyle w:val="Normal1"/>
        <w:spacing w:line="276" w:lineRule="auto"/>
        <w:jc w:val="both"/>
        <w:rPr>
          <w:rFonts w:ascii="EB Garamond" w:eastAsia="EB Garamond" w:hAnsi="EB Garamond" w:cs="EB Garamond"/>
          <w:b/>
          <w:sz w:val="28"/>
          <w:szCs w:val="28"/>
        </w:rPr>
      </w:pPr>
      <w:r>
        <w:rPr>
          <w:rFonts w:ascii="EB Garamond" w:eastAsia="EB Garamond" w:hAnsi="EB Garamond" w:cs="EB Garamond"/>
          <w:b/>
          <w:sz w:val="28"/>
          <w:szCs w:val="28"/>
        </w:rPr>
        <w:t xml:space="preserve">5. Module-wise </w:t>
      </w:r>
      <w:r w:rsidR="00150168">
        <w:rPr>
          <w:rFonts w:ascii="EB Garamond" w:eastAsia="EB Garamond" w:hAnsi="EB Garamond" w:cs="EB Garamond"/>
          <w:b/>
          <w:sz w:val="28"/>
          <w:szCs w:val="28"/>
        </w:rPr>
        <w:t>T</w:t>
      </w:r>
      <w:r>
        <w:rPr>
          <w:rFonts w:ascii="EB Garamond" w:eastAsia="EB Garamond" w:hAnsi="EB Garamond" w:cs="EB Garamond"/>
          <w:b/>
          <w:sz w:val="28"/>
          <w:szCs w:val="28"/>
        </w:rPr>
        <w:t>opics</w:t>
      </w:r>
    </w:p>
    <w:p w:rsidR="006C67DB" w:rsidRDefault="007F24F5">
      <w:pPr>
        <w:pStyle w:val="Normal1"/>
        <w:spacing w:line="276" w:lineRule="auto"/>
        <w:jc w:val="both"/>
        <w:rPr>
          <w:rFonts w:ascii="EB Garamond" w:eastAsia="EB Garamond" w:hAnsi="EB Garamond" w:cs="EB Garamond"/>
          <w:color w:val="222222"/>
        </w:rPr>
      </w:pPr>
      <w:r>
        <w:rPr>
          <w:rFonts w:ascii="EB Garamond" w:eastAsia="EB Garamond" w:hAnsi="EB Garamond" w:cs="EB Garamond"/>
          <w:b/>
          <w:color w:val="000000"/>
          <w:sz w:val="24"/>
          <w:szCs w:val="24"/>
        </w:rPr>
        <w:t>Module 1:</w:t>
      </w:r>
      <w:r w:rsidR="00BF0636">
        <w:rPr>
          <w:rFonts w:ascii="EB Garamond" w:eastAsia="EB Garamond" w:hAnsi="EB Garamond" w:cs="EB Garamond"/>
          <w:b/>
          <w:color w:val="000000"/>
          <w:sz w:val="24"/>
          <w:szCs w:val="24"/>
        </w:rPr>
        <w:t xml:space="preserve"> </w:t>
      </w:r>
      <w:r>
        <w:rPr>
          <w:rFonts w:ascii="EB Garamond" w:eastAsia="EB Garamond" w:hAnsi="EB Garamond" w:cs="EB Garamond"/>
          <w:color w:val="222222"/>
          <w:sz w:val="24"/>
          <w:szCs w:val="24"/>
        </w:rPr>
        <w:t xml:space="preserve">Theories and Evolution of Public Policy as a </w:t>
      </w:r>
      <w:r w:rsidR="00D84EC1">
        <w:rPr>
          <w:rFonts w:ascii="EB Garamond" w:eastAsia="EB Garamond" w:hAnsi="EB Garamond" w:cs="EB Garamond"/>
          <w:color w:val="222222"/>
          <w:sz w:val="24"/>
          <w:szCs w:val="24"/>
        </w:rPr>
        <w:t>D</w:t>
      </w:r>
      <w:r>
        <w:rPr>
          <w:rFonts w:ascii="EB Garamond" w:eastAsia="EB Garamond" w:hAnsi="EB Garamond" w:cs="EB Garamond"/>
          <w:color w:val="222222"/>
          <w:sz w:val="24"/>
          <w:szCs w:val="24"/>
        </w:rPr>
        <w:t xml:space="preserve">iscipline (20 hours) </w:t>
      </w:r>
    </w:p>
    <w:p w:rsidR="006C67DB" w:rsidRDefault="007F24F5">
      <w:pPr>
        <w:pStyle w:val="Normal1"/>
        <w:spacing w:after="0" w:line="276" w:lineRule="auto"/>
        <w:jc w:val="both"/>
        <w:rPr>
          <w:rFonts w:ascii="EB Garamond" w:eastAsia="EB Garamond" w:hAnsi="EB Garamond" w:cs="EB Garamond"/>
          <w:b/>
          <w:color w:val="000000"/>
          <w:sz w:val="24"/>
          <w:szCs w:val="24"/>
        </w:rPr>
      </w:pPr>
      <w:r>
        <w:rPr>
          <w:rFonts w:ascii="EB Garamond" w:eastAsia="EB Garamond" w:hAnsi="EB Garamond" w:cs="EB Garamond"/>
          <w:b/>
          <w:color w:val="000000"/>
          <w:sz w:val="24"/>
          <w:szCs w:val="24"/>
        </w:rPr>
        <w:t>Topics</w:t>
      </w:r>
    </w:p>
    <w:p w:rsidR="006C67DB" w:rsidRDefault="007F24F5">
      <w:pPr>
        <w:pStyle w:val="Normal1"/>
        <w:numPr>
          <w:ilvl w:val="0"/>
          <w:numId w:val="8"/>
        </w:numPr>
        <w:pBdr>
          <w:top w:val="nil"/>
          <w:left w:val="nil"/>
          <w:bottom w:val="nil"/>
          <w:right w:val="nil"/>
          <w:between w:val="nil"/>
        </w:pBdr>
        <w:spacing w:after="0" w:line="276" w:lineRule="auto"/>
        <w:jc w:val="both"/>
        <w:rPr>
          <w:rFonts w:ascii="EB Garamond" w:eastAsia="EB Garamond" w:hAnsi="EB Garamond" w:cs="EB Garamond"/>
          <w:color w:val="222222"/>
          <w:sz w:val="24"/>
          <w:szCs w:val="24"/>
        </w:rPr>
      </w:pPr>
      <w:r>
        <w:rPr>
          <w:rFonts w:ascii="EB Garamond" w:eastAsia="EB Garamond" w:hAnsi="EB Garamond" w:cs="EB Garamond"/>
          <w:color w:val="000000"/>
          <w:sz w:val="24"/>
          <w:szCs w:val="24"/>
        </w:rPr>
        <w:t xml:space="preserve">Theories and </w:t>
      </w:r>
      <w:r w:rsidR="008A1B84">
        <w:rPr>
          <w:rFonts w:ascii="EB Garamond" w:eastAsia="EB Garamond" w:hAnsi="EB Garamond" w:cs="EB Garamond"/>
          <w:color w:val="000000"/>
          <w:sz w:val="24"/>
          <w:szCs w:val="24"/>
        </w:rPr>
        <w:t>Schools</w:t>
      </w:r>
      <w:r>
        <w:rPr>
          <w:rFonts w:ascii="EB Garamond" w:eastAsia="EB Garamond" w:hAnsi="EB Garamond" w:cs="EB Garamond"/>
          <w:color w:val="000000"/>
          <w:sz w:val="24"/>
          <w:szCs w:val="24"/>
        </w:rPr>
        <w:t xml:space="preserve"> in Public Policy </w:t>
      </w:r>
      <w:r w:rsidR="008A1B84">
        <w:rPr>
          <w:rFonts w:ascii="Times New Roman" w:eastAsia="EB Garamond" w:hAnsi="Times New Roman" w:cs="Times New Roman"/>
          <w:color w:val="000000"/>
          <w:sz w:val="24"/>
          <w:szCs w:val="24"/>
        </w:rPr>
        <w:t>—</w:t>
      </w:r>
      <w:r>
        <w:rPr>
          <w:rFonts w:ascii="EB Garamond" w:eastAsia="EB Garamond" w:hAnsi="EB Garamond" w:cs="EB Garamond"/>
          <w:color w:val="000000"/>
          <w:sz w:val="24"/>
          <w:szCs w:val="24"/>
        </w:rPr>
        <w:t xml:space="preserve">Social </w:t>
      </w:r>
      <w:r w:rsidR="008A1B84">
        <w:rPr>
          <w:rFonts w:ascii="EB Garamond" w:eastAsia="EB Garamond" w:hAnsi="EB Garamond" w:cs="EB Garamond"/>
          <w:color w:val="000000"/>
          <w:sz w:val="24"/>
          <w:szCs w:val="24"/>
        </w:rPr>
        <w:t>Welfare Theory</w:t>
      </w:r>
      <w:r>
        <w:rPr>
          <w:rFonts w:ascii="EB Garamond" w:eastAsia="EB Garamond" w:hAnsi="EB Garamond" w:cs="EB Garamond"/>
          <w:color w:val="000000"/>
          <w:sz w:val="24"/>
          <w:szCs w:val="24"/>
        </w:rPr>
        <w:t xml:space="preserve">, </w:t>
      </w:r>
      <w:r w:rsidR="008A1B84">
        <w:rPr>
          <w:rFonts w:ascii="EB Garamond" w:eastAsia="EB Garamond" w:hAnsi="EB Garamond" w:cs="EB Garamond"/>
          <w:color w:val="000000"/>
          <w:sz w:val="24"/>
          <w:szCs w:val="24"/>
        </w:rPr>
        <w:t>Rational Choice Theory</w:t>
      </w:r>
      <w:r w:rsidR="006D5B39">
        <w:rPr>
          <w:rFonts w:ascii="EB Garamond" w:eastAsia="EB Garamond" w:hAnsi="EB Garamond" w:cs="EB Garamond"/>
          <w:color w:val="000000"/>
          <w:sz w:val="24"/>
          <w:szCs w:val="24"/>
        </w:rPr>
        <w:t>,</w:t>
      </w:r>
      <w:r w:rsidR="00F46156">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highlight w:val="white"/>
        </w:rPr>
        <w:t xml:space="preserve">Rational </w:t>
      </w:r>
      <w:r w:rsidR="008A1B84">
        <w:rPr>
          <w:rFonts w:ascii="EB Garamond" w:eastAsia="EB Garamond" w:hAnsi="EB Garamond" w:cs="EB Garamond"/>
          <w:color w:val="000000"/>
          <w:sz w:val="24"/>
          <w:szCs w:val="24"/>
          <w:highlight w:val="white"/>
        </w:rPr>
        <w:t xml:space="preserve">Choice Model </w:t>
      </w:r>
      <w:r>
        <w:rPr>
          <w:rFonts w:ascii="EB Garamond" w:eastAsia="EB Garamond" w:hAnsi="EB Garamond" w:cs="EB Garamond"/>
          <w:color w:val="000000"/>
          <w:sz w:val="24"/>
          <w:szCs w:val="24"/>
          <w:highlight w:val="white"/>
        </w:rPr>
        <w:t xml:space="preserve">(Herbert </w:t>
      </w:r>
      <w:r w:rsidR="005F35A6">
        <w:rPr>
          <w:rFonts w:ascii="EB Garamond" w:eastAsia="EB Garamond" w:hAnsi="EB Garamond" w:cs="EB Garamond"/>
          <w:color w:val="000000"/>
          <w:sz w:val="24"/>
          <w:szCs w:val="24"/>
          <w:highlight w:val="white"/>
        </w:rPr>
        <w:t>S</w:t>
      </w:r>
      <w:r>
        <w:rPr>
          <w:rFonts w:ascii="EB Garamond" w:eastAsia="EB Garamond" w:hAnsi="EB Garamond" w:cs="EB Garamond"/>
          <w:color w:val="000000"/>
          <w:sz w:val="24"/>
          <w:szCs w:val="24"/>
          <w:highlight w:val="white"/>
        </w:rPr>
        <w:t xml:space="preserve">imon’s </w:t>
      </w:r>
      <w:r w:rsidR="008A1B84">
        <w:rPr>
          <w:rFonts w:ascii="EB Garamond" w:eastAsia="EB Garamond" w:hAnsi="EB Garamond" w:cs="EB Garamond"/>
          <w:color w:val="000000"/>
          <w:sz w:val="24"/>
          <w:szCs w:val="24"/>
          <w:highlight w:val="white"/>
        </w:rPr>
        <w:t xml:space="preserve">Bounded Rationality, </w:t>
      </w:r>
      <w:r>
        <w:rPr>
          <w:rFonts w:ascii="EB Garamond" w:eastAsia="EB Garamond" w:hAnsi="EB Garamond" w:cs="EB Garamond"/>
          <w:color w:val="000000"/>
          <w:sz w:val="24"/>
          <w:szCs w:val="24"/>
          <w:highlight w:val="white"/>
        </w:rPr>
        <w:t xml:space="preserve">Sen’s Rational </w:t>
      </w:r>
      <w:r w:rsidR="008A1B84">
        <w:rPr>
          <w:rFonts w:ascii="EB Garamond" w:eastAsia="EB Garamond" w:hAnsi="EB Garamond" w:cs="EB Garamond"/>
          <w:color w:val="000000"/>
          <w:sz w:val="24"/>
          <w:szCs w:val="24"/>
          <w:highlight w:val="white"/>
        </w:rPr>
        <w:t>Fool</w:t>
      </w:r>
      <w:r>
        <w:rPr>
          <w:rFonts w:ascii="EB Garamond" w:eastAsia="EB Garamond" w:hAnsi="EB Garamond" w:cs="EB Garamond"/>
          <w:color w:val="000000"/>
          <w:sz w:val="24"/>
          <w:szCs w:val="24"/>
          <w:highlight w:val="white"/>
        </w:rPr>
        <w:t>)</w:t>
      </w:r>
      <w:r>
        <w:rPr>
          <w:rFonts w:ascii="EB Garamond" w:eastAsia="EB Garamond" w:hAnsi="EB Garamond" w:cs="EB Garamond"/>
          <w:color w:val="000000"/>
          <w:sz w:val="24"/>
          <w:szCs w:val="24"/>
        </w:rPr>
        <w:t xml:space="preserve">, </w:t>
      </w:r>
      <w:r w:rsidR="008A1B84">
        <w:rPr>
          <w:rFonts w:ascii="EB Garamond" w:eastAsia="EB Garamond" w:hAnsi="EB Garamond" w:cs="EB Garamond"/>
          <w:color w:val="000000"/>
          <w:sz w:val="24"/>
          <w:szCs w:val="24"/>
        </w:rPr>
        <w:t>Group Theory</w:t>
      </w:r>
      <w:r>
        <w:rPr>
          <w:rFonts w:ascii="EB Garamond" w:eastAsia="EB Garamond" w:hAnsi="EB Garamond" w:cs="EB Garamond"/>
          <w:color w:val="000000"/>
          <w:sz w:val="24"/>
          <w:szCs w:val="24"/>
        </w:rPr>
        <w:t xml:space="preserve">, </w:t>
      </w:r>
      <w:r w:rsidR="008A1B84">
        <w:rPr>
          <w:rFonts w:ascii="EB Garamond" w:eastAsia="EB Garamond" w:hAnsi="EB Garamond" w:cs="EB Garamond"/>
          <w:color w:val="000000"/>
          <w:sz w:val="24"/>
          <w:szCs w:val="24"/>
        </w:rPr>
        <w:t>Political System Theory</w:t>
      </w:r>
      <w:r>
        <w:rPr>
          <w:rFonts w:ascii="EB Garamond" w:eastAsia="EB Garamond" w:hAnsi="EB Garamond" w:cs="EB Garamond"/>
          <w:color w:val="000000"/>
          <w:sz w:val="24"/>
          <w:szCs w:val="24"/>
        </w:rPr>
        <w:t xml:space="preserve">, Theories of </w:t>
      </w:r>
      <w:r>
        <w:rPr>
          <w:rFonts w:ascii="EB Garamond" w:eastAsia="EB Garamond" w:hAnsi="EB Garamond" w:cs="EB Garamond"/>
          <w:color w:val="000000"/>
          <w:sz w:val="24"/>
          <w:szCs w:val="24"/>
          <w:highlight w:val="white"/>
        </w:rPr>
        <w:t xml:space="preserve">Harold Laswell, Thomas </w:t>
      </w:r>
      <w:proofErr w:type="spellStart"/>
      <w:r>
        <w:rPr>
          <w:rFonts w:ascii="EB Garamond" w:eastAsia="EB Garamond" w:hAnsi="EB Garamond" w:cs="EB Garamond"/>
          <w:color w:val="000000"/>
          <w:sz w:val="24"/>
          <w:szCs w:val="24"/>
          <w:highlight w:val="white"/>
        </w:rPr>
        <w:t>Dyle</w:t>
      </w:r>
      <w:proofErr w:type="spellEnd"/>
      <w:r>
        <w:rPr>
          <w:rFonts w:ascii="EB Garamond" w:eastAsia="EB Garamond" w:hAnsi="EB Garamond" w:cs="EB Garamond"/>
          <w:color w:val="000000"/>
          <w:sz w:val="24"/>
          <w:szCs w:val="24"/>
          <w:highlight w:val="white"/>
        </w:rPr>
        <w:t xml:space="preserve">, James </w:t>
      </w:r>
      <w:proofErr w:type="gramStart"/>
      <w:r>
        <w:rPr>
          <w:rFonts w:ascii="EB Garamond" w:eastAsia="EB Garamond" w:hAnsi="EB Garamond" w:cs="EB Garamond"/>
          <w:color w:val="000000"/>
          <w:sz w:val="24"/>
          <w:szCs w:val="24"/>
          <w:highlight w:val="white"/>
        </w:rPr>
        <w:t>Anderson,  Public</w:t>
      </w:r>
      <w:proofErr w:type="gramEnd"/>
      <w:r>
        <w:rPr>
          <w:rFonts w:ascii="EB Garamond" w:eastAsia="EB Garamond" w:hAnsi="EB Garamond" w:cs="EB Garamond"/>
          <w:color w:val="000000"/>
          <w:sz w:val="24"/>
          <w:szCs w:val="24"/>
          <w:highlight w:val="white"/>
        </w:rPr>
        <w:t xml:space="preserve"> </w:t>
      </w:r>
      <w:r w:rsidR="008A1B84">
        <w:rPr>
          <w:rFonts w:ascii="EB Garamond" w:eastAsia="EB Garamond" w:hAnsi="EB Garamond" w:cs="EB Garamond"/>
          <w:color w:val="000000"/>
          <w:sz w:val="24"/>
          <w:szCs w:val="24"/>
          <w:highlight w:val="white"/>
        </w:rPr>
        <w:t>Choice Theory</w:t>
      </w:r>
      <w:r>
        <w:rPr>
          <w:rFonts w:ascii="EB Garamond" w:eastAsia="EB Garamond" w:hAnsi="EB Garamond" w:cs="EB Garamond"/>
          <w:color w:val="000000"/>
          <w:sz w:val="24"/>
          <w:szCs w:val="24"/>
          <w:highlight w:val="white"/>
        </w:rPr>
        <w:t xml:space="preserve">, </w:t>
      </w:r>
      <w:r w:rsidR="008A1B84">
        <w:rPr>
          <w:rFonts w:ascii="EB Garamond" w:eastAsia="EB Garamond" w:hAnsi="EB Garamond" w:cs="EB Garamond"/>
          <w:color w:val="000000"/>
          <w:sz w:val="24"/>
          <w:szCs w:val="24"/>
          <w:highlight w:val="white"/>
        </w:rPr>
        <w:t>Puzzle Solving</w:t>
      </w:r>
      <w:r>
        <w:rPr>
          <w:rFonts w:ascii="EB Garamond" w:eastAsia="EB Garamond" w:hAnsi="EB Garamond" w:cs="EB Garamond"/>
          <w:color w:val="000000"/>
          <w:sz w:val="24"/>
          <w:szCs w:val="24"/>
          <w:highlight w:val="white"/>
        </w:rPr>
        <w:t xml:space="preserve">, </w:t>
      </w:r>
      <w:r w:rsidR="008A1B84">
        <w:rPr>
          <w:rFonts w:ascii="EB Garamond" w:eastAsia="EB Garamond" w:hAnsi="EB Garamond" w:cs="EB Garamond"/>
          <w:color w:val="000000"/>
          <w:sz w:val="24"/>
          <w:szCs w:val="24"/>
          <w:highlight w:val="white"/>
        </w:rPr>
        <w:t>Mixed Scanning</w:t>
      </w:r>
      <w:r>
        <w:rPr>
          <w:rFonts w:ascii="EB Garamond" w:eastAsia="EB Garamond" w:hAnsi="EB Garamond" w:cs="EB Garamond"/>
          <w:color w:val="000000"/>
          <w:sz w:val="24"/>
          <w:szCs w:val="24"/>
          <w:highlight w:val="white"/>
        </w:rPr>
        <w:t xml:space="preserve">, </w:t>
      </w:r>
      <w:r w:rsidR="008A1B84">
        <w:rPr>
          <w:rFonts w:ascii="EB Garamond" w:eastAsia="EB Garamond" w:hAnsi="EB Garamond" w:cs="EB Garamond"/>
          <w:color w:val="000000"/>
          <w:sz w:val="24"/>
          <w:szCs w:val="24"/>
          <w:highlight w:val="white"/>
        </w:rPr>
        <w:t>Punctuated Equilibrium,</w:t>
      </w:r>
      <w:r>
        <w:rPr>
          <w:rFonts w:ascii="EB Garamond" w:eastAsia="EB Garamond" w:hAnsi="EB Garamond" w:cs="EB Garamond"/>
          <w:color w:val="000000"/>
          <w:sz w:val="24"/>
          <w:szCs w:val="24"/>
          <w:highlight w:val="white"/>
        </w:rPr>
        <w:t xml:space="preserve"> etc</w:t>
      </w:r>
    </w:p>
    <w:p w:rsidR="006C67DB" w:rsidRDefault="007F24F5">
      <w:pPr>
        <w:pStyle w:val="Normal1"/>
        <w:numPr>
          <w:ilvl w:val="0"/>
          <w:numId w:val="8"/>
        </w:numPr>
        <w:pBdr>
          <w:top w:val="nil"/>
          <w:left w:val="nil"/>
          <w:bottom w:val="nil"/>
          <w:right w:val="nil"/>
          <w:between w:val="nil"/>
        </w:pBdr>
        <w:shd w:val="clear" w:color="auto" w:fill="FFFFFF"/>
        <w:spacing w:after="0"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 xml:space="preserve">Prospects and Pitfalls in </w:t>
      </w:r>
      <w:r w:rsidR="008A1B84">
        <w:rPr>
          <w:rFonts w:ascii="EB Garamond" w:eastAsia="EB Garamond" w:hAnsi="EB Garamond" w:cs="EB Garamond"/>
          <w:color w:val="222222"/>
          <w:sz w:val="24"/>
          <w:szCs w:val="24"/>
        </w:rPr>
        <w:t>Public Policy</w:t>
      </w:r>
      <w:r w:rsidR="00D83409">
        <w:rPr>
          <w:rFonts w:ascii="EB Garamond" w:eastAsia="EB Garamond" w:hAnsi="EB Garamond" w:cs="EB Garamond"/>
          <w:color w:val="222222"/>
          <w:sz w:val="24"/>
          <w:szCs w:val="24"/>
        </w:rPr>
        <w:t>m</w:t>
      </w:r>
      <w:r w:rsidR="008A1B84">
        <w:rPr>
          <w:rFonts w:ascii="EB Garamond" w:eastAsia="EB Garamond" w:hAnsi="EB Garamond" w:cs="EB Garamond"/>
          <w:color w:val="222222"/>
          <w:sz w:val="24"/>
          <w:szCs w:val="24"/>
        </w:rPr>
        <w:t>aking</w:t>
      </w:r>
    </w:p>
    <w:p w:rsidR="006C67DB" w:rsidRDefault="007F24F5">
      <w:pPr>
        <w:pStyle w:val="Normal1"/>
        <w:numPr>
          <w:ilvl w:val="0"/>
          <w:numId w:val="8"/>
        </w:numPr>
        <w:pBdr>
          <w:top w:val="nil"/>
          <w:left w:val="nil"/>
          <w:bottom w:val="nil"/>
          <w:right w:val="nil"/>
          <w:between w:val="nil"/>
        </w:pBdr>
        <w:shd w:val="clear" w:color="auto" w:fill="FFFFFF"/>
        <w:spacing w:after="0" w:line="276" w:lineRule="auto"/>
        <w:jc w:val="both"/>
        <w:rPr>
          <w:rFonts w:ascii="EB Garamond" w:eastAsia="EB Garamond" w:hAnsi="EB Garamond" w:cs="EB Garamond"/>
          <w:color w:val="222222"/>
          <w:sz w:val="24"/>
          <w:szCs w:val="24"/>
        </w:rPr>
      </w:pPr>
      <w:r>
        <w:rPr>
          <w:rFonts w:ascii="EB Garamond" w:eastAsia="EB Garamond" w:hAnsi="EB Garamond" w:cs="EB Garamond"/>
          <w:color w:val="000000"/>
          <w:sz w:val="24"/>
          <w:szCs w:val="24"/>
          <w:highlight w:val="white"/>
        </w:rPr>
        <w:t>Goals of Public Policy: Equality-Efficiency, Security-Liberty</w:t>
      </w:r>
    </w:p>
    <w:p w:rsidR="006C67DB" w:rsidRDefault="007F24F5">
      <w:pPr>
        <w:pStyle w:val="Normal1"/>
        <w:numPr>
          <w:ilvl w:val="0"/>
          <w:numId w:val="8"/>
        </w:numPr>
        <w:pBdr>
          <w:top w:val="nil"/>
          <w:left w:val="nil"/>
          <w:bottom w:val="nil"/>
          <w:right w:val="nil"/>
          <w:between w:val="nil"/>
        </w:pBdr>
        <w:spacing w:after="0" w:line="276" w:lineRule="auto"/>
        <w:jc w:val="both"/>
        <w:rPr>
          <w:rFonts w:ascii="EB Garamond" w:eastAsia="EB Garamond" w:hAnsi="EB Garamond" w:cs="EB Garamond"/>
          <w:color w:val="222222"/>
          <w:sz w:val="24"/>
          <w:szCs w:val="24"/>
        </w:rPr>
      </w:pPr>
      <w:r>
        <w:rPr>
          <w:rFonts w:ascii="EB Garamond" w:eastAsia="EB Garamond" w:hAnsi="EB Garamond" w:cs="EB Garamond"/>
          <w:color w:val="000000"/>
          <w:sz w:val="24"/>
          <w:szCs w:val="24"/>
        </w:rPr>
        <w:t xml:space="preserve">The </w:t>
      </w:r>
      <w:r w:rsidR="00343634">
        <w:rPr>
          <w:rFonts w:ascii="EB Garamond" w:eastAsia="EB Garamond" w:hAnsi="EB Garamond" w:cs="EB Garamond"/>
          <w:color w:val="000000"/>
          <w:sz w:val="24"/>
          <w:szCs w:val="24"/>
        </w:rPr>
        <w:t>Evo</w:t>
      </w:r>
      <w:r>
        <w:rPr>
          <w:rFonts w:ascii="EB Garamond" w:eastAsia="EB Garamond" w:hAnsi="EB Garamond" w:cs="EB Garamond"/>
          <w:color w:val="000000"/>
          <w:sz w:val="24"/>
          <w:szCs w:val="24"/>
        </w:rPr>
        <w:t xml:space="preserve">lution of Public Policy as an </w:t>
      </w:r>
      <w:r w:rsidR="00343634">
        <w:rPr>
          <w:rFonts w:ascii="EB Garamond" w:eastAsia="EB Garamond" w:hAnsi="EB Garamond" w:cs="EB Garamond"/>
          <w:color w:val="000000"/>
          <w:sz w:val="24"/>
          <w:szCs w:val="24"/>
        </w:rPr>
        <w:t>Interdisciplinary Subject</w:t>
      </w:r>
    </w:p>
    <w:p w:rsidR="006C67DB" w:rsidRDefault="007F24F5">
      <w:pPr>
        <w:pStyle w:val="Normal1"/>
        <w:numPr>
          <w:ilvl w:val="0"/>
          <w:numId w:val="8"/>
        </w:numPr>
        <w:pBdr>
          <w:top w:val="nil"/>
          <w:left w:val="nil"/>
          <w:bottom w:val="nil"/>
          <w:right w:val="nil"/>
          <w:between w:val="nil"/>
        </w:pBdr>
        <w:spacing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 xml:space="preserve"> The </w:t>
      </w:r>
      <w:r w:rsidR="00343634">
        <w:rPr>
          <w:rFonts w:ascii="EB Garamond" w:eastAsia="EB Garamond" w:hAnsi="EB Garamond" w:cs="EB Garamond"/>
          <w:color w:val="222222"/>
          <w:sz w:val="24"/>
          <w:szCs w:val="24"/>
        </w:rPr>
        <w:t>Cycle</w:t>
      </w:r>
      <w:r>
        <w:rPr>
          <w:rFonts w:ascii="EB Garamond" w:eastAsia="EB Garamond" w:hAnsi="EB Garamond" w:cs="EB Garamond"/>
          <w:color w:val="222222"/>
          <w:sz w:val="24"/>
          <w:szCs w:val="24"/>
        </w:rPr>
        <w:t xml:space="preserve">s of </w:t>
      </w:r>
      <w:r w:rsidR="00343634">
        <w:rPr>
          <w:rFonts w:ascii="EB Garamond" w:eastAsia="EB Garamond" w:hAnsi="EB Garamond" w:cs="EB Garamond"/>
          <w:color w:val="222222"/>
          <w:sz w:val="24"/>
          <w:szCs w:val="24"/>
        </w:rPr>
        <w:t>Public Policy</w:t>
      </w:r>
      <w:r w:rsidR="00D83409">
        <w:rPr>
          <w:rFonts w:ascii="EB Garamond" w:eastAsia="EB Garamond" w:hAnsi="EB Garamond" w:cs="EB Garamond"/>
          <w:color w:val="222222"/>
          <w:sz w:val="24"/>
          <w:szCs w:val="24"/>
        </w:rPr>
        <w:t>m</w:t>
      </w:r>
      <w:r w:rsidR="00343634">
        <w:rPr>
          <w:rFonts w:ascii="EB Garamond" w:eastAsia="EB Garamond" w:hAnsi="EB Garamond" w:cs="EB Garamond"/>
          <w:color w:val="222222"/>
          <w:sz w:val="24"/>
          <w:szCs w:val="24"/>
        </w:rPr>
        <w:t>aking</w:t>
      </w:r>
    </w:p>
    <w:p w:rsidR="006C67DB" w:rsidRDefault="007F24F5">
      <w:pPr>
        <w:pStyle w:val="Normal1"/>
        <w:spacing w:after="0" w:line="276" w:lineRule="auto"/>
        <w:jc w:val="both"/>
        <w:rPr>
          <w:rFonts w:ascii="EB Garamond" w:eastAsia="EB Garamond" w:hAnsi="EB Garamond" w:cs="EB Garamond"/>
          <w:b/>
          <w:color w:val="000000"/>
          <w:sz w:val="24"/>
          <w:szCs w:val="24"/>
        </w:rPr>
      </w:pPr>
      <w:r>
        <w:rPr>
          <w:rFonts w:ascii="EB Garamond" w:eastAsia="EB Garamond" w:hAnsi="EB Garamond" w:cs="EB Garamond"/>
          <w:b/>
          <w:color w:val="000000"/>
          <w:sz w:val="24"/>
          <w:szCs w:val="24"/>
        </w:rPr>
        <w:t>Learning Objective</w:t>
      </w:r>
      <w:r w:rsidR="006D1AEF">
        <w:rPr>
          <w:rFonts w:ascii="EB Garamond" w:eastAsia="EB Garamond" w:hAnsi="EB Garamond" w:cs="EB Garamond"/>
          <w:b/>
          <w:color w:val="000000"/>
          <w:sz w:val="24"/>
          <w:szCs w:val="24"/>
        </w:rPr>
        <w:t>s</w:t>
      </w:r>
      <w:r>
        <w:rPr>
          <w:rFonts w:ascii="EB Garamond" w:eastAsia="EB Garamond" w:hAnsi="EB Garamond" w:cs="EB Garamond"/>
          <w:b/>
          <w:color w:val="000000"/>
          <w:sz w:val="24"/>
          <w:szCs w:val="24"/>
        </w:rPr>
        <w:t xml:space="preserve">: </w:t>
      </w:r>
    </w:p>
    <w:p w:rsidR="005855B7" w:rsidRDefault="007F24F5" w:rsidP="005855B7">
      <w:pPr>
        <w:pStyle w:val="Normal1"/>
        <w:numPr>
          <w:ilvl w:val="0"/>
          <w:numId w:val="11"/>
        </w:numPr>
        <w:spacing w:after="0" w:line="276" w:lineRule="auto"/>
        <w:jc w:val="both"/>
        <w:rPr>
          <w:rFonts w:ascii="EB Garamond" w:eastAsia="EB Garamond" w:hAnsi="EB Garamond" w:cs="EB Garamond"/>
          <w:color w:val="222222"/>
          <w:sz w:val="24"/>
          <w:szCs w:val="24"/>
        </w:rPr>
      </w:pPr>
      <w:r>
        <w:rPr>
          <w:rFonts w:ascii="EB Garamond" w:eastAsia="EB Garamond" w:hAnsi="EB Garamond" w:cs="EB Garamond"/>
          <w:color w:val="000000"/>
          <w:sz w:val="24"/>
          <w:szCs w:val="24"/>
        </w:rPr>
        <w:t>To have an idea about various school</w:t>
      </w:r>
      <w:r w:rsidR="00572A83">
        <w:rPr>
          <w:rFonts w:ascii="EB Garamond" w:eastAsia="EB Garamond" w:hAnsi="EB Garamond" w:cs="EB Garamond"/>
          <w:color w:val="000000"/>
          <w:sz w:val="24"/>
          <w:szCs w:val="24"/>
        </w:rPr>
        <w:t>s</w:t>
      </w:r>
      <w:r>
        <w:rPr>
          <w:rFonts w:ascii="EB Garamond" w:eastAsia="EB Garamond" w:hAnsi="EB Garamond" w:cs="EB Garamond"/>
          <w:color w:val="000000"/>
          <w:sz w:val="24"/>
          <w:szCs w:val="24"/>
        </w:rPr>
        <w:t xml:space="preserve"> of thoughts in public policy</w:t>
      </w:r>
      <w:r w:rsidR="00264172">
        <w:rPr>
          <w:rFonts w:ascii="Times New Roman" w:eastAsia="EB Garamond" w:hAnsi="Times New Roman" w:cs="Times New Roman"/>
          <w:color w:val="000000"/>
          <w:sz w:val="24"/>
          <w:szCs w:val="24"/>
        </w:rPr>
        <w:t>—</w:t>
      </w:r>
      <w:r>
        <w:rPr>
          <w:rFonts w:ascii="EB Garamond" w:eastAsia="EB Garamond" w:hAnsi="EB Garamond" w:cs="EB Garamond"/>
          <w:color w:val="000000"/>
          <w:sz w:val="24"/>
          <w:szCs w:val="24"/>
        </w:rPr>
        <w:t xml:space="preserve"> its evolution, procedures and process </w:t>
      </w:r>
    </w:p>
    <w:p w:rsidR="005855B7" w:rsidRDefault="007F24F5" w:rsidP="005855B7">
      <w:pPr>
        <w:pStyle w:val="Normal1"/>
        <w:numPr>
          <w:ilvl w:val="0"/>
          <w:numId w:val="11"/>
        </w:numPr>
        <w:spacing w:after="20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It also intends to evoke critical thinking and analytical ability of the students regarding policymaking</w:t>
      </w:r>
    </w:p>
    <w:p w:rsidR="006C67DB" w:rsidRDefault="007F24F5">
      <w:pPr>
        <w:pStyle w:val="Normal1"/>
        <w:tabs>
          <w:tab w:val="left" w:pos="7260"/>
        </w:tabs>
        <w:spacing w:after="0" w:line="276" w:lineRule="auto"/>
        <w:rPr>
          <w:rFonts w:ascii="EB Garamond" w:eastAsia="EB Garamond" w:hAnsi="EB Garamond" w:cs="EB Garamond"/>
          <w:color w:val="000000"/>
          <w:sz w:val="24"/>
          <w:szCs w:val="24"/>
        </w:rPr>
      </w:pPr>
      <w:r>
        <w:rPr>
          <w:rFonts w:ascii="EB Garamond" w:eastAsia="EB Garamond" w:hAnsi="EB Garamond" w:cs="EB Garamond"/>
          <w:b/>
          <w:color w:val="000000"/>
          <w:sz w:val="24"/>
          <w:szCs w:val="24"/>
        </w:rPr>
        <w:t>Learning Outcomes</w:t>
      </w:r>
      <w:r>
        <w:rPr>
          <w:rFonts w:ascii="EB Garamond" w:eastAsia="EB Garamond" w:hAnsi="EB Garamond" w:cs="EB Garamond"/>
          <w:color w:val="000000"/>
        </w:rPr>
        <w:t xml:space="preserve">: </w:t>
      </w:r>
    </w:p>
    <w:p w:rsidR="005855B7" w:rsidRDefault="007F24F5" w:rsidP="005855B7">
      <w:pPr>
        <w:pStyle w:val="Normal1"/>
        <w:numPr>
          <w:ilvl w:val="0"/>
          <w:numId w:val="12"/>
        </w:numPr>
        <w:tabs>
          <w:tab w:val="left" w:pos="7260"/>
        </w:tabs>
        <w:spacing w:after="0" w:line="276"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An understanding </w:t>
      </w:r>
      <w:r w:rsidR="00AA0600">
        <w:rPr>
          <w:rFonts w:ascii="EB Garamond" w:eastAsia="EB Garamond" w:hAnsi="EB Garamond" w:cs="EB Garamond"/>
          <w:color w:val="000000"/>
          <w:sz w:val="24"/>
          <w:szCs w:val="24"/>
        </w:rPr>
        <w:t xml:space="preserve">of </w:t>
      </w:r>
      <w:r>
        <w:rPr>
          <w:rFonts w:ascii="EB Garamond" w:eastAsia="EB Garamond" w:hAnsi="EB Garamond" w:cs="EB Garamond"/>
          <w:color w:val="000000"/>
          <w:sz w:val="24"/>
          <w:szCs w:val="24"/>
        </w:rPr>
        <w:t>theoretical​ ​approaches​ ​to​ ​governance​ ​and​ Public Policy</w:t>
      </w:r>
      <w:r w:rsidR="00C91993">
        <w:rPr>
          <w:rFonts w:ascii="EB Garamond" w:eastAsia="EB Garamond" w:hAnsi="EB Garamond" w:cs="EB Garamond"/>
          <w:color w:val="000000"/>
          <w:sz w:val="24"/>
          <w:szCs w:val="24"/>
        </w:rPr>
        <w:t>,</w:t>
      </w:r>
      <w:r w:rsidR="00A82F45">
        <w:rPr>
          <w:rFonts w:ascii="EB Garamond" w:eastAsia="EB Garamond" w:hAnsi="EB Garamond" w:cs="EB Garamond"/>
          <w:color w:val="000000"/>
          <w:sz w:val="24"/>
          <w:szCs w:val="24"/>
        </w:rPr>
        <w:t xml:space="preserve"> and</w:t>
      </w:r>
      <w:r>
        <w:rPr>
          <w:rFonts w:ascii="EB Garamond" w:eastAsia="EB Garamond" w:hAnsi="EB Garamond" w:cs="EB Garamond"/>
          <w:color w:val="000000"/>
          <w:sz w:val="24"/>
          <w:szCs w:val="24"/>
        </w:rPr>
        <w:t xml:space="preserve"> ​its practical​ ​relevance</w:t>
      </w:r>
    </w:p>
    <w:p w:rsidR="005855B7" w:rsidRDefault="007F24F5" w:rsidP="005855B7">
      <w:pPr>
        <w:pStyle w:val="Normal1"/>
        <w:numPr>
          <w:ilvl w:val="0"/>
          <w:numId w:val="12"/>
        </w:numPr>
        <w:spacing w:line="276"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Here after, students will think​ ​and​ ​reflect​ ​about​ ​the​ ​conceptual​ ​issues​ ​in​ ​the contemporary​ ​governance​ ​studies</w:t>
      </w:r>
    </w:p>
    <w:p w:rsidR="006C67DB" w:rsidRDefault="007F24F5">
      <w:pPr>
        <w:pStyle w:val="Normal1"/>
        <w:spacing w:after="0" w:line="276" w:lineRule="auto"/>
        <w:jc w:val="both"/>
        <w:rPr>
          <w:rFonts w:ascii="EB Garamond" w:eastAsia="EB Garamond" w:hAnsi="EB Garamond" w:cs="EB Garamond"/>
          <w:b/>
          <w:sz w:val="24"/>
          <w:szCs w:val="24"/>
        </w:rPr>
      </w:pPr>
      <w:r>
        <w:rPr>
          <w:rFonts w:ascii="EB Garamond" w:eastAsia="EB Garamond" w:hAnsi="EB Garamond" w:cs="EB Garamond"/>
          <w:b/>
          <w:sz w:val="24"/>
          <w:szCs w:val="24"/>
        </w:rPr>
        <w:lastRenderedPageBreak/>
        <w:t xml:space="preserve">References/Suggestive Readings:  </w:t>
      </w:r>
    </w:p>
    <w:p w:rsidR="006C67DB" w:rsidRDefault="007F24F5">
      <w:pPr>
        <w:pStyle w:val="Normal1"/>
        <w:numPr>
          <w:ilvl w:val="0"/>
          <w:numId w:val="2"/>
        </w:numPr>
        <w:spacing w:after="0" w:line="276" w:lineRule="auto"/>
        <w:rPr>
          <w:rFonts w:ascii="EB Garamond" w:eastAsia="EB Garamond" w:hAnsi="EB Garamond" w:cs="EB Garamond"/>
          <w:sz w:val="24"/>
          <w:szCs w:val="24"/>
        </w:rPr>
      </w:pPr>
      <w:r>
        <w:rPr>
          <w:rFonts w:ascii="EB Garamond" w:eastAsia="EB Garamond" w:hAnsi="EB Garamond" w:cs="EB Garamond"/>
          <w:sz w:val="24"/>
          <w:szCs w:val="24"/>
        </w:rPr>
        <w:t xml:space="preserve">Hill, Michael. 2014. </w:t>
      </w:r>
      <w:r>
        <w:rPr>
          <w:rFonts w:ascii="EB Garamond" w:eastAsia="EB Garamond" w:hAnsi="EB Garamond" w:cs="EB Garamond"/>
          <w:i/>
          <w:sz w:val="24"/>
          <w:szCs w:val="24"/>
        </w:rPr>
        <w:t xml:space="preserve">Studying </w:t>
      </w:r>
      <w:r w:rsidR="000B3945">
        <w:rPr>
          <w:rFonts w:ascii="EB Garamond" w:eastAsia="EB Garamond" w:hAnsi="EB Garamond" w:cs="EB Garamond"/>
          <w:i/>
          <w:sz w:val="24"/>
          <w:szCs w:val="24"/>
        </w:rPr>
        <w:t>Public Policy – An International Approach</w:t>
      </w:r>
      <w:r>
        <w:rPr>
          <w:rFonts w:ascii="EB Garamond" w:eastAsia="EB Garamond" w:hAnsi="EB Garamond" w:cs="EB Garamond"/>
          <w:sz w:val="24"/>
          <w:szCs w:val="24"/>
        </w:rPr>
        <w:t>. Bristol Policy Press.</w:t>
      </w:r>
    </w:p>
    <w:p w:rsidR="006C67DB" w:rsidRDefault="007F24F5">
      <w:pPr>
        <w:pStyle w:val="Normal1"/>
        <w:numPr>
          <w:ilvl w:val="0"/>
          <w:numId w:val="2"/>
        </w:numPr>
        <w:spacing w:after="0" w:line="276" w:lineRule="auto"/>
        <w:rPr>
          <w:rFonts w:ascii="EB Garamond" w:eastAsia="EB Garamond" w:hAnsi="EB Garamond" w:cs="EB Garamond"/>
          <w:sz w:val="24"/>
          <w:szCs w:val="24"/>
        </w:rPr>
      </w:pPr>
      <w:proofErr w:type="spellStart"/>
      <w:r>
        <w:rPr>
          <w:rFonts w:ascii="EB Garamond" w:eastAsia="EB Garamond" w:hAnsi="EB Garamond" w:cs="EB Garamond"/>
          <w:sz w:val="24"/>
          <w:szCs w:val="24"/>
        </w:rPr>
        <w:t>Goodin</w:t>
      </w:r>
      <w:proofErr w:type="spellEnd"/>
      <w:r>
        <w:rPr>
          <w:rFonts w:ascii="EB Garamond" w:eastAsia="EB Garamond" w:hAnsi="EB Garamond" w:cs="EB Garamond"/>
          <w:sz w:val="24"/>
          <w:szCs w:val="24"/>
        </w:rPr>
        <w:t xml:space="preserve">, </w:t>
      </w:r>
      <w:r w:rsidR="00254479">
        <w:rPr>
          <w:rFonts w:ascii="EB Garamond" w:eastAsia="EB Garamond" w:hAnsi="EB Garamond" w:cs="EB Garamond"/>
          <w:sz w:val="24"/>
          <w:szCs w:val="24"/>
        </w:rPr>
        <w:t xml:space="preserve">E. </w:t>
      </w:r>
      <w:r w:rsidR="00C435CA">
        <w:rPr>
          <w:rFonts w:ascii="EB Garamond" w:eastAsia="EB Garamond" w:hAnsi="EB Garamond" w:cs="EB Garamond"/>
          <w:sz w:val="24"/>
          <w:szCs w:val="24"/>
        </w:rPr>
        <w:t>Robert</w:t>
      </w:r>
      <w:r w:rsidR="000B3945">
        <w:rPr>
          <w:rFonts w:ascii="EB Garamond" w:eastAsia="EB Garamond" w:hAnsi="EB Garamond" w:cs="EB Garamond"/>
          <w:sz w:val="24"/>
          <w:szCs w:val="24"/>
        </w:rPr>
        <w:t xml:space="preserve">, </w:t>
      </w:r>
      <w:r>
        <w:rPr>
          <w:rFonts w:ascii="EB Garamond" w:eastAsia="EB Garamond" w:hAnsi="EB Garamond" w:cs="EB Garamond"/>
          <w:sz w:val="24"/>
          <w:szCs w:val="24"/>
        </w:rPr>
        <w:t>Michael Moran</w:t>
      </w:r>
      <w:r w:rsidR="000B3945">
        <w:rPr>
          <w:rFonts w:ascii="EB Garamond" w:eastAsia="EB Garamond" w:hAnsi="EB Garamond" w:cs="EB Garamond"/>
          <w:sz w:val="24"/>
          <w:szCs w:val="24"/>
        </w:rPr>
        <w:t xml:space="preserve">, </w:t>
      </w:r>
      <w:r>
        <w:rPr>
          <w:rFonts w:ascii="EB Garamond" w:eastAsia="EB Garamond" w:hAnsi="EB Garamond" w:cs="EB Garamond"/>
          <w:sz w:val="24"/>
          <w:szCs w:val="24"/>
        </w:rPr>
        <w:t>and Martin Rein</w:t>
      </w:r>
      <w:r w:rsidR="00CB204C">
        <w:rPr>
          <w:rFonts w:ascii="EB Garamond" w:eastAsia="EB Garamond" w:hAnsi="EB Garamond" w:cs="EB Garamond"/>
          <w:sz w:val="24"/>
          <w:szCs w:val="24"/>
        </w:rPr>
        <w:t xml:space="preserve"> </w:t>
      </w:r>
      <w:r>
        <w:rPr>
          <w:rFonts w:ascii="EB Garamond" w:eastAsia="EB Garamond" w:hAnsi="EB Garamond" w:cs="EB Garamond"/>
          <w:sz w:val="24"/>
          <w:szCs w:val="24"/>
        </w:rPr>
        <w:t>(</w:t>
      </w:r>
      <w:r w:rsidR="000B3945">
        <w:rPr>
          <w:rFonts w:ascii="EB Garamond" w:eastAsia="EB Garamond" w:hAnsi="EB Garamond" w:cs="EB Garamond"/>
          <w:sz w:val="24"/>
          <w:szCs w:val="24"/>
        </w:rPr>
        <w:t>e</w:t>
      </w:r>
      <w:r>
        <w:rPr>
          <w:rFonts w:ascii="EB Garamond" w:eastAsia="EB Garamond" w:hAnsi="EB Garamond" w:cs="EB Garamond"/>
          <w:sz w:val="24"/>
          <w:szCs w:val="24"/>
        </w:rPr>
        <w:t>d</w:t>
      </w:r>
      <w:r w:rsidR="000B3945">
        <w:rPr>
          <w:rFonts w:ascii="EB Garamond" w:eastAsia="EB Garamond" w:hAnsi="EB Garamond" w:cs="EB Garamond"/>
          <w:sz w:val="24"/>
          <w:szCs w:val="24"/>
        </w:rPr>
        <w:t>s.</w:t>
      </w:r>
      <w:r>
        <w:rPr>
          <w:rFonts w:ascii="EB Garamond" w:eastAsia="EB Garamond" w:hAnsi="EB Garamond" w:cs="EB Garamond"/>
          <w:sz w:val="24"/>
          <w:szCs w:val="24"/>
        </w:rPr>
        <w:t xml:space="preserve">). 2006. </w:t>
      </w:r>
      <w:r>
        <w:rPr>
          <w:rFonts w:ascii="EB Garamond" w:eastAsia="EB Garamond" w:hAnsi="EB Garamond" w:cs="EB Garamond"/>
          <w:i/>
          <w:sz w:val="24"/>
          <w:szCs w:val="24"/>
        </w:rPr>
        <w:t>The Oxford Handbook of Public Policy, Volume 3</w:t>
      </w:r>
      <w:r>
        <w:rPr>
          <w:rFonts w:ascii="EB Garamond" w:eastAsia="EB Garamond" w:hAnsi="EB Garamond" w:cs="EB Garamond"/>
          <w:sz w:val="24"/>
          <w:szCs w:val="24"/>
        </w:rPr>
        <w:t xml:space="preserve">. Oxford University Press. </w:t>
      </w:r>
    </w:p>
    <w:p w:rsidR="006C67DB" w:rsidRDefault="007F24F5">
      <w:pPr>
        <w:pStyle w:val="Normal1"/>
        <w:numPr>
          <w:ilvl w:val="0"/>
          <w:numId w:val="2"/>
        </w:numPr>
        <w:shd w:val="clear" w:color="auto" w:fill="FFFFFF"/>
        <w:spacing w:after="0" w:line="276" w:lineRule="auto"/>
        <w:rPr>
          <w:rFonts w:ascii="EB Garamond" w:eastAsia="EB Garamond" w:hAnsi="EB Garamond" w:cs="EB Garamond"/>
          <w:sz w:val="24"/>
          <w:szCs w:val="24"/>
          <w:highlight w:val="white"/>
        </w:rPr>
      </w:pPr>
      <w:r>
        <w:rPr>
          <w:rFonts w:ascii="EB Garamond" w:eastAsia="EB Garamond" w:hAnsi="EB Garamond" w:cs="EB Garamond"/>
          <w:sz w:val="24"/>
          <w:szCs w:val="24"/>
          <w:highlight w:val="white"/>
        </w:rPr>
        <w:t xml:space="preserve"> Stone, Deborah</w:t>
      </w:r>
      <w:r>
        <w:rPr>
          <w:rFonts w:ascii="EB Garamond" w:eastAsia="EB Garamond" w:hAnsi="EB Garamond" w:cs="EB Garamond"/>
          <w:sz w:val="24"/>
          <w:szCs w:val="24"/>
        </w:rPr>
        <w:t xml:space="preserve">. 2001. </w:t>
      </w:r>
      <w:r>
        <w:rPr>
          <w:rFonts w:ascii="EB Garamond" w:eastAsia="EB Garamond" w:hAnsi="EB Garamond" w:cs="EB Garamond"/>
          <w:i/>
          <w:sz w:val="24"/>
          <w:szCs w:val="24"/>
        </w:rPr>
        <w:t xml:space="preserve">The </w:t>
      </w:r>
      <w:r w:rsidR="00924BEB">
        <w:rPr>
          <w:rFonts w:ascii="EB Garamond" w:eastAsia="EB Garamond" w:hAnsi="EB Garamond" w:cs="EB Garamond"/>
          <w:i/>
          <w:sz w:val="24"/>
          <w:szCs w:val="24"/>
        </w:rPr>
        <w:t>Poli</w:t>
      </w:r>
      <w:r>
        <w:rPr>
          <w:rFonts w:ascii="EB Garamond" w:eastAsia="EB Garamond" w:hAnsi="EB Garamond" w:cs="EB Garamond"/>
          <w:i/>
          <w:sz w:val="24"/>
          <w:szCs w:val="24"/>
        </w:rPr>
        <w:t>cy Paradox: The A</w:t>
      </w:r>
      <w:r w:rsidR="00252841">
        <w:rPr>
          <w:rFonts w:ascii="EB Garamond" w:eastAsia="EB Garamond" w:hAnsi="EB Garamond" w:cs="EB Garamond"/>
          <w:i/>
          <w:sz w:val="24"/>
          <w:szCs w:val="24"/>
        </w:rPr>
        <w:t>rt of Political Decision Making.</w:t>
      </w:r>
      <w:r>
        <w:rPr>
          <w:rFonts w:ascii="EB Garamond" w:eastAsia="EB Garamond" w:hAnsi="EB Garamond" w:cs="EB Garamond"/>
          <w:i/>
          <w:sz w:val="24"/>
          <w:szCs w:val="24"/>
        </w:rPr>
        <w:t xml:space="preserve"> </w:t>
      </w:r>
      <w:r>
        <w:rPr>
          <w:rFonts w:ascii="EB Garamond" w:eastAsia="EB Garamond" w:hAnsi="EB Garamond" w:cs="EB Garamond"/>
          <w:i/>
          <w:sz w:val="24"/>
          <w:szCs w:val="24"/>
          <w:highlight w:val="white"/>
        </w:rPr>
        <w:t xml:space="preserve">2nd </w:t>
      </w:r>
      <w:r w:rsidR="00924BEB">
        <w:rPr>
          <w:rFonts w:ascii="EB Garamond" w:eastAsia="EB Garamond" w:hAnsi="EB Garamond" w:cs="EB Garamond"/>
          <w:i/>
          <w:sz w:val="24"/>
          <w:szCs w:val="24"/>
          <w:highlight w:val="white"/>
        </w:rPr>
        <w:t>Revised Edition</w:t>
      </w:r>
      <w:r>
        <w:rPr>
          <w:rFonts w:ascii="EB Garamond" w:eastAsia="EB Garamond" w:hAnsi="EB Garamond" w:cs="EB Garamond"/>
          <w:sz w:val="24"/>
          <w:szCs w:val="24"/>
          <w:highlight w:val="white"/>
        </w:rPr>
        <w:t xml:space="preserve">. W. W. Norton &amp; Co. </w:t>
      </w:r>
    </w:p>
    <w:p w:rsidR="006C67DB" w:rsidRDefault="007F24F5">
      <w:pPr>
        <w:pStyle w:val="Normal1"/>
        <w:numPr>
          <w:ilvl w:val="0"/>
          <w:numId w:val="2"/>
        </w:numPr>
        <w:shd w:val="clear" w:color="auto" w:fill="FFFFFF"/>
        <w:spacing w:after="0" w:line="276" w:lineRule="auto"/>
        <w:rPr>
          <w:rFonts w:ascii="EB Garamond" w:eastAsia="EB Garamond" w:hAnsi="EB Garamond" w:cs="EB Garamond"/>
          <w:sz w:val="24"/>
          <w:szCs w:val="24"/>
        </w:rPr>
      </w:pPr>
      <w:r>
        <w:rPr>
          <w:rFonts w:ascii="EB Garamond" w:eastAsia="EB Garamond" w:hAnsi="EB Garamond" w:cs="EB Garamond"/>
          <w:sz w:val="24"/>
          <w:szCs w:val="24"/>
        </w:rPr>
        <w:t>Kaufmann, Franz-</w:t>
      </w:r>
      <w:proofErr w:type="spellStart"/>
      <w:r>
        <w:rPr>
          <w:rFonts w:ascii="EB Garamond" w:eastAsia="EB Garamond" w:hAnsi="EB Garamond" w:cs="EB Garamond"/>
          <w:sz w:val="24"/>
          <w:szCs w:val="24"/>
        </w:rPr>
        <w:t>Xaver</w:t>
      </w:r>
      <w:proofErr w:type="spellEnd"/>
      <w:r>
        <w:rPr>
          <w:rFonts w:ascii="EB Garamond" w:eastAsia="EB Garamond" w:hAnsi="EB Garamond" w:cs="EB Garamond"/>
          <w:sz w:val="24"/>
          <w:szCs w:val="24"/>
        </w:rPr>
        <w:t xml:space="preserve">. The idea of social policy in western society. </w:t>
      </w:r>
      <w:r w:rsidR="005855B7" w:rsidRPr="005855B7">
        <w:rPr>
          <w:rFonts w:ascii="EB Garamond" w:eastAsia="EB Garamond" w:hAnsi="EB Garamond" w:cs="EB Garamond"/>
          <w:i/>
          <w:sz w:val="24"/>
          <w:szCs w:val="24"/>
        </w:rPr>
        <w:t>Th</w:t>
      </w:r>
      <w:r>
        <w:rPr>
          <w:rFonts w:ascii="EB Garamond" w:eastAsia="EB Garamond" w:hAnsi="EB Garamond" w:cs="EB Garamond"/>
          <w:sz w:val="24"/>
          <w:szCs w:val="24"/>
        </w:rPr>
        <w:t xml:space="preserve">e </w:t>
      </w:r>
      <w:r w:rsidR="005855B7" w:rsidRPr="005855B7">
        <w:rPr>
          <w:rFonts w:ascii="EB Garamond" w:eastAsia="EB Garamond" w:hAnsi="EB Garamond" w:cs="EB Garamond"/>
          <w:i/>
          <w:sz w:val="24"/>
          <w:szCs w:val="24"/>
        </w:rPr>
        <w:t>International Journal of Social Quality</w:t>
      </w:r>
      <w:r>
        <w:rPr>
          <w:rFonts w:ascii="EB Garamond" w:eastAsia="EB Garamond" w:hAnsi="EB Garamond" w:cs="EB Garamond"/>
          <w:sz w:val="24"/>
          <w:szCs w:val="24"/>
        </w:rPr>
        <w:t>.</w:t>
      </w:r>
    </w:p>
    <w:p w:rsidR="006C67DB" w:rsidRDefault="007F24F5">
      <w:pPr>
        <w:pStyle w:val="Normal1"/>
        <w:numPr>
          <w:ilvl w:val="0"/>
          <w:numId w:val="2"/>
        </w:numPr>
        <w:shd w:val="clear" w:color="auto" w:fill="FFFFFF"/>
        <w:spacing w:after="0" w:line="276" w:lineRule="auto"/>
        <w:rPr>
          <w:rFonts w:ascii="EB Garamond" w:eastAsia="EB Garamond" w:hAnsi="EB Garamond" w:cs="EB Garamond"/>
          <w:sz w:val="24"/>
          <w:szCs w:val="24"/>
        </w:rPr>
      </w:pPr>
      <w:r>
        <w:rPr>
          <w:rFonts w:ascii="EB Garamond" w:eastAsia="EB Garamond" w:hAnsi="EB Garamond" w:cs="EB Garamond"/>
          <w:sz w:val="24"/>
          <w:szCs w:val="24"/>
        </w:rPr>
        <w:t xml:space="preserve">Arendt, Hannah. 1999. </w:t>
      </w:r>
      <w:r>
        <w:rPr>
          <w:rFonts w:ascii="EB Garamond" w:eastAsia="EB Garamond" w:hAnsi="EB Garamond" w:cs="EB Garamond"/>
          <w:i/>
          <w:sz w:val="24"/>
          <w:szCs w:val="24"/>
        </w:rPr>
        <w:t xml:space="preserve">The </w:t>
      </w:r>
      <w:r w:rsidR="00252841">
        <w:rPr>
          <w:rFonts w:ascii="EB Garamond" w:eastAsia="EB Garamond" w:hAnsi="EB Garamond" w:cs="EB Garamond"/>
          <w:i/>
          <w:sz w:val="24"/>
          <w:szCs w:val="24"/>
        </w:rPr>
        <w:t>Human Condition.</w:t>
      </w:r>
      <w:r w:rsidR="00F36BE5">
        <w:rPr>
          <w:rFonts w:ascii="EB Garamond" w:eastAsia="EB Garamond" w:hAnsi="EB Garamond" w:cs="EB Garamond"/>
          <w:i/>
          <w:sz w:val="24"/>
          <w:szCs w:val="24"/>
        </w:rPr>
        <w:t xml:space="preserve"> </w:t>
      </w:r>
      <w:r w:rsidR="00F36BE5" w:rsidRPr="00252841">
        <w:rPr>
          <w:rFonts w:ascii="EB Garamond" w:eastAsia="EB Garamond" w:hAnsi="EB Garamond" w:cs="EB Garamond"/>
          <w:sz w:val="24"/>
          <w:szCs w:val="24"/>
        </w:rPr>
        <w:t>2</w:t>
      </w:r>
      <w:r w:rsidR="00F36BE5" w:rsidRPr="00252841">
        <w:rPr>
          <w:rFonts w:ascii="EB Garamond" w:eastAsia="EB Garamond" w:hAnsi="EB Garamond" w:cs="EB Garamond"/>
          <w:sz w:val="24"/>
          <w:szCs w:val="24"/>
          <w:vertAlign w:val="superscript"/>
        </w:rPr>
        <w:t>nd</w:t>
      </w:r>
      <w:r w:rsidR="00252841" w:rsidRPr="00252841">
        <w:rPr>
          <w:rFonts w:ascii="EB Garamond" w:eastAsia="EB Garamond" w:hAnsi="EB Garamond" w:cs="EB Garamond"/>
          <w:sz w:val="24"/>
          <w:szCs w:val="24"/>
        </w:rPr>
        <w:t xml:space="preserve"> ed</w:t>
      </w:r>
      <w:r>
        <w:rPr>
          <w:rFonts w:ascii="EB Garamond" w:eastAsia="EB Garamond" w:hAnsi="EB Garamond" w:cs="EB Garamond"/>
          <w:i/>
          <w:sz w:val="24"/>
          <w:szCs w:val="24"/>
        </w:rPr>
        <w:t>.</w:t>
      </w:r>
      <w:r w:rsidR="00252841">
        <w:rPr>
          <w:rFonts w:ascii="EB Garamond" w:eastAsia="EB Garamond" w:hAnsi="EB Garamond" w:cs="EB Garamond"/>
          <w:i/>
          <w:sz w:val="24"/>
          <w:szCs w:val="24"/>
        </w:rPr>
        <w:t xml:space="preserve"> </w:t>
      </w:r>
      <w:r>
        <w:rPr>
          <w:rFonts w:ascii="EB Garamond" w:eastAsia="EB Garamond" w:hAnsi="EB Garamond" w:cs="EB Garamond"/>
          <w:sz w:val="24"/>
          <w:szCs w:val="24"/>
          <w:highlight w:val="white"/>
        </w:rPr>
        <w:t>University of Chicago Press.</w:t>
      </w:r>
    </w:p>
    <w:p w:rsidR="006C67DB" w:rsidRDefault="007F24F5">
      <w:pPr>
        <w:pStyle w:val="Normal1"/>
        <w:numPr>
          <w:ilvl w:val="0"/>
          <w:numId w:val="2"/>
        </w:numPr>
        <w:shd w:val="clear" w:color="auto" w:fill="FFFFFF"/>
        <w:spacing w:after="0" w:line="276" w:lineRule="auto"/>
        <w:rPr>
          <w:rFonts w:ascii="EB Garamond" w:eastAsia="EB Garamond" w:hAnsi="EB Garamond" w:cs="EB Garamond"/>
          <w:sz w:val="24"/>
          <w:szCs w:val="24"/>
        </w:rPr>
      </w:pPr>
      <w:r>
        <w:rPr>
          <w:rFonts w:ascii="EB Garamond" w:eastAsia="EB Garamond" w:hAnsi="EB Garamond" w:cs="EB Garamond"/>
          <w:sz w:val="24"/>
          <w:szCs w:val="24"/>
          <w:highlight w:val="white"/>
        </w:rPr>
        <w:t>Anderson</w:t>
      </w:r>
      <w:r>
        <w:rPr>
          <w:rFonts w:ascii="EB Garamond" w:eastAsia="EB Garamond" w:hAnsi="EB Garamond" w:cs="EB Garamond"/>
          <w:sz w:val="24"/>
          <w:szCs w:val="24"/>
        </w:rPr>
        <w:t xml:space="preserve">, </w:t>
      </w:r>
      <w:r w:rsidR="00B55E3C">
        <w:rPr>
          <w:rFonts w:ascii="EB Garamond" w:eastAsia="EB Garamond" w:hAnsi="EB Garamond" w:cs="EB Garamond"/>
          <w:sz w:val="24"/>
          <w:szCs w:val="24"/>
        </w:rPr>
        <w:t xml:space="preserve">E. </w:t>
      </w:r>
      <w:r>
        <w:rPr>
          <w:rFonts w:ascii="EB Garamond" w:eastAsia="EB Garamond" w:hAnsi="EB Garamond" w:cs="EB Garamond"/>
          <w:sz w:val="24"/>
          <w:szCs w:val="24"/>
          <w:highlight w:val="white"/>
        </w:rPr>
        <w:t xml:space="preserve">James. </w:t>
      </w:r>
      <w:r>
        <w:rPr>
          <w:rFonts w:ascii="EB Garamond" w:eastAsia="EB Garamond" w:hAnsi="EB Garamond" w:cs="EB Garamond"/>
          <w:sz w:val="24"/>
          <w:szCs w:val="24"/>
        </w:rPr>
        <w:t xml:space="preserve">2010. </w:t>
      </w:r>
      <w:r>
        <w:rPr>
          <w:rFonts w:ascii="EB Garamond" w:eastAsia="EB Garamond" w:hAnsi="EB Garamond" w:cs="EB Garamond"/>
          <w:i/>
          <w:sz w:val="24"/>
          <w:szCs w:val="24"/>
        </w:rPr>
        <w:t>Public Policy</w:t>
      </w:r>
      <w:r w:rsidR="00D83409">
        <w:rPr>
          <w:rFonts w:ascii="EB Garamond" w:eastAsia="EB Garamond" w:hAnsi="EB Garamond" w:cs="EB Garamond"/>
          <w:i/>
          <w:sz w:val="24"/>
          <w:szCs w:val="24"/>
        </w:rPr>
        <w:t>m</w:t>
      </w:r>
      <w:r>
        <w:rPr>
          <w:rFonts w:ascii="EB Garamond" w:eastAsia="EB Garamond" w:hAnsi="EB Garamond" w:cs="EB Garamond"/>
          <w:i/>
          <w:sz w:val="24"/>
          <w:szCs w:val="24"/>
        </w:rPr>
        <w:t>aking</w:t>
      </w:r>
      <w:r w:rsidR="00252841">
        <w:rPr>
          <w:rFonts w:ascii="EB Garamond" w:eastAsia="EB Garamond" w:hAnsi="EB Garamond" w:cs="EB Garamond"/>
          <w:i/>
          <w:sz w:val="24"/>
          <w:szCs w:val="24"/>
        </w:rPr>
        <w:t xml:space="preserve">. </w:t>
      </w:r>
      <w:r w:rsidRPr="00252841">
        <w:rPr>
          <w:rFonts w:ascii="EB Garamond" w:eastAsia="EB Garamond" w:hAnsi="EB Garamond" w:cs="EB Garamond"/>
          <w:sz w:val="24"/>
          <w:szCs w:val="24"/>
        </w:rPr>
        <w:t>7</w:t>
      </w:r>
      <w:r w:rsidRPr="00252841">
        <w:rPr>
          <w:rFonts w:ascii="EB Garamond" w:eastAsia="EB Garamond" w:hAnsi="EB Garamond" w:cs="EB Garamond"/>
          <w:sz w:val="24"/>
          <w:szCs w:val="24"/>
          <w:vertAlign w:val="superscript"/>
        </w:rPr>
        <w:t>th</w:t>
      </w:r>
      <w:r w:rsidR="00252841">
        <w:rPr>
          <w:rFonts w:ascii="EB Garamond" w:eastAsia="EB Garamond" w:hAnsi="EB Garamond" w:cs="EB Garamond"/>
          <w:sz w:val="24"/>
          <w:szCs w:val="24"/>
        </w:rPr>
        <w:t xml:space="preserve"> ed.</w:t>
      </w:r>
      <w:r w:rsidRPr="00252841">
        <w:rPr>
          <w:rFonts w:ascii="EB Garamond" w:eastAsia="EB Garamond" w:hAnsi="EB Garamond" w:cs="EB Garamond"/>
          <w:sz w:val="24"/>
          <w:szCs w:val="24"/>
          <w:highlight w:val="white"/>
        </w:rPr>
        <w:t xml:space="preserve"> </w:t>
      </w:r>
      <w:r>
        <w:rPr>
          <w:rFonts w:ascii="EB Garamond" w:eastAsia="EB Garamond" w:hAnsi="EB Garamond" w:cs="EB Garamond"/>
          <w:sz w:val="24"/>
          <w:szCs w:val="24"/>
          <w:highlight w:val="white"/>
        </w:rPr>
        <w:t>Cengage Learning</w:t>
      </w:r>
      <w:r w:rsidR="005473E4">
        <w:rPr>
          <w:rFonts w:ascii="EB Garamond" w:eastAsia="EB Garamond" w:hAnsi="EB Garamond" w:cs="EB Garamond"/>
          <w:sz w:val="24"/>
          <w:szCs w:val="24"/>
        </w:rPr>
        <w:t>.</w:t>
      </w:r>
    </w:p>
    <w:p w:rsidR="006C67DB" w:rsidRDefault="007F24F5">
      <w:pPr>
        <w:pStyle w:val="Normal1"/>
        <w:numPr>
          <w:ilvl w:val="0"/>
          <w:numId w:val="2"/>
        </w:numPr>
        <w:shd w:val="clear" w:color="auto" w:fill="FFFFFF"/>
        <w:spacing w:after="0" w:line="276" w:lineRule="auto"/>
        <w:rPr>
          <w:rFonts w:ascii="EB Garamond" w:eastAsia="EB Garamond" w:hAnsi="EB Garamond" w:cs="EB Garamond"/>
          <w:sz w:val="24"/>
          <w:szCs w:val="24"/>
        </w:rPr>
      </w:pPr>
      <w:r>
        <w:rPr>
          <w:rFonts w:ascii="EB Garamond" w:eastAsia="EB Garamond" w:hAnsi="EB Garamond" w:cs="EB Garamond"/>
          <w:sz w:val="24"/>
          <w:szCs w:val="24"/>
          <w:highlight w:val="white"/>
        </w:rPr>
        <w:t xml:space="preserve"> Bailey, </w:t>
      </w:r>
      <w:r w:rsidR="00B55E3C">
        <w:rPr>
          <w:rFonts w:ascii="EB Garamond" w:eastAsia="EB Garamond" w:hAnsi="EB Garamond" w:cs="EB Garamond"/>
          <w:sz w:val="24"/>
          <w:szCs w:val="24"/>
          <w:highlight w:val="white"/>
        </w:rPr>
        <w:t xml:space="preserve">J. </w:t>
      </w:r>
      <w:r>
        <w:rPr>
          <w:rFonts w:ascii="EB Garamond" w:eastAsia="EB Garamond" w:hAnsi="EB Garamond" w:cs="EB Garamond"/>
          <w:sz w:val="24"/>
          <w:szCs w:val="24"/>
          <w:highlight w:val="white"/>
        </w:rPr>
        <w:t>John and Robert J. O'Connor</w:t>
      </w:r>
      <w:r w:rsidR="007C2BE5">
        <w:rPr>
          <w:rFonts w:ascii="EB Garamond" w:eastAsia="EB Garamond" w:hAnsi="EB Garamond" w:cs="EB Garamond"/>
          <w:sz w:val="24"/>
          <w:szCs w:val="24"/>
        </w:rPr>
        <w:t>.</w:t>
      </w:r>
      <w:r>
        <w:rPr>
          <w:rFonts w:ascii="EB Garamond" w:eastAsia="EB Garamond" w:hAnsi="EB Garamond" w:cs="EB Garamond"/>
          <w:sz w:val="24"/>
          <w:szCs w:val="24"/>
        </w:rPr>
        <w:t>1975.</w:t>
      </w:r>
      <w:r w:rsidR="002975C1">
        <w:rPr>
          <w:rFonts w:ascii="EB Garamond" w:eastAsia="EB Garamond" w:hAnsi="EB Garamond" w:cs="EB Garamond"/>
          <w:sz w:val="24"/>
          <w:szCs w:val="24"/>
        </w:rPr>
        <w:t xml:space="preserve"> </w:t>
      </w:r>
      <w:r w:rsidR="00F36BE5" w:rsidRPr="00F36BE5">
        <w:rPr>
          <w:rFonts w:ascii="EB Garamond" w:eastAsia="EB Garamond" w:hAnsi="EB Garamond" w:cs="EB Garamond"/>
          <w:sz w:val="24"/>
          <w:szCs w:val="24"/>
          <w:shd w:val="clear" w:color="auto" w:fill="FCFCFC"/>
        </w:rPr>
        <w:t>O</w:t>
      </w:r>
      <w:r w:rsidR="004021C8">
        <w:rPr>
          <w:rFonts w:ascii="EB Garamond" w:eastAsia="EB Garamond" w:hAnsi="EB Garamond" w:cs="EB Garamond"/>
          <w:sz w:val="24"/>
          <w:szCs w:val="24"/>
          <w:shd w:val="clear" w:color="auto" w:fill="FCFCFC"/>
        </w:rPr>
        <w:t>perationalizing incrementalism: measuring the muddles</w:t>
      </w:r>
      <w:r w:rsidR="00F36BE5">
        <w:rPr>
          <w:rFonts w:ascii="EB Garamond" w:eastAsia="EB Garamond" w:hAnsi="EB Garamond" w:cs="EB Garamond"/>
          <w:sz w:val="24"/>
          <w:szCs w:val="24"/>
          <w:shd w:val="clear" w:color="auto" w:fill="FCFCFC"/>
        </w:rPr>
        <w:t>.</w:t>
      </w:r>
      <w:r>
        <w:rPr>
          <w:rFonts w:ascii="EB Garamond" w:eastAsia="EB Garamond" w:hAnsi="EB Garamond" w:cs="EB Garamond"/>
          <w:sz w:val="24"/>
          <w:szCs w:val="24"/>
          <w:shd w:val="clear" w:color="auto" w:fill="FCFCFC"/>
        </w:rPr>
        <w:t> </w:t>
      </w:r>
      <w:r w:rsidR="005855B7" w:rsidRPr="005855B7">
        <w:rPr>
          <w:rFonts w:ascii="EB Garamond" w:eastAsia="EB Garamond" w:hAnsi="EB Garamond" w:cs="EB Garamond"/>
          <w:i/>
          <w:sz w:val="24"/>
          <w:szCs w:val="24"/>
        </w:rPr>
        <w:t>Public Administration Review</w:t>
      </w:r>
      <w:r w:rsidR="00F36BE5">
        <w:rPr>
          <w:rFonts w:ascii="EB Garamond" w:eastAsia="EB Garamond" w:hAnsi="EB Garamond" w:cs="EB Garamond"/>
          <w:sz w:val="24"/>
          <w:szCs w:val="24"/>
        </w:rPr>
        <w:t>35</w:t>
      </w:r>
      <w:r w:rsidR="00A72DA0">
        <w:rPr>
          <w:rFonts w:ascii="EB Garamond" w:eastAsia="EB Garamond" w:hAnsi="EB Garamond" w:cs="EB Garamond"/>
          <w:sz w:val="24"/>
          <w:szCs w:val="24"/>
        </w:rPr>
        <w:t>, No. 1:60</w:t>
      </w:r>
      <w:r w:rsidR="00A72DA0">
        <w:rPr>
          <w:rFonts w:ascii="EB Garamond" w:eastAsia="EB Garamond" w:hAnsi="EB Garamond" w:cs="EB Garamond"/>
          <w:sz w:val="24"/>
          <w:szCs w:val="24"/>
        </w:rPr>
        <w:softHyphen/>
      </w:r>
      <w:r w:rsidR="00A72DA0">
        <w:rPr>
          <w:rFonts w:ascii="Times New Roman" w:eastAsia="EB Garamond" w:hAnsi="Times New Roman" w:cs="Times New Roman"/>
          <w:sz w:val="24"/>
          <w:szCs w:val="24"/>
        </w:rPr>
        <w:t>−</w:t>
      </w:r>
      <w:r w:rsidR="00A72DA0">
        <w:rPr>
          <w:rFonts w:ascii="EB Garamond" w:eastAsia="EB Garamond" w:hAnsi="EB Garamond" w:cs="EB Garamond"/>
          <w:sz w:val="24"/>
          <w:szCs w:val="24"/>
        </w:rPr>
        <w:t>66</w:t>
      </w:r>
      <w:r>
        <w:rPr>
          <w:rFonts w:ascii="EB Garamond" w:eastAsia="EB Garamond" w:hAnsi="EB Garamond" w:cs="EB Garamond"/>
          <w:sz w:val="24"/>
          <w:szCs w:val="24"/>
        </w:rPr>
        <w:t xml:space="preserve">. </w:t>
      </w:r>
    </w:p>
    <w:p w:rsidR="006C67DB" w:rsidRDefault="006C67DB">
      <w:pPr>
        <w:pStyle w:val="Normal1"/>
        <w:shd w:val="clear" w:color="auto" w:fill="FFFFFF"/>
        <w:spacing w:after="0" w:line="276" w:lineRule="auto"/>
        <w:ind w:left="720"/>
        <w:rPr>
          <w:rFonts w:ascii="EB Garamond" w:eastAsia="EB Garamond" w:hAnsi="EB Garamond" w:cs="EB Garamond"/>
          <w:sz w:val="24"/>
          <w:szCs w:val="24"/>
        </w:rPr>
      </w:pPr>
    </w:p>
    <w:p w:rsidR="006C67DB" w:rsidRDefault="007F24F5">
      <w:pPr>
        <w:pStyle w:val="Normal1"/>
        <w:spacing w:line="276" w:lineRule="auto"/>
        <w:rPr>
          <w:rFonts w:ascii="EB Garamond" w:eastAsia="EB Garamond" w:hAnsi="EB Garamond" w:cs="EB Garamond"/>
          <w:color w:val="000000"/>
        </w:rPr>
      </w:pPr>
      <w:r>
        <w:rPr>
          <w:rFonts w:ascii="EB Garamond" w:eastAsia="EB Garamond" w:hAnsi="EB Garamond" w:cs="EB Garamond"/>
          <w:b/>
          <w:color w:val="000000"/>
          <w:sz w:val="24"/>
          <w:szCs w:val="24"/>
        </w:rPr>
        <w:t>Module</w:t>
      </w:r>
      <w:r>
        <w:rPr>
          <w:rFonts w:ascii="EB Garamond" w:eastAsia="EB Garamond" w:hAnsi="EB Garamond" w:cs="EB Garamond"/>
          <w:b/>
          <w:color w:val="000000"/>
        </w:rPr>
        <w:t xml:space="preserve"> 2:</w:t>
      </w:r>
      <w:r w:rsidR="004243F6">
        <w:rPr>
          <w:rFonts w:ascii="EB Garamond" w:eastAsia="EB Garamond" w:hAnsi="EB Garamond" w:cs="EB Garamond"/>
          <w:b/>
          <w:color w:val="000000"/>
        </w:rPr>
        <w:t xml:space="preserve"> </w:t>
      </w:r>
      <w:r>
        <w:rPr>
          <w:rFonts w:ascii="EB Garamond" w:eastAsia="EB Garamond" w:hAnsi="EB Garamond" w:cs="EB Garamond"/>
          <w:color w:val="000000"/>
          <w:sz w:val="24"/>
          <w:szCs w:val="24"/>
        </w:rPr>
        <w:t>Public Policy Management</w:t>
      </w:r>
      <w:r w:rsidR="005208E9">
        <w:rPr>
          <w:rFonts w:ascii="Times New Roman" w:eastAsia="EB Garamond" w:hAnsi="Times New Roman" w:cs="Times New Roman"/>
          <w:color w:val="000000"/>
          <w:sz w:val="24"/>
          <w:szCs w:val="24"/>
        </w:rPr>
        <w:t>—</w:t>
      </w:r>
      <w:r>
        <w:rPr>
          <w:rFonts w:ascii="EB Garamond" w:eastAsia="EB Garamond" w:hAnsi="EB Garamond" w:cs="EB Garamond"/>
          <w:color w:val="000000"/>
          <w:sz w:val="24"/>
          <w:szCs w:val="24"/>
        </w:rPr>
        <w:t xml:space="preserve"> Actors and Stake</w:t>
      </w:r>
      <w:r w:rsidR="00CE3434">
        <w:rPr>
          <w:rFonts w:ascii="EB Garamond" w:eastAsia="EB Garamond" w:hAnsi="EB Garamond" w:cs="EB Garamond"/>
          <w:color w:val="000000"/>
          <w:sz w:val="24"/>
          <w:szCs w:val="24"/>
        </w:rPr>
        <w:t>h</w:t>
      </w:r>
      <w:r>
        <w:rPr>
          <w:rFonts w:ascii="EB Garamond" w:eastAsia="EB Garamond" w:hAnsi="EB Garamond" w:cs="EB Garamond"/>
          <w:color w:val="000000"/>
          <w:sz w:val="24"/>
          <w:szCs w:val="24"/>
        </w:rPr>
        <w:t>olders</w:t>
      </w:r>
    </w:p>
    <w:p w:rsidR="006C67DB" w:rsidRDefault="007F24F5">
      <w:pPr>
        <w:pStyle w:val="Normal1"/>
        <w:spacing w:after="0" w:line="276" w:lineRule="auto"/>
        <w:rPr>
          <w:rFonts w:ascii="EB Garamond" w:eastAsia="EB Garamond" w:hAnsi="EB Garamond" w:cs="EB Garamond"/>
          <w:color w:val="000000"/>
        </w:rPr>
      </w:pPr>
      <w:r>
        <w:rPr>
          <w:rFonts w:ascii="EB Garamond" w:eastAsia="EB Garamond" w:hAnsi="EB Garamond" w:cs="EB Garamond"/>
          <w:b/>
          <w:color w:val="000000"/>
          <w:sz w:val="24"/>
          <w:szCs w:val="24"/>
        </w:rPr>
        <w:t>Topics</w:t>
      </w:r>
      <w:r>
        <w:rPr>
          <w:rFonts w:ascii="EB Garamond" w:eastAsia="EB Garamond" w:hAnsi="EB Garamond" w:cs="EB Garamond"/>
          <w:b/>
          <w:color w:val="000000"/>
        </w:rPr>
        <w:t xml:space="preserve">: </w:t>
      </w:r>
    </w:p>
    <w:p w:rsidR="006C67DB" w:rsidRDefault="007F24F5">
      <w:pPr>
        <w:pStyle w:val="Normal1"/>
        <w:numPr>
          <w:ilvl w:val="0"/>
          <w:numId w:val="4"/>
        </w:numPr>
        <w:pBdr>
          <w:top w:val="nil"/>
          <w:left w:val="nil"/>
          <w:bottom w:val="nil"/>
          <w:right w:val="nil"/>
          <w:between w:val="nil"/>
        </w:pBdr>
        <w:spacing w:after="0" w:line="276"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Philosophy of </w:t>
      </w:r>
      <w:r w:rsidR="00D326B1">
        <w:rPr>
          <w:rFonts w:ascii="EB Garamond" w:eastAsia="EB Garamond" w:hAnsi="EB Garamond" w:cs="EB Garamond"/>
          <w:color w:val="000000"/>
          <w:sz w:val="24"/>
          <w:szCs w:val="24"/>
        </w:rPr>
        <w:t xml:space="preserve">State, Government </w:t>
      </w:r>
      <w:r>
        <w:rPr>
          <w:rFonts w:ascii="EB Garamond" w:eastAsia="EB Garamond" w:hAnsi="EB Garamond" w:cs="EB Garamond"/>
          <w:color w:val="000000"/>
          <w:sz w:val="24"/>
          <w:szCs w:val="24"/>
        </w:rPr>
        <w:t xml:space="preserve">and </w:t>
      </w:r>
      <w:r w:rsidR="00D326B1">
        <w:rPr>
          <w:rFonts w:ascii="EB Garamond" w:eastAsia="EB Garamond" w:hAnsi="EB Garamond" w:cs="EB Garamond"/>
          <w:color w:val="000000"/>
          <w:sz w:val="24"/>
          <w:szCs w:val="24"/>
        </w:rPr>
        <w:t>Public Policy</w:t>
      </w:r>
    </w:p>
    <w:p w:rsidR="006C67DB" w:rsidRDefault="007F24F5">
      <w:pPr>
        <w:pStyle w:val="Normal1"/>
        <w:numPr>
          <w:ilvl w:val="0"/>
          <w:numId w:val="4"/>
        </w:numPr>
        <w:pBdr>
          <w:top w:val="nil"/>
          <w:left w:val="nil"/>
          <w:bottom w:val="nil"/>
          <w:right w:val="nil"/>
          <w:between w:val="nil"/>
        </w:pBdr>
        <w:spacing w:after="0" w:line="276"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Actors, </w:t>
      </w:r>
      <w:r w:rsidR="000F144E">
        <w:rPr>
          <w:rFonts w:ascii="EB Garamond" w:eastAsia="EB Garamond" w:hAnsi="EB Garamond" w:cs="EB Garamond"/>
          <w:color w:val="000000"/>
          <w:sz w:val="24"/>
          <w:szCs w:val="24"/>
        </w:rPr>
        <w:t xml:space="preserve">Institutions, Networks and Sub Systems </w:t>
      </w:r>
      <w:r w:rsidR="000F144E">
        <w:rPr>
          <w:rFonts w:ascii="Times New Roman" w:eastAsia="EB Garamond" w:hAnsi="Times New Roman" w:cs="Times New Roman"/>
          <w:color w:val="000000"/>
          <w:sz w:val="24"/>
          <w:szCs w:val="24"/>
        </w:rPr>
        <w:t>—</w:t>
      </w:r>
      <w:r>
        <w:rPr>
          <w:rFonts w:ascii="EB Garamond" w:eastAsia="EB Garamond" w:hAnsi="EB Garamond" w:cs="EB Garamond"/>
          <w:color w:val="000000"/>
          <w:sz w:val="24"/>
          <w:szCs w:val="24"/>
        </w:rPr>
        <w:t xml:space="preserve"> Positivist and Constructivist Approach</w:t>
      </w:r>
    </w:p>
    <w:p w:rsidR="006C67DB" w:rsidRDefault="007F24F5">
      <w:pPr>
        <w:pStyle w:val="Normal1"/>
        <w:numPr>
          <w:ilvl w:val="0"/>
          <w:numId w:val="4"/>
        </w:numPr>
        <w:pBdr>
          <w:top w:val="nil"/>
          <w:left w:val="nil"/>
          <w:bottom w:val="nil"/>
          <w:right w:val="nil"/>
          <w:between w:val="nil"/>
        </w:pBdr>
        <w:spacing w:after="0" w:line="276"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Objective </w:t>
      </w:r>
      <w:r w:rsidR="003F6863">
        <w:rPr>
          <w:rFonts w:ascii="EB Garamond" w:eastAsia="EB Garamond" w:hAnsi="EB Garamond" w:cs="EB Garamond"/>
          <w:color w:val="000000"/>
          <w:sz w:val="24"/>
          <w:szCs w:val="24"/>
        </w:rPr>
        <w:t>C</w:t>
      </w:r>
      <w:r>
        <w:rPr>
          <w:rFonts w:ascii="EB Garamond" w:eastAsia="EB Garamond" w:hAnsi="EB Garamond" w:cs="EB Garamond"/>
          <w:color w:val="000000"/>
          <w:sz w:val="24"/>
          <w:szCs w:val="24"/>
        </w:rPr>
        <w:t xml:space="preserve">onstruction: (Certain stresses set certain agendas), Convergence </w:t>
      </w:r>
      <w:r w:rsidR="003F6863">
        <w:rPr>
          <w:rFonts w:ascii="EB Garamond" w:eastAsia="EB Garamond" w:hAnsi="EB Garamond" w:cs="EB Garamond"/>
          <w:color w:val="000000"/>
          <w:sz w:val="24"/>
          <w:szCs w:val="24"/>
        </w:rPr>
        <w:t>Thesi</w:t>
      </w:r>
      <w:r>
        <w:rPr>
          <w:rFonts w:ascii="EB Garamond" w:eastAsia="EB Garamond" w:hAnsi="EB Garamond" w:cs="EB Garamond"/>
          <w:color w:val="000000"/>
          <w:sz w:val="24"/>
          <w:szCs w:val="24"/>
        </w:rPr>
        <w:t xml:space="preserve">s, </w:t>
      </w:r>
      <w:r w:rsidR="003F6863">
        <w:rPr>
          <w:rFonts w:ascii="EB Garamond" w:eastAsia="EB Garamond" w:hAnsi="EB Garamond" w:cs="EB Garamond"/>
          <w:color w:val="000000"/>
          <w:sz w:val="24"/>
          <w:szCs w:val="24"/>
        </w:rPr>
        <w:t>Resource Dependency Model</w:t>
      </w:r>
      <w:r>
        <w:rPr>
          <w:rFonts w:ascii="EB Garamond" w:eastAsia="EB Garamond" w:hAnsi="EB Garamond" w:cs="EB Garamond"/>
          <w:color w:val="000000"/>
          <w:sz w:val="24"/>
          <w:szCs w:val="24"/>
        </w:rPr>
        <w:t xml:space="preserve">, </w:t>
      </w:r>
      <w:r w:rsidR="003F6863">
        <w:rPr>
          <w:rFonts w:ascii="EB Garamond" w:eastAsia="EB Garamond" w:hAnsi="EB Garamond" w:cs="EB Garamond"/>
          <w:color w:val="000000"/>
          <w:sz w:val="24"/>
          <w:szCs w:val="24"/>
        </w:rPr>
        <w:t>Political Business Cycle</w:t>
      </w:r>
    </w:p>
    <w:p w:rsidR="006C67DB" w:rsidRDefault="007F24F5">
      <w:pPr>
        <w:pStyle w:val="Normal1"/>
        <w:numPr>
          <w:ilvl w:val="0"/>
          <w:numId w:val="4"/>
        </w:numPr>
        <w:pBdr>
          <w:top w:val="nil"/>
          <w:left w:val="nil"/>
          <w:bottom w:val="nil"/>
          <w:right w:val="nil"/>
          <w:between w:val="nil"/>
        </w:pBdr>
        <w:spacing w:after="0" w:line="276"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Subjective </w:t>
      </w:r>
      <w:r w:rsidR="003F6863">
        <w:rPr>
          <w:rFonts w:ascii="EB Garamond" w:eastAsia="EB Garamond" w:hAnsi="EB Garamond" w:cs="EB Garamond"/>
          <w:color w:val="000000"/>
          <w:sz w:val="24"/>
          <w:szCs w:val="24"/>
        </w:rPr>
        <w:t xml:space="preserve">Construction: </w:t>
      </w:r>
      <w:r>
        <w:rPr>
          <w:rFonts w:ascii="EB Garamond" w:eastAsia="EB Garamond" w:hAnsi="EB Garamond" w:cs="EB Garamond"/>
          <w:color w:val="000000"/>
          <w:sz w:val="24"/>
          <w:szCs w:val="24"/>
        </w:rPr>
        <w:t xml:space="preserve">Social </w:t>
      </w:r>
      <w:r w:rsidR="003F6863">
        <w:rPr>
          <w:rFonts w:ascii="EB Garamond" w:eastAsia="EB Garamond" w:hAnsi="EB Garamond" w:cs="EB Garamond"/>
          <w:color w:val="000000"/>
          <w:sz w:val="24"/>
          <w:szCs w:val="24"/>
        </w:rPr>
        <w:t xml:space="preserve">Construction </w:t>
      </w:r>
      <w:r w:rsidR="003F6863">
        <w:rPr>
          <w:rFonts w:ascii="Times New Roman" w:eastAsia="EB Garamond" w:hAnsi="Times New Roman" w:cs="Times New Roman"/>
          <w:color w:val="000000"/>
          <w:sz w:val="24"/>
          <w:szCs w:val="24"/>
        </w:rPr>
        <w:t>—</w:t>
      </w:r>
      <w:r w:rsidR="00E84EBF">
        <w:rPr>
          <w:rFonts w:ascii="EB Garamond" w:eastAsia="EB Garamond" w:hAnsi="EB Garamond" w:cs="EB Garamond"/>
          <w:color w:val="000000"/>
          <w:sz w:val="24"/>
          <w:szCs w:val="24"/>
        </w:rPr>
        <w:t xml:space="preserve">How Individuals Interpret Interests </w:t>
      </w:r>
      <w:r>
        <w:rPr>
          <w:rFonts w:ascii="EB Garamond" w:eastAsia="EB Garamond" w:hAnsi="EB Garamond" w:cs="EB Garamond"/>
          <w:color w:val="000000"/>
          <w:sz w:val="24"/>
          <w:szCs w:val="24"/>
        </w:rPr>
        <w:t xml:space="preserve">(world views, principles beliefs), Ideologies </w:t>
      </w:r>
      <w:r w:rsidR="00E84EBF">
        <w:rPr>
          <w:rFonts w:ascii="EB Garamond" w:eastAsia="EB Garamond" w:hAnsi="EB Garamond" w:cs="EB Garamond"/>
          <w:color w:val="000000"/>
          <w:sz w:val="24"/>
          <w:szCs w:val="24"/>
        </w:rPr>
        <w:t xml:space="preserve">Shape Interests and </w:t>
      </w:r>
      <w:r w:rsidR="00EB7164">
        <w:rPr>
          <w:rFonts w:ascii="EB Garamond" w:eastAsia="EB Garamond" w:hAnsi="EB Garamond" w:cs="EB Garamond"/>
          <w:color w:val="000000"/>
          <w:sz w:val="24"/>
          <w:szCs w:val="24"/>
        </w:rPr>
        <w:t>t</w:t>
      </w:r>
      <w:r w:rsidR="00E84EBF">
        <w:rPr>
          <w:rFonts w:ascii="EB Garamond" w:eastAsia="EB Garamond" w:hAnsi="EB Garamond" w:cs="EB Garamond"/>
          <w:color w:val="000000"/>
          <w:sz w:val="24"/>
          <w:szCs w:val="24"/>
        </w:rPr>
        <w:t>hen Institutions</w:t>
      </w:r>
    </w:p>
    <w:p w:rsidR="006C67DB" w:rsidRDefault="007F24F5">
      <w:pPr>
        <w:pStyle w:val="Normal1"/>
        <w:numPr>
          <w:ilvl w:val="0"/>
          <w:numId w:val="4"/>
        </w:numPr>
        <w:pBdr>
          <w:top w:val="nil"/>
          <w:left w:val="nil"/>
          <w:bottom w:val="nil"/>
          <w:right w:val="nil"/>
          <w:between w:val="nil"/>
        </w:pBdr>
        <w:spacing w:after="0" w:line="276" w:lineRule="auto"/>
        <w:rPr>
          <w:rFonts w:ascii="EB Garamond" w:eastAsia="EB Garamond" w:hAnsi="EB Garamond" w:cs="EB Garamond"/>
          <w:color w:val="000000"/>
          <w:sz w:val="24"/>
          <w:szCs w:val="24"/>
        </w:rPr>
      </w:pPr>
      <w:r>
        <w:rPr>
          <w:rFonts w:ascii="EB Garamond" w:eastAsia="EB Garamond" w:hAnsi="EB Garamond" w:cs="EB Garamond"/>
          <w:color w:val="222222"/>
          <w:sz w:val="24"/>
          <w:szCs w:val="24"/>
        </w:rPr>
        <w:t xml:space="preserve">Value and </w:t>
      </w:r>
      <w:r w:rsidR="00E84EBF">
        <w:rPr>
          <w:rFonts w:ascii="EB Garamond" w:eastAsia="EB Garamond" w:hAnsi="EB Garamond" w:cs="EB Garamond"/>
          <w:color w:val="222222"/>
          <w:sz w:val="24"/>
          <w:szCs w:val="24"/>
        </w:rPr>
        <w:t xml:space="preserve">Ethics </w:t>
      </w:r>
      <w:r>
        <w:rPr>
          <w:rFonts w:ascii="EB Garamond" w:eastAsia="EB Garamond" w:hAnsi="EB Garamond" w:cs="EB Garamond"/>
          <w:color w:val="222222"/>
          <w:sz w:val="24"/>
          <w:szCs w:val="24"/>
        </w:rPr>
        <w:t xml:space="preserve">in </w:t>
      </w:r>
      <w:r w:rsidR="00E84EBF">
        <w:rPr>
          <w:rFonts w:ascii="EB Garamond" w:eastAsia="EB Garamond" w:hAnsi="EB Garamond" w:cs="EB Garamond"/>
          <w:color w:val="222222"/>
          <w:sz w:val="24"/>
          <w:szCs w:val="24"/>
        </w:rPr>
        <w:t>Public Policymaking</w:t>
      </w:r>
      <w:r w:rsidR="00E84EBF">
        <w:rPr>
          <w:rFonts w:ascii="EB Garamond" w:eastAsia="EB Garamond" w:hAnsi="EB Garamond" w:cs="EB Garamond"/>
          <w:color w:val="000000"/>
          <w:sz w:val="24"/>
          <w:szCs w:val="24"/>
        </w:rPr>
        <w:t> </w:t>
      </w:r>
    </w:p>
    <w:p w:rsidR="006C67DB" w:rsidRDefault="007F24F5">
      <w:pPr>
        <w:pStyle w:val="Normal1"/>
        <w:numPr>
          <w:ilvl w:val="0"/>
          <w:numId w:val="4"/>
        </w:numPr>
        <w:pBdr>
          <w:top w:val="nil"/>
          <w:left w:val="nil"/>
          <w:bottom w:val="nil"/>
          <w:right w:val="nil"/>
          <w:between w:val="nil"/>
        </w:pBdr>
        <w:spacing w:after="0" w:line="276" w:lineRule="auto"/>
        <w:rPr>
          <w:rFonts w:ascii="EB Garamond" w:eastAsia="EB Garamond" w:hAnsi="EB Garamond" w:cs="EB Garamond"/>
          <w:color w:val="000000"/>
          <w:sz w:val="24"/>
          <w:szCs w:val="24"/>
        </w:rPr>
      </w:pPr>
      <w:r>
        <w:rPr>
          <w:rFonts w:ascii="EB Garamond" w:eastAsia="EB Garamond" w:hAnsi="EB Garamond" w:cs="EB Garamond"/>
          <w:color w:val="222222"/>
          <w:sz w:val="24"/>
          <w:szCs w:val="24"/>
        </w:rPr>
        <w:t xml:space="preserve">Management and </w:t>
      </w:r>
      <w:r w:rsidR="00E84EBF">
        <w:rPr>
          <w:rFonts w:ascii="EB Garamond" w:eastAsia="EB Garamond" w:hAnsi="EB Garamond" w:cs="EB Garamond"/>
          <w:color w:val="222222"/>
          <w:sz w:val="24"/>
          <w:szCs w:val="24"/>
        </w:rPr>
        <w:t>Market Principles Influencing Public Policy</w:t>
      </w:r>
      <w:r w:rsidR="00D83409">
        <w:rPr>
          <w:rFonts w:ascii="EB Garamond" w:eastAsia="EB Garamond" w:hAnsi="EB Garamond" w:cs="EB Garamond"/>
          <w:color w:val="222222"/>
          <w:sz w:val="24"/>
          <w:szCs w:val="24"/>
        </w:rPr>
        <w:t>m</w:t>
      </w:r>
      <w:r w:rsidR="00E84EBF">
        <w:rPr>
          <w:rFonts w:ascii="EB Garamond" w:eastAsia="EB Garamond" w:hAnsi="EB Garamond" w:cs="EB Garamond"/>
          <w:color w:val="222222"/>
          <w:sz w:val="24"/>
          <w:szCs w:val="24"/>
        </w:rPr>
        <w:t>aking</w:t>
      </w:r>
    </w:p>
    <w:p w:rsidR="006C67DB" w:rsidRDefault="007F24F5">
      <w:pPr>
        <w:pStyle w:val="Normal1"/>
        <w:numPr>
          <w:ilvl w:val="0"/>
          <w:numId w:val="4"/>
        </w:numPr>
        <w:pBdr>
          <w:top w:val="nil"/>
          <w:left w:val="nil"/>
          <w:bottom w:val="nil"/>
          <w:right w:val="nil"/>
          <w:between w:val="nil"/>
        </w:pBdr>
        <w:spacing w:after="0" w:line="276"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Citizens </w:t>
      </w:r>
      <w:r w:rsidR="00E84EBF">
        <w:rPr>
          <w:rFonts w:ascii="EB Garamond" w:eastAsia="EB Garamond" w:hAnsi="EB Garamond" w:cs="EB Garamond"/>
          <w:color w:val="000000"/>
          <w:sz w:val="24"/>
          <w:szCs w:val="24"/>
        </w:rPr>
        <w:t>Relationship</w:t>
      </w:r>
      <w:r>
        <w:rPr>
          <w:rFonts w:ascii="EB Garamond" w:eastAsia="EB Garamond" w:hAnsi="EB Garamond" w:cs="EB Garamond"/>
          <w:color w:val="000000"/>
          <w:sz w:val="24"/>
          <w:szCs w:val="24"/>
        </w:rPr>
        <w:t xml:space="preserve"> to the </w:t>
      </w:r>
      <w:r w:rsidR="00E84EBF">
        <w:rPr>
          <w:rFonts w:ascii="EB Garamond" w:eastAsia="EB Garamond" w:hAnsi="EB Garamond" w:cs="EB Garamond"/>
          <w:color w:val="000000"/>
          <w:sz w:val="24"/>
          <w:szCs w:val="24"/>
        </w:rPr>
        <w:t>State</w:t>
      </w:r>
      <w:r>
        <w:rPr>
          <w:rFonts w:ascii="EB Garamond" w:eastAsia="EB Garamond" w:hAnsi="EB Garamond" w:cs="EB Garamond"/>
          <w:color w:val="000000"/>
          <w:sz w:val="24"/>
          <w:szCs w:val="24"/>
        </w:rPr>
        <w:t xml:space="preserve"> with </w:t>
      </w:r>
      <w:r w:rsidR="00E84EBF">
        <w:rPr>
          <w:rFonts w:ascii="EB Garamond" w:eastAsia="EB Garamond" w:hAnsi="EB Garamond" w:cs="EB Garamond"/>
          <w:color w:val="000000"/>
          <w:sz w:val="24"/>
          <w:szCs w:val="24"/>
        </w:rPr>
        <w:t>Respect</w:t>
      </w:r>
      <w:r>
        <w:rPr>
          <w:rFonts w:ascii="EB Garamond" w:eastAsia="EB Garamond" w:hAnsi="EB Garamond" w:cs="EB Garamond"/>
          <w:color w:val="000000"/>
          <w:sz w:val="24"/>
          <w:szCs w:val="24"/>
        </w:rPr>
        <w:t xml:space="preserve"> to the </w:t>
      </w:r>
      <w:r w:rsidR="00E84EBF">
        <w:rPr>
          <w:rFonts w:ascii="EB Garamond" w:eastAsia="EB Garamond" w:hAnsi="EB Garamond" w:cs="EB Garamond"/>
          <w:color w:val="000000"/>
          <w:sz w:val="24"/>
          <w:szCs w:val="24"/>
        </w:rPr>
        <w:t xml:space="preserve">Services Delivered </w:t>
      </w:r>
      <w:r>
        <w:rPr>
          <w:rFonts w:ascii="EB Garamond" w:eastAsia="EB Garamond" w:hAnsi="EB Garamond" w:cs="EB Garamond"/>
          <w:color w:val="000000"/>
          <w:sz w:val="24"/>
          <w:szCs w:val="24"/>
        </w:rPr>
        <w:t xml:space="preserve">and </w:t>
      </w:r>
      <w:r w:rsidR="00E84EBF">
        <w:rPr>
          <w:rFonts w:ascii="EB Garamond" w:eastAsia="EB Garamond" w:hAnsi="EB Garamond" w:cs="EB Garamond"/>
          <w:color w:val="000000"/>
          <w:sz w:val="24"/>
          <w:szCs w:val="24"/>
        </w:rPr>
        <w:t>Consumed</w:t>
      </w:r>
      <w:r w:rsidR="00E84EBF">
        <w:rPr>
          <w:rFonts w:ascii="Times New Roman" w:eastAsia="EB Garamond" w:hAnsi="Times New Roman" w:cs="Times New Roman"/>
          <w:color w:val="000000"/>
          <w:sz w:val="24"/>
          <w:szCs w:val="24"/>
        </w:rPr>
        <w:t>—</w:t>
      </w:r>
      <w:r>
        <w:rPr>
          <w:rFonts w:ascii="EB Garamond" w:eastAsia="EB Garamond" w:hAnsi="EB Garamond" w:cs="EB Garamond"/>
          <w:color w:val="000000"/>
          <w:sz w:val="24"/>
          <w:szCs w:val="24"/>
        </w:rPr>
        <w:t xml:space="preserve"> Transactional </w:t>
      </w:r>
      <w:r w:rsidR="00CA4933">
        <w:rPr>
          <w:rFonts w:ascii="EB Garamond" w:eastAsia="EB Garamond" w:hAnsi="EB Garamond" w:cs="EB Garamond"/>
          <w:color w:val="000000"/>
          <w:sz w:val="24"/>
          <w:szCs w:val="24"/>
        </w:rPr>
        <w:t>Space</w:t>
      </w:r>
    </w:p>
    <w:p w:rsidR="006C67DB" w:rsidRPr="006E00EE" w:rsidRDefault="007F24F5">
      <w:pPr>
        <w:pStyle w:val="Normal1"/>
        <w:numPr>
          <w:ilvl w:val="0"/>
          <w:numId w:val="4"/>
        </w:numPr>
        <w:pBdr>
          <w:top w:val="nil"/>
          <w:left w:val="nil"/>
          <w:bottom w:val="nil"/>
          <w:right w:val="nil"/>
          <w:between w:val="nil"/>
        </w:pBdr>
        <w:spacing w:line="276" w:lineRule="auto"/>
        <w:rPr>
          <w:rFonts w:ascii="EB Garamond" w:eastAsia="EB Garamond" w:hAnsi="EB Garamond" w:cs="EB Garamond"/>
          <w:sz w:val="24"/>
          <w:szCs w:val="24"/>
        </w:rPr>
      </w:pPr>
      <w:r>
        <w:rPr>
          <w:rFonts w:ascii="EB Garamond" w:eastAsia="EB Garamond" w:hAnsi="EB Garamond" w:cs="EB Garamond"/>
          <w:color w:val="000000"/>
          <w:sz w:val="24"/>
          <w:szCs w:val="24"/>
        </w:rPr>
        <w:t> </w:t>
      </w:r>
      <w:r w:rsidR="005855B7" w:rsidRPr="005855B7">
        <w:rPr>
          <w:rFonts w:ascii="EB Garamond" w:eastAsia="EB Garamond" w:hAnsi="EB Garamond" w:cs="EB Garamond"/>
          <w:sz w:val="24"/>
          <w:szCs w:val="24"/>
        </w:rPr>
        <w:t>Political Economy Approach to the Public Policy</w:t>
      </w:r>
    </w:p>
    <w:p w:rsidR="006C67DB" w:rsidRDefault="007F24F5">
      <w:pPr>
        <w:pStyle w:val="Normal1"/>
        <w:spacing w:after="0" w:line="276" w:lineRule="auto"/>
        <w:rPr>
          <w:rFonts w:ascii="EB Garamond" w:eastAsia="EB Garamond" w:hAnsi="EB Garamond" w:cs="EB Garamond"/>
          <w:color w:val="000000"/>
          <w:sz w:val="24"/>
          <w:szCs w:val="24"/>
        </w:rPr>
      </w:pPr>
      <w:r>
        <w:rPr>
          <w:rFonts w:ascii="EB Garamond" w:eastAsia="EB Garamond" w:hAnsi="EB Garamond" w:cs="EB Garamond"/>
          <w:b/>
          <w:color w:val="000000"/>
          <w:sz w:val="24"/>
          <w:szCs w:val="24"/>
        </w:rPr>
        <w:t>Learning Objective</w:t>
      </w:r>
      <w:r w:rsidR="006D1AEF">
        <w:rPr>
          <w:rFonts w:ascii="EB Garamond" w:eastAsia="EB Garamond" w:hAnsi="EB Garamond" w:cs="EB Garamond"/>
          <w:b/>
          <w:color w:val="000000"/>
          <w:sz w:val="24"/>
          <w:szCs w:val="24"/>
        </w:rPr>
        <w:t>s</w:t>
      </w:r>
      <w:r>
        <w:rPr>
          <w:rFonts w:ascii="EB Garamond" w:eastAsia="EB Garamond" w:hAnsi="EB Garamond" w:cs="EB Garamond"/>
          <w:b/>
          <w:color w:val="000000"/>
          <w:sz w:val="24"/>
          <w:szCs w:val="24"/>
        </w:rPr>
        <w:t>:</w:t>
      </w:r>
    </w:p>
    <w:p w:rsidR="005855B7" w:rsidRDefault="007F24F5" w:rsidP="005855B7">
      <w:pPr>
        <w:pStyle w:val="Normal1"/>
        <w:numPr>
          <w:ilvl w:val="0"/>
          <w:numId w:val="13"/>
        </w:numPr>
        <w:spacing w:after="0" w:line="276"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To introduce the philosophy and various intervening factors and agents that can affect </w:t>
      </w:r>
      <w:r w:rsidR="00E2138C">
        <w:rPr>
          <w:rFonts w:ascii="EB Garamond" w:eastAsia="EB Garamond" w:hAnsi="EB Garamond" w:cs="EB Garamond"/>
          <w:color w:val="000000"/>
          <w:sz w:val="24"/>
          <w:szCs w:val="24"/>
        </w:rPr>
        <w:t>policymaking</w:t>
      </w:r>
    </w:p>
    <w:p w:rsidR="005855B7" w:rsidRDefault="007F24F5" w:rsidP="005855B7">
      <w:pPr>
        <w:pStyle w:val="Normal1"/>
        <w:numPr>
          <w:ilvl w:val="0"/>
          <w:numId w:val="13"/>
        </w:numPr>
        <w:spacing w:line="276"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To introduce the market principles and economic relations that are factored in </w:t>
      </w:r>
      <w:r w:rsidR="00E2138C">
        <w:rPr>
          <w:rFonts w:ascii="EB Garamond" w:eastAsia="EB Garamond" w:hAnsi="EB Garamond" w:cs="EB Garamond"/>
          <w:color w:val="000000"/>
          <w:sz w:val="24"/>
          <w:szCs w:val="24"/>
        </w:rPr>
        <w:t>policymaking</w:t>
      </w:r>
    </w:p>
    <w:p w:rsidR="006C67DB" w:rsidRDefault="007F24F5">
      <w:pPr>
        <w:pStyle w:val="Normal1"/>
        <w:spacing w:after="0" w:line="276" w:lineRule="auto"/>
        <w:rPr>
          <w:rFonts w:ascii="EB Garamond" w:eastAsia="EB Garamond" w:hAnsi="EB Garamond" w:cs="EB Garamond"/>
          <w:color w:val="000000"/>
          <w:sz w:val="24"/>
          <w:szCs w:val="24"/>
        </w:rPr>
      </w:pPr>
      <w:r>
        <w:rPr>
          <w:rFonts w:ascii="EB Garamond" w:eastAsia="EB Garamond" w:hAnsi="EB Garamond" w:cs="EB Garamond"/>
          <w:b/>
          <w:color w:val="000000"/>
          <w:sz w:val="24"/>
          <w:szCs w:val="24"/>
        </w:rPr>
        <w:t>Learning Outcomes:</w:t>
      </w:r>
    </w:p>
    <w:p w:rsidR="005855B7" w:rsidRDefault="007F24F5" w:rsidP="005855B7">
      <w:pPr>
        <w:pStyle w:val="Normal1"/>
        <w:numPr>
          <w:ilvl w:val="0"/>
          <w:numId w:val="14"/>
        </w:numPr>
        <w:spacing w:after="0" w:line="276"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Students gain a comprehensive knowledge o</w:t>
      </w:r>
      <w:r w:rsidR="0097559D">
        <w:rPr>
          <w:rFonts w:ascii="EB Garamond" w:eastAsia="EB Garamond" w:hAnsi="EB Garamond" w:cs="EB Garamond"/>
          <w:color w:val="000000"/>
          <w:sz w:val="24"/>
          <w:szCs w:val="24"/>
        </w:rPr>
        <w:t>f</w:t>
      </w:r>
      <w:r>
        <w:rPr>
          <w:rFonts w:ascii="EB Garamond" w:eastAsia="EB Garamond" w:hAnsi="EB Garamond" w:cs="EB Garamond"/>
          <w:color w:val="000000"/>
          <w:sz w:val="24"/>
          <w:szCs w:val="24"/>
        </w:rPr>
        <w:t xml:space="preserve"> the factors that affect decision making and </w:t>
      </w:r>
      <w:r w:rsidR="006F41D2">
        <w:rPr>
          <w:rFonts w:ascii="EB Garamond" w:eastAsia="EB Garamond" w:hAnsi="EB Garamond" w:cs="EB Garamond"/>
          <w:color w:val="000000"/>
          <w:sz w:val="24"/>
          <w:szCs w:val="24"/>
        </w:rPr>
        <w:t>p</w:t>
      </w:r>
      <w:r>
        <w:rPr>
          <w:rFonts w:ascii="EB Garamond" w:eastAsia="EB Garamond" w:hAnsi="EB Garamond" w:cs="EB Garamond"/>
          <w:color w:val="000000"/>
          <w:sz w:val="24"/>
          <w:szCs w:val="24"/>
        </w:rPr>
        <w:t>ublic policy in general</w:t>
      </w:r>
    </w:p>
    <w:p w:rsidR="005855B7" w:rsidRDefault="007F24F5" w:rsidP="005855B7">
      <w:pPr>
        <w:pStyle w:val="Normal1"/>
        <w:numPr>
          <w:ilvl w:val="0"/>
          <w:numId w:val="14"/>
        </w:numPr>
        <w:spacing w:line="276"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An understanding </w:t>
      </w:r>
      <w:r w:rsidR="0063318E">
        <w:rPr>
          <w:rFonts w:ascii="EB Garamond" w:eastAsia="EB Garamond" w:hAnsi="EB Garamond" w:cs="EB Garamond"/>
          <w:color w:val="000000"/>
          <w:sz w:val="24"/>
          <w:szCs w:val="24"/>
        </w:rPr>
        <w:t xml:space="preserve">of </w:t>
      </w:r>
      <w:r>
        <w:rPr>
          <w:rFonts w:ascii="EB Garamond" w:eastAsia="EB Garamond" w:hAnsi="EB Garamond" w:cs="EB Garamond"/>
          <w:color w:val="000000"/>
          <w:sz w:val="24"/>
          <w:szCs w:val="24"/>
        </w:rPr>
        <w:t>the linkage of political economy and public policy</w:t>
      </w:r>
      <w:r w:rsidR="00DD246B">
        <w:rPr>
          <w:rFonts w:ascii="EB Garamond" w:eastAsia="EB Garamond" w:hAnsi="EB Garamond" w:cs="EB Garamond"/>
          <w:color w:val="000000"/>
          <w:sz w:val="24"/>
          <w:szCs w:val="24"/>
        </w:rPr>
        <w:t>,</w:t>
      </w:r>
      <w:r>
        <w:rPr>
          <w:rFonts w:ascii="EB Garamond" w:eastAsia="EB Garamond" w:hAnsi="EB Garamond" w:cs="EB Garamond"/>
          <w:color w:val="000000"/>
          <w:sz w:val="24"/>
          <w:szCs w:val="24"/>
        </w:rPr>
        <w:t xml:space="preserve"> and the ability to analyse how a change in one affects the other</w:t>
      </w:r>
    </w:p>
    <w:p w:rsidR="006C67DB" w:rsidRDefault="007F24F5">
      <w:pPr>
        <w:pStyle w:val="Normal1"/>
        <w:spacing w:after="0" w:line="276" w:lineRule="auto"/>
        <w:rPr>
          <w:rFonts w:ascii="EB Garamond" w:eastAsia="EB Garamond" w:hAnsi="EB Garamond" w:cs="EB Garamond"/>
          <w:b/>
          <w:sz w:val="24"/>
          <w:szCs w:val="24"/>
        </w:rPr>
      </w:pPr>
      <w:r>
        <w:rPr>
          <w:rFonts w:ascii="EB Garamond" w:eastAsia="EB Garamond" w:hAnsi="EB Garamond" w:cs="EB Garamond"/>
          <w:b/>
          <w:sz w:val="24"/>
          <w:szCs w:val="24"/>
        </w:rPr>
        <w:t xml:space="preserve">References/Suggestive Readings:  </w:t>
      </w:r>
    </w:p>
    <w:p w:rsidR="006C67DB" w:rsidRDefault="007F24F5">
      <w:pPr>
        <w:pStyle w:val="Normal1"/>
        <w:numPr>
          <w:ilvl w:val="0"/>
          <w:numId w:val="5"/>
        </w:numPr>
        <w:spacing w:after="0" w:line="276" w:lineRule="auto"/>
        <w:rPr>
          <w:rFonts w:ascii="EB Garamond" w:eastAsia="EB Garamond" w:hAnsi="EB Garamond" w:cs="EB Garamond"/>
          <w:b/>
          <w:sz w:val="24"/>
          <w:szCs w:val="24"/>
        </w:rPr>
      </w:pPr>
      <w:r>
        <w:rPr>
          <w:rFonts w:ascii="EB Garamond" w:eastAsia="EB Garamond" w:hAnsi="EB Garamond" w:cs="EB Garamond"/>
          <w:sz w:val="24"/>
          <w:szCs w:val="24"/>
        </w:rPr>
        <w:t xml:space="preserve">Blackburn, Simon. 2002. </w:t>
      </w:r>
      <w:r w:rsidRPr="005F24FB">
        <w:rPr>
          <w:rFonts w:ascii="EB Garamond" w:eastAsia="EB Garamond" w:hAnsi="EB Garamond" w:cs="EB Garamond"/>
          <w:i/>
          <w:sz w:val="24"/>
          <w:szCs w:val="24"/>
        </w:rPr>
        <w:t>Being Good</w:t>
      </w:r>
      <w:r w:rsidR="005F24FB">
        <w:rPr>
          <w:rFonts w:ascii="EB Garamond" w:eastAsia="EB Garamond" w:hAnsi="EB Garamond" w:cs="EB Garamond"/>
          <w:sz w:val="24"/>
          <w:szCs w:val="24"/>
        </w:rPr>
        <w:t xml:space="preserve">: </w:t>
      </w:r>
      <w:r w:rsidR="005855B7" w:rsidRPr="005855B7">
        <w:rPr>
          <w:rFonts w:ascii="EB Garamond" w:eastAsia="EB Garamond" w:hAnsi="EB Garamond" w:cs="EB Garamond"/>
          <w:i/>
          <w:sz w:val="24"/>
          <w:szCs w:val="24"/>
        </w:rPr>
        <w:t xml:space="preserve">A </w:t>
      </w:r>
      <w:r w:rsidR="00A54CAE" w:rsidRPr="006923FD">
        <w:rPr>
          <w:rFonts w:ascii="EB Garamond" w:eastAsia="EB Garamond" w:hAnsi="EB Garamond" w:cs="EB Garamond"/>
          <w:i/>
          <w:sz w:val="24"/>
          <w:szCs w:val="24"/>
        </w:rPr>
        <w:t xml:space="preserve">Short Introduction </w:t>
      </w:r>
      <w:r w:rsidR="005855B7" w:rsidRPr="005855B7">
        <w:rPr>
          <w:rFonts w:ascii="EB Garamond" w:eastAsia="EB Garamond" w:hAnsi="EB Garamond" w:cs="EB Garamond"/>
          <w:i/>
          <w:sz w:val="24"/>
          <w:szCs w:val="24"/>
        </w:rPr>
        <w:t>to Ethics</w:t>
      </w:r>
      <w:r w:rsidR="00252841">
        <w:rPr>
          <w:rFonts w:ascii="EB Garamond" w:eastAsia="EB Garamond" w:hAnsi="EB Garamond" w:cs="EB Garamond"/>
          <w:i/>
          <w:sz w:val="24"/>
          <w:szCs w:val="24"/>
        </w:rPr>
        <w:t>.</w:t>
      </w:r>
      <w:r w:rsidR="005855B7" w:rsidRPr="005855B7">
        <w:rPr>
          <w:rFonts w:ascii="EB Garamond" w:eastAsia="EB Garamond" w:hAnsi="EB Garamond" w:cs="EB Garamond"/>
          <w:i/>
          <w:sz w:val="24"/>
          <w:szCs w:val="24"/>
        </w:rPr>
        <w:t xml:space="preserve"> </w:t>
      </w:r>
      <w:r w:rsidR="005855B7" w:rsidRPr="00252841">
        <w:rPr>
          <w:rFonts w:ascii="EB Garamond" w:eastAsia="EB Garamond" w:hAnsi="EB Garamond" w:cs="EB Garamond"/>
          <w:sz w:val="24"/>
          <w:szCs w:val="24"/>
        </w:rPr>
        <w:t>2</w:t>
      </w:r>
      <w:r w:rsidR="005855B7" w:rsidRPr="00252841">
        <w:rPr>
          <w:rFonts w:ascii="EB Garamond" w:eastAsia="EB Garamond" w:hAnsi="EB Garamond" w:cs="EB Garamond"/>
          <w:sz w:val="24"/>
          <w:szCs w:val="24"/>
          <w:vertAlign w:val="superscript"/>
        </w:rPr>
        <w:t>nd</w:t>
      </w:r>
      <w:r w:rsidR="005855B7" w:rsidRPr="00252841">
        <w:rPr>
          <w:rFonts w:ascii="EB Garamond" w:eastAsia="EB Garamond" w:hAnsi="EB Garamond" w:cs="EB Garamond"/>
          <w:sz w:val="24"/>
          <w:szCs w:val="24"/>
        </w:rPr>
        <w:t xml:space="preserve"> </w:t>
      </w:r>
      <w:r w:rsidR="00252841" w:rsidRPr="00252841">
        <w:rPr>
          <w:rFonts w:ascii="EB Garamond" w:eastAsia="EB Garamond" w:hAnsi="EB Garamond" w:cs="EB Garamond"/>
          <w:sz w:val="24"/>
          <w:szCs w:val="24"/>
        </w:rPr>
        <w:t>ed</w:t>
      </w:r>
      <w:r w:rsidRPr="00252841">
        <w:rPr>
          <w:rFonts w:ascii="EB Garamond" w:eastAsia="EB Garamond" w:hAnsi="EB Garamond" w:cs="EB Garamond"/>
          <w:sz w:val="24"/>
          <w:szCs w:val="24"/>
        </w:rPr>
        <w:t>.</w:t>
      </w:r>
      <w:r>
        <w:rPr>
          <w:rFonts w:ascii="EB Garamond" w:eastAsia="EB Garamond" w:hAnsi="EB Garamond" w:cs="EB Garamond"/>
          <w:sz w:val="24"/>
          <w:szCs w:val="24"/>
        </w:rPr>
        <w:t xml:space="preserve"> Oxford: Oxford University Press.</w:t>
      </w:r>
    </w:p>
    <w:p w:rsidR="006C67DB" w:rsidRPr="00A850E2" w:rsidRDefault="007F24F5">
      <w:pPr>
        <w:pStyle w:val="Normal1"/>
        <w:numPr>
          <w:ilvl w:val="0"/>
          <w:numId w:val="5"/>
        </w:numPr>
        <w:spacing w:after="0" w:line="276" w:lineRule="auto"/>
        <w:rPr>
          <w:rFonts w:ascii="EB Garamond" w:eastAsia="EB Garamond" w:hAnsi="EB Garamond" w:cs="EB Garamond"/>
          <w:b/>
          <w:sz w:val="24"/>
          <w:szCs w:val="24"/>
        </w:rPr>
      </w:pPr>
      <w:r>
        <w:rPr>
          <w:rFonts w:ascii="EB Garamond" w:eastAsia="EB Garamond" w:hAnsi="EB Garamond" w:cs="EB Garamond"/>
          <w:sz w:val="24"/>
          <w:szCs w:val="24"/>
        </w:rPr>
        <w:lastRenderedPageBreak/>
        <w:t>Bourguignon, Francois</w:t>
      </w:r>
      <w:r w:rsidR="0075131B">
        <w:rPr>
          <w:rFonts w:ascii="EB Garamond" w:eastAsia="EB Garamond" w:hAnsi="EB Garamond" w:cs="EB Garamond"/>
          <w:sz w:val="24"/>
          <w:szCs w:val="24"/>
        </w:rPr>
        <w:t>,</w:t>
      </w:r>
      <w:r>
        <w:rPr>
          <w:rFonts w:ascii="EB Garamond" w:eastAsia="EB Garamond" w:hAnsi="EB Garamond" w:cs="EB Garamond"/>
          <w:sz w:val="24"/>
          <w:szCs w:val="24"/>
        </w:rPr>
        <w:t> Pereira da Silva,</w:t>
      </w:r>
      <w:r w:rsidR="00ED1468">
        <w:rPr>
          <w:rFonts w:ascii="EB Garamond" w:eastAsia="EB Garamond" w:hAnsi="EB Garamond" w:cs="EB Garamond"/>
          <w:sz w:val="24"/>
          <w:szCs w:val="24"/>
        </w:rPr>
        <w:t xml:space="preserve"> </w:t>
      </w:r>
      <w:r w:rsidR="008C5951">
        <w:rPr>
          <w:rFonts w:ascii="EB Garamond" w:eastAsia="EB Garamond" w:hAnsi="EB Garamond" w:cs="EB Garamond"/>
          <w:sz w:val="24"/>
          <w:szCs w:val="24"/>
        </w:rPr>
        <w:t xml:space="preserve">and </w:t>
      </w:r>
      <w:r>
        <w:rPr>
          <w:rFonts w:ascii="EB Garamond" w:eastAsia="EB Garamond" w:hAnsi="EB Garamond" w:cs="EB Garamond"/>
          <w:sz w:val="24"/>
          <w:szCs w:val="24"/>
        </w:rPr>
        <w:t xml:space="preserve">Luiz A. </w:t>
      </w:r>
      <w:r w:rsidR="006923FD">
        <w:rPr>
          <w:rFonts w:ascii="EB Garamond" w:eastAsia="EB Garamond" w:hAnsi="EB Garamond" w:cs="EB Garamond"/>
          <w:sz w:val="24"/>
          <w:szCs w:val="24"/>
        </w:rPr>
        <w:t xml:space="preserve">2003. </w:t>
      </w:r>
      <w:r>
        <w:rPr>
          <w:rFonts w:ascii="EB Garamond" w:eastAsia="EB Garamond" w:hAnsi="EB Garamond" w:cs="EB Garamond"/>
          <w:sz w:val="24"/>
          <w:szCs w:val="24"/>
        </w:rPr>
        <w:t>The Impact of Economic Policies on Poverty and Income Distribution</w:t>
      </w:r>
      <w:r w:rsidR="007F76AC">
        <w:rPr>
          <w:rFonts w:ascii="EB Garamond" w:eastAsia="EB Garamond" w:hAnsi="EB Garamond" w:cs="EB Garamond"/>
          <w:sz w:val="24"/>
          <w:szCs w:val="24"/>
        </w:rPr>
        <w:t>:</w:t>
      </w:r>
      <w:r>
        <w:rPr>
          <w:rFonts w:ascii="EB Garamond" w:eastAsia="EB Garamond" w:hAnsi="EB Garamond" w:cs="EB Garamond"/>
          <w:sz w:val="24"/>
          <w:szCs w:val="24"/>
        </w:rPr>
        <w:t xml:space="preserve"> Evaluation</w:t>
      </w:r>
      <w:r w:rsidR="00ED1468">
        <w:rPr>
          <w:rFonts w:ascii="EB Garamond" w:eastAsia="EB Garamond" w:hAnsi="EB Garamond" w:cs="EB Garamond"/>
          <w:sz w:val="24"/>
          <w:szCs w:val="24"/>
        </w:rPr>
        <w:t xml:space="preserve"> </w:t>
      </w:r>
      <w:r>
        <w:rPr>
          <w:rFonts w:ascii="EB Garamond" w:eastAsia="EB Garamond" w:hAnsi="EB Garamond" w:cs="EB Garamond"/>
          <w:sz w:val="24"/>
          <w:szCs w:val="24"/>
        </w:rPr>
        <w:t xml:space="preserve">Techniques and Tools. </w:t>
      </w:r>
      <w:r w:rsidR="002457EA" w:rsidRPr="00A850E2">
        <w:rPr>
          <w:rFonts w:ascii="EB Garamond" w:eastAsia="EB Garamond" w:hAnsi="EB Garamond" w:cs="EB Garamond"/>
          <w:sz w:val="24"/>
          <w:szCs w:val="24"/>
        </w:rPr>
        <w:t>World Bank</w:t>
      </w:r>
      <w:r w:rsidR="00871172" w:rsidRPr="00A850E2">
        <w:rPr>
          <w:rFonts w:ascii="EB Garamond" w:eastAsia="EB Garamond" w:hAnsi="EB Garamond" w:cs="EB Garamond"/>
          <w:sz w:val="24"/>
          <w:szCs w:val="24"/>
        </w:rPr>
        <w:t>.</w:t>
      </w:r>
    </w:p>
    <w:p w:rsidR="006C67DB" w:rsidRPr="008F69BB" w:rsidRDefault="006D6EFF">
      <w:pPr>
        <w:pStyle w:val="Normal1"/>
        <w:numPr>
          <w:ilvl w:val="0"/>
          <w:numId w:val="5"/>
        </w:numPr>
        <w:spacing w:after="0" w:line="276" w:lineRule="auto"/>
        <w:rPr>
          <w:rFonts w:ascii="EB Garamond" w:eastAsia="EB Garamond" w:hAnsi="EB Garamond" w:cs="EB Garamond"/>
          <w:b/>
          <w:color w:val="000000" w:themeColor="text1"/>
          <w:sz w:val="24"/>
          <w:szCs w:val="24"/>
        </w:rPr>
      </w:pPr>
      <w:proofErr w:type="spellStart"/>
      <w:r w:rsidRPr="006D6EFF">
        <w:rPr>
          <w:rFonts w:ascii="EB Garamond" w:eastAsia="EB Garamond" w:hAnsi="EB Garamond" w:cs="EB Garamond"/>
          <w:sz w:val="24"/>
          <w:szCs w:val="24"/>
        </w:rPr>
        <w:t>Gwarthney</w:t>
      </w:r>
      <w:proofErr w:type="spellEnd"/>
      <w:r w:rsidRPr="006D6EFF">
        <w:rPr>
          <w:rFonts w:ascii="EB Garamond" w:eastAsia="EB Garamond" w:hAnsi="EB Garamond" w:cs="EB Garamond"/>
          <w:sz w:val="24"/>
          <w:szCs w:val="24"/>
        </w:rPr>
        <w:t>, D</w:t>
      </w:r>
      <w:r w:rsidRPr="006D6EFF">
        <w:rPr>
          <w:rFonts w:ascii="EB Garamond" w:eastAsia="EB Garamond" w:hAnsi="EB Garamond" w:cs="EB Garamond"/>
          <w:color w:val="000000" w:themeColor="text1"/>
          <w:sz w:val="24"/>
          <w:szCs w:val="24"/>
        </w:rPr>
        <w:t xml:space="preserve">. </w:t>
      </w:r>
      <w:r w:rsidRPr="008F69BB">
        <w:rPr>
          <w:rFonts w:ascii="EB Garamond" w:eastAsia="EB Garamond" w:hAnsi="EB Garamond" w:cs="EB Garamond"/>
          <w:color w:val="000000" w:themeColor="text1"/>
          <w:sz w:val="24"/>
          <w:szCs w:val="24"/>
        </w:rPr>
        <w:t xml:space="preserve">James, </w:t>
      </w:r>
      <w:hyperlink r:id="rId8" w:history="1">
        <w:r w:rsidRPr="008F69BB">
          <w:rPr>
            <w:rStyle w:val="Hyperlink"/>
            <w:rFonts w:ascii="Garamond" w:hAnsi="Garamond" w:cs="Arial"/>
            <w:color w:val="000000" w:themeColor="text1"/>
            <w:sz w:val="24"/>
            <w:szCs w:val="24"/>
            <w:u w:val="none"/>
            <w:shd w:val="clear" w:color="auto" w:fill="FFFFFF"/>
          </w:rPr>
          <w:t>Richard L. Stroup</w:t>
        </w:r>
      </w:hyperlink>
      <w:r w:rsidRPr="008F69BB">
        <w:rPr>
          <w:rStyle w:val="a-color-secondary"/>
          <w:rFonts w:ascii="Garamond" w:hAnsi="Garamond" w:cs="Arial"/>
          <w:color w:val="000000" w:themeColor="text1"/>
          <w:sz w:val="24"/>
          <w:szCs w:val="24"/>
          <w:shd w:val="clear" w:color="auto" w:fill="FFFFFF"/>
        </w:rPr>
        <w:t>, </w:t>
      </w:r>
      <w:hyperlink r:id="rId9" w:history="1">
        <w:r w:rsidRPr="008F69BB">
          <w:rPr>
            <w:rStyle w:val="Hyperlink"/>
            <w:rFonts w:ascii="Garamond" w:hAnsi="Garamond" w:cs="Arial"/>
            <w:color w:val="000000" w:themeColor="text1"/>
            <w:sz w:val="24"/>
            <w:szCs w:val="24"/>
            <w:u w:val="none"/>
            <w:shd w:val="clear" w:color="auto" w:fill="FFFFFF"/>
          </w:rPr>
          <w:t>Russell S. Sobel</w:t>
        </w:r>
      </w:hyperlink>
      <w:r w:rsidRPr="008F69BB">
        <w:rPr>
          <w:rStyle w:val="a-color-secondary"/>
          <w:rFonts w:ascii="Garamond" w:hAnsi="Garamond" w:cs="Arial"/>
          <w:color w:val="000000" w:themeColor="text1"/>
          <w:sz w:val="24"/>
          <w:szCs w:val="24"/>
          <w:shd w:val="clear" w:color="auto" w:fill="FFFFFF"/>
        </w:rPr>
        <w:t xml:space="preserve">, and </w:t>
      </w:r>
      <w:hyperlink r:id="rId10" w:history="1">
        <w:r w:rsidRPr="008F69BB">
          <w:rPr>
            <w:rStyle w:val="Hyperlink"/>
            <w:rFonts w:ascii="Garamond" w:hAnsi="Garamond" w:cs="Arial"/>
            <w:color w:val="000000" w:themeColor="text1"/>
            <w:sz w:val="24"/>
            <w:szCs w:val="24"/>
            <w:u w:val="none"/>
            <w:shd w:val="clear" w:color="auto" w:fill="FFFFFF"/>
          </w:rPr>
          <w:t>David A. Macpherson</w:t>
        </w:r>
      </w:hyperlink>
      <w:r w:rsidRPr="008F69BB">
        <w:rPr>
          <w:rStyle w:val="author"/>
          <w:rFonts w:ascii="Garamond" w:hAnsi="Garamond" w:cs="Arial"/>
          <w:color w:val="000000" w:themeColor="text1"/>
          <w:sz w:val="24"/>
          <w:szCs w:val="24"/>
          <w:shd w:val="clear" w:color="auto" w:fill="FFFFFF"/>
        </w:rPr>
        <w:t xml:space="preserve">. </w:t>
      </w:r>
      <w:r w:rsidRPr="008F69BB">
        <w:rPr>
          <w:rFonts w:ascii="Garamond" w:eastAsia="EB Garamond" w:hAnsi="Garamond" w:cs="EB Garamond"/>
          <w:color w:val="000000" w:themeColor="text1"/>
          <w:sz w:val="24"/>
          <w:szCs w:val="24"/>
        </w:rPr>
        <w:t xml:space="preserve">2017. </w:t>
      </w:r>
      <w:r w:rsidRPr="008F69BB">
        <w:rPr>
          <w:rFonts w:ascii="Garamond" w:eastAsia="EB Garamond" w:hAnsi="Garamond" w:cs="EB Garamond"/>
          <w:i/>
          <w:color w:val="000000" w:themeColor="text1"/>
          <w:sz w:val="24"/>
          <w:szCs w:val="24"/>
        </w:rPr>
        <w:t>Macroeco</w:t>
      </w:r>
      <w:r w:rsidR="00E81256">
        <w:rPr>
          <w:rFonts w:ascii="Garamond" w:eastAsia="EB Garamond" w:hAnsi="Garamond" w:cs="EB Garamond"/>
          <w:i/>
          <w:color w:val="000000" w:themeColor="text1"/>
          <w:sz w:val="24"/>
          <w:szCs w:val="24"/>
        </w:rPr>
        <w:t xml:space="preserve">nomics Private &amp; Public Choice. </w:t>
      </w:r>
      <w:r w:rsidRPr="00E81256">
        <w:rPr>
          <w:rFonts w:ascii="Garamond" w:eastAsia="EB Garamond" w:hAnsi="Garamond" w:cs="EB Garamond"/>
          <w:color w:val="000000" w:themeColor="text1"/>
          <w:sz w:val="24"/>
          <w:szCs w:val="24"/>
        </w:rPr>
        <w:t>16</w:t>
      </w:r>
      <w:r w:rsidRPr="00E81256">
        <w:rPr>
          <w:rFonts w:ascii="Garamond" w:eastAsia="EB Garamond" w:hAnsi="Garamond" w:cs="EB Garamond"/>
          <w:color w:val="000000" w:themeColor="text1"/>
          <w:sz w:val="24"/>
          <w:szCs w:val="24"/>
          <w:vertAlign w:val="superscript"/>
        </w:rPr>
        <w:t>th</w:t>
      </w:r>
      <w:r w:rsidRPr="00E81256">
        <w:rPr>
          <w:rFonts w:ascii="Garamond" w:eastAsia="EB Garamond" w:hAnsi="Garamond" w:cs="EB Garamond"/>
          <w:color w:val="000000" w:themeColor="text1"/>
          <w:sz w:val="24"/>
          <w:szCs w:val="24"/>
        </w:rPr>
        <w:t xml:space="preserve"> </w:t>
      </w:r>
      <w:r w:rsidR="00E81256" w:rsidRPr="00E81256">
        <w:rPr>
          <w:rFonts w:ascii="Garamond" w:eastAsia="EB Garamond" w:hAnsi="Garamond" w:cs="EB Garamond"/>
          <w:color w:val="000000" w:themeColor="text1"/>
          <w:sz w:val="24"/>
          <w:szCs w:val="24"/>
        </w:rPr>
        <w:t>ed</w:t>
      </w:r>
      <w:r w:rsidRPr="00E81256">
        <w:rPr>
          <w:rFonts w:ascii="Garamond" w:eastAsia="EB Garamond" w:hAnsi="Garamond" w:cs="EB Garamond"/>
          <w:color w:val="000000" w:themeColor="text1"/>
          <w:sz w:val="24"/>
          <w:szCs w:val="24"/>
        </w:rPr>
        <w:t>.</w:t>
      </w:r>
      <w:r w:rsidRPr="008F69BB">
        <w:rPr>
          <w:rFonts w:ascii="Garamond" w:eastAsia="EB Garamond" w:hAnsi="Garamond" w:cs="EB Garamond"/>
          <w:color w:val="000000" w:themeColor="text1"/>
          <w:sz w:val="24"/>
          <w:szCs w:val="24"/>
        </w:rPr>
        <w:t xml:space="preserve"> South-West</w:t>
      </w:r>
      <w:r w:rsidRPr="008F69BB">
        <w:rPr>
          <w:rFonts w:ascii="EB Garamond" w:eastAsia="EB Garamond" w:hAnsi="EB Garamond" w:cs="EB Garamond"/>
          <w:color w:val="000000" w:themeColor="text1"/>
          <w:sz w:val="24"/>
          <w:szCs w:val="24"/>
        </w:rPr>
        <w:t>ern College Pub.</w:t>
      </w:r>
    </w:p>
    <w:p w:rsidR="006C67DB" w:rsidRPr="008F69BB" w:rsidRDefault="006D6EFF">
      <w:pPr>
        <w:pStyle w:val="Normal1"/>
        <w:numPr>
          <w:ilvl w:val="0"/>
          <w:numId w:val="5"/>
        </w:numPr>
        <w:spacing w:after="0" w:line="276" w:lineRule="auto"/>
        <w:rPr>
          <w:rFonts w:ascii="EB Garamond" w:eastAsia="EB Garamond" w:hAnsi="EB Garamond" w:cs="EB Garamond"/>
          <w:b/>
          <w:color w:val="000000" w:themeColor="text1"/>
          <w:sz w:val="24"/>
          <w:szCs w:val="24"/>
        </w:rPr>
      </w:pPr>
      <w:r w:rsidRPr="008F69BB">
        <w:rPr>
          <w:rFonts w:ascii="Garamond" w:hAnsi="Garamond"/>
          <w:color w:val="000000" w:themeColor="text1"/>
          <w:sz w:val="24"/>
          <w:szCs w:val="24"/>
          <w:shd w:val="clear" w:color="auto" w:fill="FFFFFF"/>
        </w:rPr>
        <w:t xml:space="preserve">Gupta, </w:t>
      </w:r>
      <w:proofErr w:type="gramStart"/>
      <w:r w:rsidRPr="008F69BB">
        <w:rPr>
          <w:rFonts w:ascii="Garamond" w:hAnsi="Garamond"/>
          <w:color w:val="000000" w:themeColor="text1"/>
          <w:sz w:val="24"/>
          <w:szCs w:val="24"/>
          <w:shd w:val="clear" w:color="auto" w:fill="FFFFFF"/>
        </w:rPr>
        <w:t>Sanjeev ,</w:t>
      </w:r>
      <w:proofErr w:type="gramEnd"/>
      <w:r w:rsidRPr="008F69BB">
        <w:rPr>
          <w:rFonts w:ascii="Garamond" w:hAnsi="Garamond"/>
          <w:color w:val="000000" w:themeColor="text1"/>
          <w:sz w:val="24"/>
          <w:szCs w:val="24"/>
          <w:shd w:val="clear" w:color="auto" w:fill="FFFFFF"/>
        </w:rPr>
        <w:t xml:space="preserve"> Schiff Jerald Alan, Chu  </w:t>
      </w:r>
      <w:proofErr w:type="spellStart"/>
      <w:r w:rsidRPr="008F69BB">
        <w:rPr>
          <w:rFonts w:ascii="Garamond" w:hAnsi="Garamond"/>
          <w:color w:val="000000" w:themeColor="text1"/>
          <w:sz w:val="24"/>
          <w:szCs w:val="24"/>
          <w:shd w:val="clear" w:color="auto" w:fill="FFFFFF"/>
        </w:rPr>
        <w:t>Ke</w:t>
      </w:r>
      <w:proofErr w:type="spellEnd"/>
      <w:r w:rsidRPr="008F69BB">
        <w:rPr>
          <w:rFonts w:ascii="Garamond" w:hAnsi="Garamond"/>
          <w:color w:val="000000" w:themeColor="text1"/>
          <w:sz w:val="24"/>
          <w:szCs w:val="24"/>
          <w:shd w:val="clear" w:color="auto" w:fill="FFFFFF"/>
        </w:rPr>
        <w:t xml:space="preserve">-young, Clements Benedict J., Schuknecht </w:t>
      </w:r>
      <w:proofErr w:type="spellStart"/>
      <w:r w:rsidRPr="008F69BB">
        <w:rPr>
          <w:rFonts w:ascii="Garamond" w:hAnsi="Garamond"/>
          <w:color w:val="000000" w:themeColor="text1"/>
          <w:sz w:val="24"/>
          <w:szCs w:val="24"/>
          <w:shd w:val="clear" w:color="auto" w:fill="FFFFFF"/>
        </w:rPr>
        <w:t>Ludger</w:t>
      </w:r>
      <w:proofErr w:type="spellEnd"/>
      <w:r w:rsidRPr="008F69BB">
        <w:rPr>
          <w:rFonts w:ascii="Garamond" w:hAnsi="Garamond"/>
          <w:color w:val="000000" w:themeColor="text1"/>
          <w:sz w:val="24"/>
          <w:szCs w:val="24"/>
          <w:shd w:val="clear" w:color="auto" w:fill="FFFFFF"/>
        </w:rPr>
        <w:t xml:space="preserve">, Schwartz Gerd, </w:t>
      </w:r>
      <w:proofErr w:type="spellStart"/>
      <w:r w:rsidRPr="008F69BB">
        <w:rPr>
          <w:rFonts w:ascii="Garamond" w:hAnsi="Garamond"/>
          <w:color w:val="000000" w:themeColor="text1"/>
          <w:sz w:val="24"/>
          <w:szCs w:val="24"/>
          <w:shd w:val="clear" w:color="auto" w:fill="FFFFFF"/>
        </w:rPr>
        <w:t>Lugaresi</w:t>
      </w:r>
      <w:proofErr w:type="spellEnd"/>
      <w:r w:rsidRPr="008F69BB">
        <w:rPr>
          <w:rFonts w:ascii="Garamond" w:hAnsi="Garamond"/>
          <w:color w:val="000000" w:themeColor="text1"/>
          <w:sz w:val="24"/>
          <w:szCs w:val="24"/>
          <w:shd w:val="clear" w:color="auto" w:fill="FFFFFF"/>
        </w:rPr>
        <w:t xml:space="preserve"> Sergio, and Daniel P. 2005.</w:t>
      </w:r>
      <w:r w:rsidR="00256E5C">
        <w:rPr>
          <w:rFonts w:ascii="Garamond" w:hAnsi="Garamond"/>
          <w:color w:val="000000" w:themeColor="text1"/>
          <w:sz w:val="24"/>
          <w:szCs w:val="24"/>
          <w:shd w:val="clear" w:color="auto" w:fill="FFFFFF"/>
        </w:rPr>
        <w:t xml:space="preserve"> </w:t>
      </w:r>
      <w:r w:rsidRPr="008F69BB">
        <w:rPr>
          <w:rFonts w:ascii="Garamond" w:eastAsia="EB Garamond" w:hAnsi="Garamond" w:cs="EB Garamond"/>
          <w:color w:val="000000" w:themeColor="text1"/>
          <w:sz w:val="24"/>
          <w:szCs w:val="24"/>
        </w:rPr>
        <w:t>Unproductive Public Expenditure: A</w:t>
      </w:r>
      <w:r w:rsidRPr="008F69BB">
        <w:rPr>
          <w:rFonts w:ascii="EB Garamond" w:eastAsia="EB Garamond" w:hAnsi="EB Garamond" w:cs="EB Garamond"/>
          <w:color w:val="000000" w:themeColor="text1"/>
          <w:sz w:val="24"/>
          <w:szCs w:val="24"/>
        </w:rPr>
        <w:t xml:space="preserve"> Pragmatic</w:t>
      </w:r>
      <w:r w:rsidR="007F24F5" w:rsidRPr="008F69BB">
        <w:rPr>
          <w:rFonts w:ascii="EB Garamond" w:eastAsia="EB Garamond" w:hAnsi="EB Garamond" w:cs="EB Garamond"/>
          <w:color w:val="000000" w:themeColor="text1"/>
          <w:sz w:val="24"/>
          <w:szCs w:val="24"/>
        </w:rPr>
        <w:t xml:space="preserve"> Approach to Policy Analysis. IMF</w:t>
      </w:r>
    </w:p>
    <w:p w:rsidR="006C67DB" w:rsidRDefault="007F24F5">
      <w:pPr>
        <w:pStyle w:val="Normal1"/>
        <w:numPr>
          <w:ilvl w:val="0"/>
          <w:numId w:val="5"/>
        </w:numPr>
        <w:spacing w:line="276" w:lineRule="auto"/>
        <w:rPr>
          <w:rFonts w:ascii="EB Garamond" w:eastAsia="EB Garamond" w:hAnsi="EB Garamond" w:cs="EB Garamond"/>
          <w:b/>
          <w:sz w:val="24"/>
          <w:szCs w:val="24"/>
        </w:rPr>
      </w:pPr>
      <w:r w:rsidRPr="008F69BB">
        <w:rPr>
          <w:rFonts w:ascii="EB Garamond" w:eastAsia="EB Garamond" w:hAnsi="EB Garamond" w:cs="EB Garamond"/>
          <w:color w:val="000000" w:themeColor="text1"/>
          <w:sz w:val="24"/>
          <w:szCs w:val="24"/>
        </w:rPr>
        <w:t xml:space="preserve"> </w:t>
      </w:r>
      <w:proofErr w:type="spellStart"/>
      <w:r w:rsidRPr="008F69BB">
        <w:rPr>
          <w:rFonts w:ascii="EB Garamond" w:eastAsia="EB Garamond" w:hAnsi="EB Garamond" w:cs="EB Garamond"/>
          <w:color w:val="000000" w:themeColor="text1"/>
          <w:sz w:val="24"/>
          <w:szCs w:val="24"/>
        </w:rPr>
        <w:t>Bardach</w:t>
      </w:r>
      <w:proofErr w:type="spellEnd"/>
      <w:r w:rsidRPr="008F69BB">
        <w:rPr>
          <w:rFonts w:ascii="EB Garamond" w:eastAsia="EB Garamond" w:hAnsi="EB Garamond" w:cs="EB Garamond"/>
          <w:color w:val="000000" w:themeColor="text1"/>
          <w:sz w:val="24"/>
          <w:szCs w:val="24"/>
        </w:rPr>
        <w:t>,</w:t>
      </w:r>
      <w:r w:rsidR="001A20B5">
        <w:rPr>
          <w:rFonts w:ascii="EB Garamond" w:eastAsia="EB Garamond" w:hAnsi="EB Garamond" w:cs="EB Garamond"/>
          <w:color w:val="000000" w:themeColor="text1"/>
          <w:sz w:val="24"/>
          <w:szCs w:val="24"/>
        </w:rPr>
        <w:t xml:space="preserve"> </w:t>
      </w:r>
      <w:r w:rsidRPr="008F69BB">
        <w:rPr>
          <w:rFonts w:ascii="EB Garamond" w:eastAsia="EB Garamond" w:hAnsi="EB Garamond" w:cs="EB Garamond"/>
          <w:color w:val="000000" w:themeColor="text1"/>
          <w:sz w:val="24"/>
          <w:szCs w:val="24"/>
        </w:rPr>
        <w:t xml:space="preserve">Eugene. 2011. </w:t>
      </w:r>
      <w:r w:rsidRPr="008F69BB">
        <w:rPr>
          <w:rFonts w:ascii="EB Garamond" w:eastAsia="EB Garamond" w:hAnsi="EB Garamond" w:cs="EB Garamond"/>
          <w:i/>
          <w:color w:val="000000" w:themeColor="text1"/>
          <w:sz w:val="24"/>
          <w:szCs w:val="24"/>
        </w:rPr>
        <w:t>A Practical Guide to Policy Analysis: The Eightfold Path to Mor</w:t>
      </w:r>
      <w:r w:rsidR="00E81256">
        <w:rPr>
          <w:rFonts w:ascii="EB Garamond" w:eastAsia="EB Garamond" w:hAnsi="EB Garamond" w:cs="EB Garamond"/>
          <w:i/>
          <w:color w:val="000000" w:themeColor="text1"/>
          <w:sz w:val="24"/>
          <w:szCs w:val="24"/>
        </w:rPr>
        <w:t>e Effective</w:t>
      </w:r>
      <w:r w:rsidR="00BA18C6">
        <w:rPr>
          <w:rFonts w:ascii="EB Garamond" w:eastAsia="EB Garamond" w:hAnsi="EB Garamond" w:cs="EB Garamond"/>
          <w:i/>
          <w:color w:val="000000" w:themeColor="text1"/>
          <w:sz w:val="24"/>
          <w:szCs w:val="24"/>
        </w:rPr>
        <w:t xml:space="preserve"> </w:t>
      </w:r>
      <w:r w:rsidR="00E81256">
        <w:rPr>
          <w:rFonts w:ascii="EB Garamond" w:eastAsia="EB Garamond" w:hAnsi="EB Garamond" w:cs="EB Garamond"/>
          <w:i/>
          <w:color w:val="000000" w:themeColor="text1"/>
          <w:sz w:val="24"/>
          <w:szCs w:val="24"/>
        </w:rPr>
        <w:t xml:space="preserve">Problem </w:t>
      </w:r>
      <w:proofErr w:type="spellStart"/>
      <w:r w:rsidR="00E81256">
        <w:rPr>
          <w:rFonts w:ascii="EB Garamond" w:eastAsia="EB Garamond" w:hAnsi="EB Garamond" w:cs="EB Garamond"/>
          <w:i/>
          <w:color w:val="000000" w:themeColor="text1"/>
          <w:sz w:val="24"/>
          <w:szCs w:val="24"/>
        </w:rPr>
        <w:t>Solvin</w:t>
      </w:r>
      <w:proofErr w:type="spellEnd"/>
      <w:r w:rsidR="00E81256">
        <w:rPr>
          <w:rFonts w:ascii="EB Garamond" w:eastAsia="EB Garamond" w:hAnsi="EB Garamond" w:cs="EB Garamond"/>
          <w:i/>
          <w:color w:val="000000" w:themeColor="text1"/>
          <w:sz w:val="24"/>
          <w:szCs w:val="24"/>
        </w:rPr>
        <w:t>.</w:t>
      </w:r>
      <w:r w:rsidRPr="008F69BB">
        <w:rPr>
          <w:rFonts w:ascii="EB Garamond" w:eastAsia="EB Garamond" w:hAnsi="EB Garamond" w:cs="EB Garamond"/>
          <w:i/>
          <w:color w:val="000000" w:themeColor="text1"/>
          <w:sz w:val="24"/>
          <w:szCs w:val="24"/>
        </w:rPr>
        <w:t xml:space="preserve"> </w:t>
      </w:r>
      <w:r w:rsidRPr="00E81256">
        <w:rPr>
          <w:rFonts w:ascii="EB Garamond" w:eastAsia="EB Garamond" w:hAnsi="EB Garamond" w:cs="EB Garamond"/>
          <w:color w:val="000000" w:themeColor="text1"/>
          <w:sz w:val="24"/>
          <w:szCs w:val="24"/>
        </w:rPr>
        <w:t>4</w:t>
      </w:r>
      <w:r w:rsidRPr="00E81256">
        <w:rPr>
          <w:rFonts w:ascii="EB Garamond" w:eastAsia="EB Garamond" w:hAnsi="EB Garamond" w:cs="EB Garamond"/>
          <w:color w:val="000000" w:themeColor="text1"/>
          <w:sz w:val="24"/>
          <w:szCs w:val="24"/>
          <w:vertAlign w:val="superscript"/>
        </w:rPr>
        <w:t>th</w:t>
      </w:r>
      <w:r w:rsidR="00E81256" w:rsidRPr="00E81256">
        <w:rPr>
          <w:rFonts w:ascii="EB Garamond" w:eastAsia="EB Garamond" w:hAnsi="EB Garamond" w:cs="EB Garamond"/>
          <w:color w:val="000000" w:themeColor="text1"/>
          <w:sz w:val="24"/>
          <w:szCs w:val="24"/>
        </w:rPr>
        <w:t xml:space="preserve"> ed</w:t>
      </w:r>
      <w:r w:rsidRPr="00E81256">
        <w:rPr>
          <w:rFonts w:ascii="EB Garamond" w:eastAsia="EB Garamond" w:hAnsi="EB Garamond" w:cs="EB Garamond"/>
          <w:color w:val="000000" w:themeColor="text1"/>
          <w:sz w:val="24"/>
          <w:szCs w:val="24"/>
        </w:rPr>
        <w:t>.</w:t>
      </w:r>
      <w:r w:rsidR="00E81256">
        <w:rPr>
          <w:rFonts w:ascii="EB Garamond" w:eastAsia="EB Garamond" w:hAnsi="EB Garamond" w:cs="EB Garamond"/>
          <w:i/>
          <w:color w:val="000000" w:themeColor="text1"/>
          <w:sz w:val="24"/>
          <w:szCs w:val="24"/>
        </w:rPr>
        <w:t xml:space="preserve"> </w:t>
      </w:r>
      <w:r w:rsidRPr="008F69BB">
        <w:rPr>
          <w:rFonts w:ascii="EB Garamond" w:eastAsia="EB Garamond" w:hAnsi="EB Garamond" w:cs="EB Garamond"/>
          <w:color w:val="000000" w:themeColor="text1"/>
          <w:sz w:val="24"/>
          <w:szCs w:val="24"/>
          <w:highlight w:val="white"/>
        </w:rPr>
        <w:t>CQ</w:t>
      </w:r>
      <w:r>
        <w:rPr>
          <w:rFonts w:ascii="EB Garamond" w:eastAsia="EB Garamond" w:hAnsi="EB Garamond" w:cs="EB Garamond"/>
          <w:sz w:val="24"/>
          <w:szCs w:val="24"/>
          <w:highlight w:val="white"/>
        </w:rPr>
        <w:t xml:space="preserve"> Press College</w:t>
      </w:r>
    </w:p>
    <w:p w:rsidR="006C67DB" w:rsidRDefault="007F24F5" w:rsidP="003A01D1">
      <w:pPr>
        <w:pStyle w:val="Normal1"/>
        <w:tabs>
          <w:tab w:val="left" w:pos="3544"/>
        </w:tabs>
        <w:spacing w:line="276" w:lineRule="auto"/>
        <w:rPr>
          <w:rFonts w:ascii="EB Garamond" w:eastAsia="EB Garamond" w:hAnsi="EB Garamond" w:cs="EB Garamond"/>
          <w:color w:val="000000"/>
          <w:sz w:val="24"/>
          <w:szCs w:val="24"/>
        </w:rPr>
      </w:pPr>
      <w:r w:rsidRPr="009660E1">
        <w:rPr>
          <w:rFonts w:ascii="EB Garamond" w:eastAsia="EB Garamond" w:hAnsi="EB Garamond" w:cs="EB Garamond"/>
          <w:b/>
          <w:color w:val="000000"/>
          <w:sz w:val="24"/>
          <w:szCs w:val="24"/>
        </w:rPr>
        <w:t>Module 3:</w:t>
      </w:r>
      <w:r w:rsidRPr="009660E1">
        <w:rPr>
          <w:rFonts w:ascii="EB Garamond" w:eastAsia="EB Garamond" w:hAnsi="EB Garamond" w:cs="EB Garamond"/>
          <w:color w:val="000000"/>
          <w:sz w:val="24"/>
          <w:szCs w:val="24"/>
        </w:rPr>
        <w:t xml:space="preserve"> Public Policy</w:t>
      </w:r>
      <w:r w:rsidR="0072702E">
        <w:rPr>
          <w:rFonts w:ascii="EB Garamond" w:eastAsia="EB Garamond" w:hAnsi="EB Garamond" w:cs="EB Garamond"/>
          <w:color w:val="000000"/>
          <w:sz w:val="24"/>
          <w:szCs w:val="24"/>
        </w:rPr>
        <w:t xml:space="preserve"> </w:t>
      </w:r>
      <w:r w:rsidRPr="009660E1">
        <w:rPr>
          <w:rFonts w:ascii="EB Garamond" w:eastAsia="EB Garamond" w:hAnsi="EB Garamond" w:cs="EB Garamond"/>
          <w:color w:val="000000"/>
          <w:sz w:val="24"/>
          <w:szCs w:val="24"/>
        </w:rPr>
        <w:t xml:space="preserve">Reflections </w:t>
      </w:r>
    </w:p>
    <w:p w:rsidR="006C67DB" w:rsidRDefault="007F24F5">
      <w:pPr>
        <w:pStyle w:val="Normal1"/>
        <w:spacing w:line="276" w:lineRule="auto"/>
        <w:rPr>
          <w:rFonts w:ascii="EB Garamond" w:eastAsia="EB Garamond" w:hAnsi="EB Garamond" w:cs="EB Garamond"/>
          <w:b/>
          <w:color w:val="000000"/>
          <w:sz w:val="24"/>
          <w:szCs w:val="24"/>
        </w:rPr>
      </w:pPr>
      <w:r>
        <w:rPr>
          <w:rFonts w:ascii="EB Garamond" w:eastAsia="EB Garamond" w:hAnsi="EB Garamond" w:cs="EB Garamond"/>
          <w:b/>
          <w:color w:val="000000"/>
          <w:sz w:val="24"/>
          <w:szCs w:val="24"/>
        </w:rPr>
        <w:t xml:space="preserve">Topics:  </w:t>
      </w:r>
    </w:p>
    <w:p w:rsidR="006C67DB" w:rsidRDefault="007F24F5">
      <w:pPr>
        <w:pStyle w:val="Normal1"/>
        <w:numPr>
          <w:ilvl w:val="0"/>
          <w:numId w:val="10"/>
        </w:numPr>
        <w:spacing w:after="0" w:line="276"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Social, </w:t>
      </w:r>
      <w:r w:rsidR="00BC4FBE">
        <w:rPr>
          <w:rFonts w:ascii="EB Garamond" w:eastAsia="EB Garamond" w:hAnsi="EB Garamond" w:cs="EB Garamond"/>
          <w:color w:val="000000"/>
          <w:sz w:val="24"/>
          <w:szCs w:val="24"/>
        </w:rPr>
        <w:t xml:space="preserve">Economic </w:t>
      </w:r>
      <w:r>
        <w:rPr>
          <w:rFonts w:ascii="EB Garamond" w:eastAsia="EB Garamond" w:hAnsi="EB Garamond" w:cs="EB Garamond"/>
          <w:color w:val="000000"/>
          <w:sz w:val="24"/>
          <w:szCs w:val="24"/>
        </w:rPr>
        <w:t xml:space="preserve">and </w:t>
      </w:r>
      <w:r w:rsidR="00BC4FBE">
        <w:rPr>
          <w:rFonts w:ascii="EB Garamond" w:eastAsia="EB Garamond" w:hAnsi="EB Garamond" w:cs="EB Garamond"/>
          <w:color w:val="000000"/>
          <w:sz w:val="24"/>
          <w:szCs w:val="24"/>
        </w:rPr>
        <w:t xml:space="preserve">Political Roots </w:t>
      </w:r>
      <w:r>
        <w:rPr>
          <w:rFonts w:ascii="EB Garamond" w:eastAsia="EB Garamond" w:hAnsi="EB Garamond" w:cs="EB Garamond"/>
          <w:color w:val="000000"/>
          <w:sz w:val="24"/>
          <w:szCs w:val="24"/>
        </w:rPr>
        <w:t xml:space="preserve">of </w:t>
      </w:r>
      <w:r w:rsidR="00BC4FBE">
        <w:rPr>
          <w:rFonts w:ascii="EB Garamond" w:eastAsia="EB Garamond" w:hAnsi="EB Garamond" w:cs="EB Garamond"/>
          <w:color w:val="000000"/>
          <w:sz w:val="24"/>
          <w:szCs w:val="24"/>
        </w:rPr>
        <w:t>Public Policy</w:t>
      </w:r>
      <w:r w:rsidR="00D83409">
        <w:rPr>
          <w:rFonts w:ascii="EB Garamond" w:eastAsia="EB Garamond" w:hAnsi="EB Garamond" w:cs="EB Garamond"/>
          <w:color w:val="000000"/>
          <w:sz w:val="24"/>
          <w:szCs w:val="24"/>
        </w:rPr>
        <w:t>m</w:t>
      </w:r>
      <w:r w:rsidR="00BC4FBE">
        <w:rPr>
          <w:rFonts w:ascii="EB Garamond" w:eastAsia="EB Garamond" w:hAnsi="EB Garamond" w:cs="EB Garamond"/>
          <w:color w:val="000000"/>
          <w:sz w:val="24"/>
          <w:szCs w:val="24"/>
        </w:rPr>
        <w:t xml:space="preserve">aking </w:t>
      </w:r>
      <w:r>
        <w:rPr>
          <w:rFonts w:ascii="EB Garamond" w:eastAsia="EB Garamond" w:hAnsi="EB Garamond" w:cs="EB Garamond"/>
          <w:color w:val="000000"/>
          <w:sz w:val="24"/>
          <w:szCs w:val="24"/>
        </w:rPr>
        <w:t xml:space="preserve">in India </w:t>
      </w:r>
      <w:r w:rsidRPr="00CB4564">
        <w:rPr>
          <w:rFonts w:ascii="EB Garamond" w:eastAsia="EB Garamond" w:hAnsi="EB Garamond" w:cs="EB Garamond"/>
          <w:color w:val="000000"/>
          <w:sz w:val="24"/>
          <w:szCs w:val="24"/>
        </w:rPr>
        <w:t xml:space="preserve">with </w:t>
      </w:r>
      <w:r w:rsidR="00BC4FBE" w:rsidRPr="00CB4564">
        <w:rPr>
          <w:rFonts w:ascii="EB Garamond" w:eastAsia="EB Garamond" w:hAnsi="EB Garamond" w:cs="EB Garamond"/>
          <w:color w:val="000000"/>
          <w:sz w:val="24"/>
          <w:szCs w:val="24"/>
        </w:rPr>
        <w:t>Case</w:t>
      </w:r>
      <w:r w:rsidR="00BC4FBE">
        <w:rPr>
          <w:rFonts w:ascii="EB Garamond" w:eastAsia="EB Garamond" w:hAnsi="EB Garamond" w:cs="EB Garamond"/>
          <w:color w:val="000000"/>
          <w:sz w:val="24"/>
          <w:szCs w:val="24"/>
        </w:rPr>
        <w:t xml:space="preserve"> Studies</w:t>
      </w:r>
      <w:r>
        <w:rPr>
          <w:rFonts w:ascii="EB Garamond" w:eastAsia="EB Garamond" w:hAnsi="EB Garamond" w:cs="EB Garamond"/>
          <w:color w:val="000000"/>
          <w:sz w:val="24"/>
          <w:szCs w:val="24"/>
        </w:rPr>
        <w:t xml:space="preserve">. </w:t>
      </w:r>
      <w:proofErr w:type="spellStart"/>
      <w:r>
        <w:rPr>
          <w:rFonts w:ascii="EB Garamond" w:eastAsia="EB Garamond" w:hAnsi="EB Garamond" w:cs="EB Garamond"/>
          <w:color w:val="000000"/>
          <w:sz w:val="24"/>
          <w:szCs w:val="24"/>
        </w:rPr>
        <w:t>Eg</w:t>
      </w:r>
      <w:proofErr w:type="spellEnd"/>
      <w:r>
        <w:rPr>
          <w:rFonts w:ascii="EB Garamond" w:eastAsia="EB Garamond" w:hAnsi="EB Garamond" w:cs="EB Garamond"/>
          <w:color w:val="000000"/>
          <w:sz w:val="24"/>
          <w:szCs w:val="24"/>
        </w:rPr>
        <w:t xml:space="preserve">: </w:t>
      </w:r>
      <w:r w:rsidRPr="00CB4564">
        <w:rPr>
          <w:rFonts w:ascii="EB Garamond" w:eastAsia="EB Garamond" w:hAnsi="EB Garamond" w:cs="EB Garamond"/>
          <w:color w:val="000000"/>
          <w:sz w:val="24"/>
          <w:szCs w:val="24"/>
        </w:rPr>
        <w:t>Non</w:t>
      </w:r>
      <w:r w:rsidR="00000961" w:rsidRPr="00CB4564">
        <w:rPr>
          <w:rFonts w:ascii="EB Garamond" w:eastAsia="EB Garamond" w:hAnsi="EB Garamond" w:cs="EB Garamond"/>
          <w:color w:val="000000"/>
          <w:sz w:val="24"/>
          <w:szCs w:val="24"/>
        </w:rPr>
        <w:t>-</w:t>
      </w:r>
      <w:r w:rsidRPr="00CB4564">
        <w:rPr>
          <w:rFonts w:ascii="EB Garamond" w:eastAsia="EB Garamond" w:hAnsi="EB Garamond" w:cs="EB Garamond"/>
          <w:color w:val="000000"/>
          <w:sz w:val="24"/>
          <w:szCs w:val="24"/>
        </w:rPr>
        <w:t>Align</w:t>
      </w:r>
      <w:r w:rsidR="005855B7" w:rsidRPr="005855B7">
        <w:rPr>
          <w:rFonts w:ascii="EB Garamond" w:eastAsia="EB Garamond" w:hAnsi="EB Garamond" w:cs="EB Garamond"/>
          <w:color w:val="000000"/>
          <w:sz w:val="24"/>
          <w:szCs w:val="24"/>
        </w:rPr>
        <w:t>ed</w:t>
      </w:r>
      <w:r w:rsidRPr="00CB4564">
        <w:rPr>
          <w:rFonts w:ascii="EB Garamond" w:eastAsia="EB Garamond" w:hAnsi="EB Garamond" w:cs="EB Garamond"/>
          <w:color w:val="000000"/>
          <w:sz w:val="24"/>
          <w:szCs w:val="24"/>
        </w:rPr>
        <w:t xml:space="preserve"> Movement (</w:t>
      </w:r>
      <w:r>
        <w:rPr>
          <w:rFonts w:ascii="EB Garamond" w:eastAsia="EB Garamond" w:hAnsi="EB Garamond" w:cs="EB Garamond"/>
          <w:color w:val="000000"/>
          <w:sz w:val="24"/>
          <w:szCs w:val="24"/>
        </w:rPr>
        <w:t xml:space="preserve">foreign policy architecture), Agriculture and </w:t>
      </w:r>
      <w:r w:rsidR="008820DA">
        <w:rPr>
          <w:rFonts w:ascii="EB Garamond" w:eastAsia="EB Garamond" w:hAnsi="EB Garamond" w:cs="EB Garamond"/>
          <w:color w:val="000000"/>
          <w:sz w:val="24"/>
          <w:szCs w:val="24"/>
        </w:rPr>
        <w:t>Cooperative Policies</w:t>
      </w:r>
      <w:r>
        <w:rPr>
          <w:rFonts w:ascii="EB Garamond" w:eastAsia="EB Garamond" w:hAnsi="EB Garamond" w:cs="EB Garamond"/>
          <w:color w:val="000000"/>
          <w:sz w:val="24"/>
          <w:szCs w:val="24"/>
        </w:rPr>
        <w:t>, Green Revolution, Consumer Protection Act of 1986</w:t>
      </w:r>
      <w:r w:rsidR="00820533">
        <w:rPr>
          <w:rFonts w:ascii="EB Garamond" w:eastAsia="EB Garamond" w:hAnsi="EB Garamond" w:cs="EB Garamond"/>
          <w:color w:val="000000"/>
          <w:sz w:val="24"/>
          <w:szCs w:val="24"/>
        </w:rPr>
        <w:t>,</w:t>
      </w:r>
      <w:r>
        <w:rPr>
          <w:rFonts w:ascii="EB Garamond" w:eastAsia="EB Garamond" w:hAnsi="EB Garamond" w:cs="EB Garamond"/>
          <w:color w:val="000000"/>
          <w:sz w:val="24"/>
          <w:szCs w:val="24"/>
        </w:rPr>
        <w:t xml:space="preserve"> etc</w:t>
      </w:r>
    </w:p>
    <w:p w:rsidR="006C67DB" w:rsidRDefault="007F24F5">
      <w:pPr>
        <w:pStyle w:val="Normal1"/>
        <w:numPr>
          <w:ilvl w:val="0"/>
          <w:numId w:val="10"/>
        </w:numPr>
        <w:shd w:val="clear" w:color="auto" w:fill="FFFFFF"/>
        <w:spacing w:after="0" w:line="276"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 xml:space="preserve">Comparative </w:t>
      </w:r>
      <w:r w:rsidR="008820DA">
        <w:rPr>
          <w:rFonts w:ascii="EB Garamond" w:eastAsia="EB Garamond" w:hAnsi="EB Garamond" w:cs="EB Garamond"/>
          <w:color w:val="222222"/>
          <w:sz w:val="24"/>
          <w:szCs w:val="24"/>
        </w:rPr>
        <w:t xml:space="preserve">Studies </w:t>
      </w:r>
      <w:r>
        <w:rPr>
          <w:rFonts w:ascii="EB Garamond" w:eastAsia="EB Garamond" w:hAnsi="EB Garamond" w:cs="EB Garamond"/>
          <w:color w:val="222222"/>
          <w:sz w:val="24"/>
          <w:szCs w:val="24"/>
        </w:rPr>
        <w:t xml:space="preserve">of </w:t>
      </w:r>
      <w:r w:rsidR="008820DA">
        <w:rPr>
          <w:rFonts w:ascii="EB Garamond" w:eastAsia="EB Garamond" w:hAnsi="EB Garamond" w:cs="EB Garamond"/>
          <w:color w:val="222222"/>
          <w:sz w:val="24"/>
          <w:szCs w:val="24"/>
        </w:rPr>
        <w:t xml:space="preserve">Various Policies </w:t>
      </w:r>
      <w:r>
        <w:rPr>
          <w:rFonts w:ascii="EB Garamond" w:eastAsia="EB Garamond" w:hAnsi="EB Garamond" w:cs="EB Garamond"/>
          <w:color w:val="222222"/>
          <w:sz w:val="24"/>
          <w:szCs w:val="24"/>
        </w:rPr>
        <w:t xml:space="preserve">in the </w:t>
      </w:r>
      <w:r w:rsidR="008820DA">
        <w:rPr>
          <w:rFonts w:ascii="EB Garamond" w:eastAsia="EB Garamond" w:hAnsi="EB Garamond" w:cs="EB Garamond"/>
          <w:color w:val="222222"/>
          <w:sz w:val="24"/>
          <w:szCs w:val="24"/>
        </w:rPr>
        <w:t>Similar Domains</w:t>
      </w:r>
    </w:p>
    <w:p w:rsidR="006C67DB" w:rsidRDefault="007F24F5">
      <w:pPr>
        <w:pStyle w:val="Normal1"/>
        <w:numPr>
          <w:ilvl w:val="0"/>
          <w:numId w:val="3"/>
        </w:numPr>
        <w:pBdr>
          <w:top w:val="nil"/>
          <w:left w:val="nil"/>
          <w:bottom w:val="nil"/>
          <w:right w:val="nil"/>
          <w:between w:val="nil"/>
        </w:pBdr>
        <w:shd w:val="clear" w:color="auto" w:fill="FFFFFF"/>
        <w:spacing w:after="0" w:line="276" w:lineRule="auto"/>
        <w:jc w:val="both"/>
        <w:rPr>
          <w:color w:val="222222"/>
          <w:sz w:val="24"/>
          <w:szCs w:val="24"/>
        </w:rPr>
      </w:pPr>
      <w:r>
        <w:rPr>
          <w:rFonts w:ascii="EB Garamond" w:eastAsia="EB Garamond" w:hAnsi="EB Garamond" w:cs="EB Garamond"/>
          <w:color w:val="222222"/>
          <w:sz w:val="24"/>
          <w:szCs w:val="24"/>
        </w:rPr>
        <w:t xml:space="preserve">among emerging markets </w:t>
      </w:r>
    </w:p>
    <w:p w:rsidR="006C67DB" w:rsidRPr="00CB4564" w:rsidRDefault="005855B7">
      <w:pPr>
        <w:pStyle w:val="Normal1"/>
        <w:numPr>
          <w:ilvl w:val="0"/>
          <w:numId w:val="3"/>
        </w:numPr>
        <w:pBdr>
          <w:top w:val="nil"/>
          <w:left w:val="nil"/>
          <w:bottom w:val="nil"/>
          <w:right w:val="nil"/>
          <w:between w:val="nil"/>
        </w:pBdr>
        <w:shd w:val="clear" w:color="auto" w:fill="FFFFFF"/>
        <w:spacing w:line="276" w:lineRule="auto"/>
        <w:jc w:val="both"/>
        <w:rPr>
          <w:color w:val="222222"/>
          <w:sz w:val="24"/>
          <w:szCs w:val="24"/>
        </w:rPr>
      </w:pPr>
      <w:r w:rsidRPr="005855B7">
        <w:rPr>
          <w:rFonts w:ascii="EB Garamond" w:eastAsia="EB Garamond" w:hAnsi="EB Garamond" w:cs="EB Garamond"/>
          <w:color w:val="222222"/>
          <w:sz w:val="24"/>
          <w:szCs w:val="24"/>
        </w:rPr>
        <w:t>among</w:t>
      </w:r>
      <w:r w:rsidR="00510D52">
        <w:rPr>
          <w:rFonts w:ascii="EB Garamond" w:eastAsia="EB Garamond" w:hAnsi="EB Garamond" w:cs="EB Garamond"/>
          <w:color w:val="222222"/>
          <w:sz w:val="24"/>
          <w:szCs w:val="24"/>
        </w:rPr>
        <w:t xml:space="preserve"> </w:t>
      </w:r>
      <w:r w:rsidR="007F24F5" w:rsidRPr="00CB4564">
        <w:rPr>
          <w:rFonts w:ascii="EB Garamond" w:eastAsia="EB Garamond" w:hAnsi="EB Garamond" w:cs="EB Garamond"/>
          <w:color w:val="222222"/>
          <w:sz w:val="24"/>
          <w:szCs w:val="24"/>
        </w:rPr>
        <w:t>developed countries</w:t>
      </w:r>
    </w:p>
    <w:p w:rsidR="006C67DB" w:rsidRDefault="007F24F5">
      <w:pPr>
        <w:pStyle w:val="Normal1"/>
        <w:spacing w:line="276" w:lineRule="auto"/>
        <w:ind w:left="720"/>
        <w:rPr>
          <w:rFonts w:ascii="EB Garamond" w:eastAsia="EB Garamond" w:hAnsi="EB Garamond" w:cs="EB Garamond"/>
          <w:color w:val="222222"/>
          <w:sz w:val="24"/>
          <w:szCs w:val="24"/>
        </w:rPr>
      </w:pPr>
      <w:proofErr w:type="spellStart"/>
      <w:r>
        <w:rPr>
          <w:rFonts w:ascii="EB Garamond" w:eastAsia="EB Garamond" w:hAnsi="EB Garamond" w:cs="EB Garamond"/>
          <w:color w:val="222222"/>
          <w:sz w:val="24"/>
          <w:szCs w:val="24"/>
        </w:rPr>
        <w:t>Eg</w:t>
      </w:r>
      <w:proofErr w:type="spellEnd"/>
      <w:r>
        <w:rPr>
          <w:rFonts w:ascii="EB Garamond" w:eastAsia="EB Garamond" w:hAnsi="EB Garamond" w:cs="EB Garamond"/>
          <w:color w:val="222222"/>
          <w:sz w:val="24"/>
          <w:szCs w:val="24"/>
        </w:rPr>
        <w:t>: Comparative analysis of the public policies of advanced industriali</w:t>
      </w:r>
      <w:r w:rsidR="00132080">
        <w:rPr>
          <w:rFonts w:ascii="EB Garamond" w:eastAsia="EB Garamond" w:hAnsi="EB Garamond" w:cs="EB Garamond"/>
          <w:color w:val="222222"/>
          <w:sz w:val="24"/>
          <w:szCs w:val="24"/>
        </w:rPr>
        <w:t>s</w:t>
      </w:r>
      <w:r>
        <w:rPr>
          <w:rFonts w:ascii="EB Garamond" w:eastAsia="EB Garamond" w:hAnsi="EB Garamond" w:cs="EB Garamond"/>
          <w:color w:val="222222"/>
          <w:sz w:val="24"/>
          <w:szCs w:val="24"/>
        </w:rPr>
        <w:t>ed societies in areas of health, unemployment, agriculture, poverty, education, banking, budget</w:t>
      </w:r>
      <w:r w:rsidR="005A0F84">
        <w:rPr>
          <w:rFonts w:ascii="EB Garamond" w:eastAsia="EB Garamond" w:hAnsi="EB Garamond" w:cs="EB Garamond"/>
          <w:color w:val="222222"/>
          <w:sz w:val="24"/>
          <w:szCs w:val="24"/>
        </w:rPr>
        <w:t>,</w:t>
      </w:r>
      <w:r>
        <w:rPr>
          <w:rFonts w:ascii="EB Garamond" w:eastAsia="EB Garamond" w:hAnsi="EB Garamond" w:cs="EB Garamond"/>
          <w:color w:val="222222"/>
          <w:sz w:val="24"/>
          <w:szCs w:val="24"/>
        </w:rPr>
        <w:t xml:space="preserve"> etc</w:t>
      </w:r>
    </w:p>
    <w:p w:rsidR="006C67DB" w:rsidRDefault="007F24F5">
      <w:pPr>
        <w:pStyle w:val="Normal1"/>
        <w:spacing w:after="0" w:line="276" w:lineRule="auto"/>
        <w:rPr>
          <w:rFonts w:ascii="EB Garamond" w:eastAsia="EB Garamond" w:hAnsi="EB Garamond" w:cs="EB Garamond"/>
          <w:sz w:val="24"/>
          <w:szCs w:val="24"/>
        </w:rPr>
      </w:pPr>
      <w:r>
        <w:rPr>
          <w:rFonts w:ascii="EB Garamond" w:eastAsia="EB Garamond" w:hAnsi="EB Garamond" w:cs="EB Garamond"/>
          <w:b/>
          <w:color w:val="000000"/>
          <w:sz w:val="24"/>
          <w:szCs w:val="24"/>
        </w:rPr>
        <w:t>Learning Objective:</w:t>
      </w:r>
    </w:p>
    <w:p w:rsidR="006C67DB" w:rsidRDefault="007F24F5">
      <w:pPr>
        <w:pStyle w:val="Normal1"/>
        <w:spacing w:line="276"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To​ ​let ​students ​think​ ​and​ ​reflect​ ​about​ ​the​ ​socio-economic and political ​issues​ ​with​ ​regard to​ ​Public Policy in India and the world on certain areas</w:t>
      </w:r>
      <w:r w:rsidR="0096300D">
        <w:rPr>
          <w:rFonts w:ascii="EB Garamond" w:eastAsia="EB Garamond" w:hAnsi="EB Garamond" w:cs="EB Garamond"/>
          <w:color w:val="000000"/>
          <w:sz w:val="24"/>
          <w:szCs w:val="24"/>
        </w:rPr>
        <w:t>,</w:t>
      </w:r>
      <w:r>
        <w:rPr>
          <w:rFonts w:ascii="EB Garamond" w:eastAsia="EB Garamond" w:hAnsi="EB Garamond" w:cs="EB Garamond"/>
          <w:color w:val="000000"/>
          <w:sz w:val="24"/>
          <w:szCs w:val="24"/>
        </w:rPr>
        <w:t xml:space="preserve"> and​ ​its​ ​impact​ ​on ​collective​ ​welfare​ ​of​ ​the​ ​society.</w:t>
      </w:r>
    </w:p>
    <w:p w:rsidR="006C67DB" w:rsidRDefault="007F24F5">
      <w:pPr>
        <w:pStyle w:val="Normal1"/>
        <w:spacing w:line="276" w:lineRule="auto"/>
        <w:rPr>
          <w:rFonts w:ascii="EB Garamond" w:eastAsia="EB Garamond" w:hAnsi="EB Garamond" w:cs="EB Garamond"/>
          <w:b/>
          <w:color w:val="000000"/>
          <w:sz w:val="24"/>
          <w:szCs w:val="24"/>
        </w:rPr>
      </w:pPr>
      <w:r>
        <w:rPr>
          <w:rFonts w:ascii="EB Garamond" w:eastAsia="EB Garamond" w:hAnsi="EB Garamond" w:cs="EB Garamond"/>
          <w:b/>
          <w:color w:val="000000"/>
          <w:sz w:val="24"/>
          <w:szCs w:val="24"/>
        </w:rPr>
        <w:t xml:space="preserve">References/Suggestive Readings:  </w:t>
      </w:r>
    </w:p>
    <w:p w:rsidR="006C67DB" w:rsidRDefault="007F24F5">
      <w:pPr>
        <w:pStyle w:val="Normal1"/>
        <w:numPr>
          <w:ilvl w:val="0"/>
          <w:numId w:val="6"/>
        </w:numPr>
        <w:pBdr>
          <w:top w:val="nil"/>
          <w:left w:val="nil"/>
          <w:bottom w:val="nil"/>
          <w:right w:val="nil"/>
          <w:between w:val="nil"/>
        </w:pBdr>
        <w:spacing w:line="276" w:lineRule="auto"/>
        <w:rPr>
          <w:rFonts w:ascii="EB Garamond" w:eastAsia="EB Garamond" w:hAnsi="EB Garamond" w:cs="EB Garamond"/>
          <w:color w:val="000000"/>
          <w:sz w:val="24"/>
          <w:szCs w:val="24"/>
        </w:rPr>
      </w:pPr>
      <w:r>
        <w:rPr>
          <w:rFonts w:ascii="EB Garamond" w:eastAsia="EB Garamond" w:hAnsi="EB Garamond" w:cs="EB Garamond"/>
          <w:sz w:val="24"/>
          <w:szCs w:val="24"/>
        </w:rPr>
        <w:t xml:space="preserve">Olson Jr, </w:t>
      </w:r>
      <w:proofErr w:type="spellStart"/>
      <w:r>
        <w:rPr>
          <w:rFonts w:ascii="EB Garamond" w:eastAsia="EB Garamond" w:hAnsi="EB Garamond" w:cs="EB Garamond"/>
          <w:sz w:val="24"/>
          <w:szCs w:val="24"/>
        </w:rPr>
        <w:t>Mancur</w:t>
      </w:r>
      <w:proofErr w:type="spellEnd"/>
      <w:r>
        <w:rPr>
          <w:rFonts w:ascii="EB Garamond" w:eastAsia="EB Garamond" w:hAnsi="EB Garamond" w:cs="EB Garamond"/>
          <w:color w:val="000000"/>
          <w:sz w:val="24"/>
          <w:szCs w:val="24"/>
        </w:rPr>
        <w:t xml:space="preserve">. 1971. </w:t>
      </w:r>
      <w:r>
        <w:rPr>
          <w:rFonts w:ascii="EB Garamond" w:eastAsia="EB Garamond" w:hAnsi="EB Garamond" w:cs="EB Garamond"/>
          <w:i/>
          <w:sz w:val="24"/>
          <w:szCs w:val="24"/>
        </w:rPr>
        <w:t xml:space="preserve">The Logic of Collective Action Public Goods and the Theory of Groups, </w:t>
      </w:r>
      <w:r w:rsidR="006D6EFF" w:rsidRPr="006D6EFF">
        <w:rPr>
          <w:rFonts w:ascii="EB Garamond" w:eastAsia="EB Garamond" w:hAnsi="EB Garamond" w:cs="EB Garamond"/>
          <w:i/>
          <w:color w:val="000000"/>
          <w:sz w:val="24"/>
          <w:szCs w:val="24"/>
        </w:rPr>
        <w:t>Revised Edition</w:t>
      </w:r>
      <w:r w:rsidRPr="00A8637C">
        <w:rPr>
          <w:rFonts w:ascii="EB Garamond" w:eastAsia="EB Garamond" w:hAnsi="EB Garamond" w:cs="EB Garamond"/>
          <w:sz w:val="24"/>
          <w:szCs w:val="24"/>
        </w:rPr>
        <w:t>.</w:t>
      </w:r>
      <w:r>
        <w:rPr>
          <w:rFonts w:ascii="EB Garamond" w:eastAsia="EB Garamond" w:hAnsi="EB Garamond" w:cs="EB Garamond"/>
          <w:color w:val="000000"/>
          <w:sz w:val="24"/>
          <w:szCs w:val="24"/>
        </w:rPr>
        <w:t xml:space="preserve"> Harvard University Press</w:t>
      </w:r>
      <w:r w:rsidR="00AF4DBA">
        <w:rPr>
          <w:rFonts w:ascii="EB Garamond" w:eastAsia="EB Garamond" w:hAnsi="EB Garamond" w:cs="EB Garamond"/>
          <w:color w:val="000000"/>
          <w:sz w:val="24"/>
          <w:szCs w:val="24"/>
        </w:rPr>
        <w:t>.</w:t>
      </w:r>
    </w:p>
    <w:p w:rsidR="008529F8" w:rsidRDefault="007F24F5">
      <w:pPr>
        <w:pStyle w:val="Normal1"/>
        <w:spacing w:after="0" w:line="276" w:lineRule="auto"/>
        <w:rPr>
          <w:rFonts w:ascii="EB Garamond" w:eastAsia="EB Garamond" w:hAnsi="EB Garamond" w:cs="EB Garamond"/>
          <w:color w:val="000000"/>
          <w:sz w:val="28"/>
          <w:szCs w:val="28"/>
        </w:rPr>
      </w:pPr>
      <w:r>
        <w:rPr>
          <w:rFonts w:ascii="EB Garamond" w:eastAsia="EB Garamond" w:hAnsi="EB Garamond" w:cs="EB Garamond"/>
          <w:b/>
          <w:color w:val="000000"/>
          <w:sz w:val="28"/>
          <w:szCs w:val="28"/>
        </w:rPr>
        <w:t>6. Pedagogy </w:t>
      </w:r>
      <w:r>
        <w:rPr>
          <w:rFonts w:ascii="EB Garamond" w:eastAsia="EB Garamond" w:hAnsi="EB Garamond" w:cs="EB Garamond"/>
          <w:color w:val="000000"/>
          <w:sz w:val="28"/>
          <w:szCs w:val="28"/>
        </w:rPr>
        <w:t xml:space="preserve">    </w:t>
      </w:r>
    </w:p>
    <w:p w:rsidR="006C67DB" w:rsidRDefault="007F24F5">
      <w:pPr>
        <w:pStyle w:val="Normal1"/>
        <w:spacing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teaching</w:t>
      </w:r>
      <w:r w:rsidR="00110001">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methodology</w:t>
      </w:r>
      <w:r w:rsidR="00110001">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will</w:t>
      </w:r>
      <w:r w:rsidR="00110001">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be</w:t>
      </w:r>
      <w:r w:rsidR="00110001">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primarily</w:t>
      </w:r>
      <w:r w:rsidR="00110001">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lecture</w:t>
      </w:r>
      <w:r w:rsidR="00110001">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oriented,</w:t>
      </w:r>
      <w:r w:rsidR="00110001">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but</w:t>
      </w:r>
      <w:r w:rsidR="00110001">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in</w:t>
      </w:r>
      <w:r w:rsidR="00110001">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 xml:space="preserve">participatory </w:t>
      </w:r>
      <w:r w:rsidRPr="00CB4564">
        <w:rPr>
          <w:rFonts w:ascii="EB Garamond" w:eastAsia="EB Garamond" w:hAnsi="EB Garamond" w:cs="EB Garamond"/>
          <w:color w:val="000000"/>
          <w:sz w:val="24"/>
          <w:szCs w:val="24"/>
        </w:rPr>
        <w:t>brainstorming</w:t>
      </w:r>
      <w:r>
        <w:rPr>
          <w:rFonts w:ascii="EB Garamond" w:eastAsia="EB Garamond" w:hAnsi="EB Garamond" w:cs="EB Garamond"/>
          <w:color w:val="000000"/>
          <w:sz w:val="24"/>
          <w:szCs w:val="24"/>
        </w:rPr>
        <w:t xml:space="preserve"> mode. Proper emphasis shall be given to prior reading and learning activities. Tutorial sessions shall be used to assist students in their analysis about subject</w:t>
      </w:r>
      <w:r w:rsidR="00110001">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 xml:space="preserve">matter presented to them through classroom discussions and​ ​reading​ ​materials.  </w:t>
      </w:r>
    </w:p>
    <w:p w:rsidR="006C67DB" w:rsidRDefault="007F24F5">
      <w:pPr>
        <w:pStyle w:val="Normal1"/>
        <w:pBdr>
          <w:top w:val="nil"/>
          <w:left w:val="nil"/>
          <w:bottom w:val="nil"/>
          <w:right w:val="nil"/>
          <w:between w:val="nil"/>
        </w:pBdr>
        <w:spacing w:after="0" w:line="276" w:lineRule="auto"/>
        <w:rPr>
          <w:rFonts w:ascii="EB Garamond" w:eastAsia="EB Garamond" w:hAnsi="EB Garamond" w:cs="EB Garamond"/>
          <w:b/>
          <w:color w:val="000000"/>
          <w:sz w:val="24"/>
          <w:szCs w:val="24"/>
        </w:rPr>
      </w:pPr>
      <w:r>
        <w:rPr>
          <w:rFonts w:ascii="EB Garamond" w:eastAsia="EB Garamond" w:hAnsi="EB Garamond" w:cs="EB Garamond"/>
          <w:b/>
          <w:sz w:val="28"/>
          <w:szCs w:val="28"/>
        </w:rPr>
        <w:t xml:space="preserve">7. </w:t>
      </w:r>
      <w:r>
        <w:rPr>
          <w:rFonts w:ascii="EB Garamond" w:eastAsia="EB Garamond" w:hAnsi="EB Garamond" w:cs="EB Garamond"/>
          <w:b/>
          <w:color w:val="000000"/>
          <w:sz w:val="28"/>
          <w:szCs w:val="28"/>
        </w:rPr>
        <w:t>Evaluation​ ​Pattern </w:t>
      </w:r>
    </w:p>
    <w:p w:rsidR="006C67DB" w:rsidRDefault="007F24F5">
      <w:pPr>
        <w:pStyle w:val="Normal1"/>
        <w:spacing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Evaluation will follow a continuous evaluation pattern on a multiple component basis. The evaluation shall be based on the idea that a student should be able to show</w:t>
      </w:r>
      <w:r w:rsidR="00F06891">
        <w:rPr>
          <w:rFonts w:ascii="EB Garamond" w:eastAsia="EB Garamond" w:hAnsi="EB Garamond" w:cs="EB Garamond"/>
          <w:color w:val="000000"/>
          <w:sz w:val="24"/>
          <w:szCs w:val="24"/>
        </w:rPr>
        <w:t>case</w:t>
      </w:r>
      <w:r>
        <w:rPr>
          <w:rFonts w:ascii="EB Garamond" w:eastAsia="EB Garamond" w:hAnsi="EB Garamond" w:cs="EB Garamond"/>
          <w:color w:val="000000"/>
          <w:sz w:val="24"/>
          <w:szCs w:val="24"/>
        </w:rPr>
        <w:t xml:space="preserve"> either a persistent commitment or a steady growth.   </w:t>
      </w:r>
    </w:p>
    <w:p w:rsidR="00304568" w:rsidRPr="00304568" w:rsidRDefault="00304568" w:rsidP="00304568">
      <w:pPr>
        <w:pStyle w:val="Normal1"/>
        <w:rPr>
          <w:rFonts w:ascii="EB Garamond" w:eastAsia="EB Garamond" w:hAnsi="EB Garamond" w:cs="EB Garamond"/>
          <w:bCs/>
          <w:iCs/>
          <w:color w:val="000000"/>
          <w:sz w:val="24"/>
          <w:szCs w:val="24"/>
        </w:rPr>
      </w:pPr>
      <w:r w:rsidRPr="00304568">
        <w:rPr>
          <w:rFonts w:ascii="EB Garamond" w:eastAsia="EB Garamond" w:hAnsi="EB Garamond" w:cs="EB Garamond"/>
          <w:bCs/>
          <w:iCs/>
          <w:color w:val="000000"/>
          <w:sz w:val="24"/>
          <w:szCs w:val="24"/>
        </w:rPr>
        <w:t>Internal evaluation 50%</w:t>
      </w:r>
    </w:p>
    <w:p w:rsidR="00304568" w:rsidRPr="00304568" w:rsidRDefault="00304568" w:rsidP="00304568">
      <w:pPr>
        <w:pStyle w:val="Normal1"/>
        <w:rPr>
          <w:rFonts w:ascii="EB Garamond" w:eastAsia="EB Garamond" w:hAnsi="EB Garamond" w:cs="EB Garamond"/>
          <w:bCs/>
          <w:iCs/>
          <w:color w:val="000000"/>
          <w:sz w:val="24"/>
          <w:szCs w:val="24"/>
        </w:rPr>
      </w:pPr>
      <w:r w:rsidRPr="00304568">
        <w:rPr>
          <w:rFonts w:ascii="EB Garamond" w:eastAsia="EB Garamond" w:hAnsi="EB Garamond" w:cs="EB Garamond"/>
          <w:bCs/>
          <w:iCs/>
          <w:color w:val="000000"/>
          <w:sz w:val="24"/>
          <w:szCs w:val="24"/>
        </w:rPr>
        <w:t>External Evaluation: 50%</w:t>
      </w:r>
    </w:p>
    <w:p w:rsidR="00304568" w:rsidRPr="00304568" w:rsidRDefault="00304568" w:rsidP="00304568">
      <w:pPr>
        <w:pStyle w:val="Normal1"/>
        <w:rPr>
          <w:rFonts w:ascii="EB Garamond" w:eastAsia="EB Garamond" w:hAnsi="EB Garamond" w:cs="EB Garamond"/>
          <w:b/>
          <w:i/>
          <w:color w:val="000000"/>
          <w:sz w:val="24"/>
          <w:szCs w:val="24"/>
        </w:rPr>
      </w:pPr>
    </w:p>
    <w:p w:rsidR="00304568" w:rsidRPr="00304568" w:rsidRDefault="00304568" w:rsidP="00304568">
      <w:pPr>
        <w:pStyle w:val="Normal1"/>
        <w:rPr>
          <w:rFonts w:ascii="EB Garamond" w:eastAsia="EB Garamond" w:hAnsi="EB Garamond" w:cs="EB Garamond"/>
          <w:b/>
          <w:i/>
          <w:color w:val="000000"/>
          <w:sz w:val="24"/>
          <w:szCs w:val="24"/>
        </w:rPr>
      </w:pPr>
      <w:r w:rsidRPr="00304568">
        <w:rPr>
          <w:rFonts w:ascii="EB Garamond" w:eastAsia="EB Garamond" w:hAnsi="EB Garamond" w:cs="EB Garamond"/>
          <w:b/>
          <w:i/>
          <w:color w:val="000000"/>
          <w:sz w:val="24"/>
          <w:szCs w:val="24"/>
        </w:rPr>
        <w:t xml:space="preserve">Internal evaluation </w:t>
      </w:r>
    </w:p>
    <w:p w:rsidR="00304568" w:rsidRPr="00304568" w:rsidRDefault="00304568" w:rsidP="00304568">
      <w:pPr>
        <w:pStyle w:val="Normal1"/>
        <w:rPr>
          <w:rFonts w:ascii="EB Garamond" w:eastAsia="EB Garamond" w:hAnsi="EB Garamond" w:cs="EB Garamond"/>
          <w:bCs/>
          <w:iCs/>
          <w:color w:val="000000"/>
          <w:sz w:val="24"/>
          <w:szCs w:val="24"/>
        </w:rPr>
      </w:pPr>
      <w:r w:rsidRPr="00304568">
        <w:rPr>
          <w:rFonts w:ascii="EB Garamond" w:eastAsia="EB Garamond" w:hAnsi="EB Garamond" w:cs="EB Garamond"/>
          <w:bCs/>
          <w:iCs/>
          <w:color w:val="000000"/>
          <w:sz w:val="24"/>
          <w:szCs w:val="24"/>
        </w:rPr>
        <w:t>Class participation -10%</w:t>
      </w:r>
    </w:p>
    <w:p w:rsidR="00304568" w:rsidRPr="00304568" w:rsidRDefault="00304568" w:rsidP="00304568">
      <w:pPr>
        <w:pStyle w:val="Normal1"/>
        <w:rPr>
          <w:rFonts w:ascii="EB Garamond" w:eastAsia="EB Garamond" w:hAnsi="EB Garamond" w:cs="EB Garamond"/>
          <w:bCs/>
          <w:iCs/>
          <w:color w:val="000000"/>
          <w:sz w:val="24"/>
          <w:szCs w:val="24"/>
        </w:rPr>
      </w:pPr>
      <w:r w:rsidRPr="00304568">
        <w:rPr>
          <w:rFonts w:ascii="EB Garamond" w:eastAsia="EB Garamond" w:hAnsi="EB Garamond" w:cs="EB Garamond"/>
          <w:bCs/>
          <w:iCs/>
          <w:color w:val="000000"/>
          <w:sz w:val="24"/>
          <w:szCs w:val="24"/>
        </w:rPr>
        <w:t xml:space="preserve">Individual Assignment- 20% </w:t>
      </w:r>
    </w:p>
    <w:p w:rsidR="00304568" w:rsidRPr="00304568" w:rsidRDefault="00304568" w:rsidP="00304568">
      <w:pPr>
        <w:pStyle w:val="Normal1"/>
        <w:rPr>
          <w:rFonts w:ascii="EB Garamond" w:eastAsia="EB Garamond" w:hAnsi="EB Garamond" w:cs="EB Garamond"/>
          <w:bCs/>
          <w:iCs/>
          <w:color w:val="000000"/>
          <w:sz w:val="24"/>
          <w:szCs w:val="24"/>
        </w:rPr>
      </w:pPr>
      <w:r w:rsidRPr="00304568">
        <w:rPr>
          <w:rFonts w:ascii="EB Garamond" w:eastAsia="EB Garamond" w:hAnsi="EB Garamond" w:cs="EB Garamond"/>
          <w:bCs/>
          <w:iCs/>
          <w:color w:val="000000"/>
          <w:sz w:val="24"/>
          <w:szCs w:val="24"/>
        </w:rPr>
        <w:t>Caser study and Group presentation- 20%</w:t>
      </w:r>
    </w:p>
    <w:p w:rsidR="00304568" w:rsidRPr="00304568" w:rsidRDefault="00304568" w:rsidP="00304568">
      <w:pPr>
        <w:pStyle w:val="Normal1"/>
        <w:rPr>
          <w:rFonts w:ascii="EB Garamond" w:eastAsia="EB Garamond" w:hAnsi="EB Garamond" w:cs="EB Garamond"/>
          <w:bCs/>
          <w:iCs/>
          <w:color w:val="000000"/>
          <w:sz w:val="24"/>
          <w:szCs w:val="24"/>
        </w:rPr>
      </w:pPr>
    </w:p>
    <w:p w:rsidR="00304568" w:rsidRPr="00304568" w:rsidRDefault="00304568" w:rsidP="00304568">
      <w:pPr>
        <w:pStyle w:val="Normal1"/>
        <w:rPr>
          <w:rFonts w:ascii="EB Garamond" w:eastAsia="EB Garamond" w:hAnsi="EB Garamond" w:cs="EB Garamond"/>
          <w:b/>
          <w:i/>
          <w:color w:val="000000"/>
          <w:sz w:val="24"/>
          <w:szCs w:val="24"/>
        </w:rPr>
      </w:pPr>
      <w:r>
        <w:rPr>
          <w:rFonts w:ascii="EB Garamond" w:eastAsia="EB Garamond" w:hAnsi="EB Garamond" w:cs="EB Garamond"/>
          <w:b/>
          <w:i/>
          <w:color w:val="000000"/>
          <w:sz w:val="24"/>
          <w:szCs w:val="24"/>
        </w:rPr>
        <w:t>E</w:t>
      </w:r>
      <w:r w:rsidRPr="00304568">
        <w:rPr>
          <w:rFonts w:ascii="EB Garamond" w:eastAsia="EB Garamond" w:hAnsi="EB Garamond" w:cs="EB Garamond"/>
          <w:b/>
          <w:i/>
          <w:color w:val="000000"/>
          <w:sz w:val="24"/>
          <w:szCs w:val="24"/>
        </w:rPr>
        <w:t>xternal Evaluation</w:t>
      </w:r>
    </w:p>
    <w:p w:rsidR="00304568" w:rsidRPr="00304568" w:rsidRDefault="00304568" w:rsidP="00304568">
      <w:pPr>
        <w:pStyle w:val="Normal1"/>
        <w:rPr>
          <w:rFonts w:ascii="EB Garamond" w:eastAsia="EB Garamond" w:hAnsi="EB Garamond" w:cs="EB Garamond"/>
          <w:bCs/>
          <w:iCs/>
          <w:color w:val="000000"/>
          <w:sz w:val="24"/>
          <w:szCs w:val="24"/>
        </w:rPr>
      </w:pPr>
      <w:r w:rsidRPr="00304568">
        <w:rPr>
          <w:rFonts w:ascii="EB Garamond" w:eastAsia="EB Garamond" w:hAnsi="EB Garamond" w:cs="EB Garamond"/>
          <w:bCs/>
          <w:iCs/>
          <w:color w:val="000000"/>
          <w:sz w:val="24"/>
          <w:szCs w:val="24"/>
        </w:rPr>
        <w:t>End Semester Exam/or Research project &amp; Viva: 50%</w:t>
      </w:r>
    </w:p>
    <w:p w:rsidR="00304568" w:rsidRPr="00304568" w:rsidRDefault="00304568" w:rsidP="00304568">
      <w:pPr>
        <w:pStyle w:val="Normal1"/>
        <w:rPr>
          <w:rFonts w:ascii="EB Garamond" w:eastAsia="EB Garamond" w:hAnsi="EB Garamond" w:cs="EB Garamond"/>
          <w:bCs/>
          <w:iCs/>
          <w:color w:val="000000"/>
          <w:sz w:val="24"/>
          <w:szCs w:val="24"/>
        </w:rPr>
      </w:pPr>
    </w:p>
    <w:p w:rsidR="006C67DB" w:rsidRDefault="007F24F5">
      <w:pPr>
        <w:pStyle w:val="Normal1"/>
        <w:pBdr>
          <w:top w:val="nil"/>
          <w:left w:val="nil"/>
          <w:bottom w:val="nil"/>
          <w:right w:val="nil"/>
          <w:between w:val="nil"/>
        </w:pBdr>
        <w:spacing w:after="0" w:line="276" w:lineRule="auto"/>
        <w:rPr>
          <w:rFonts w:ascii="EB Garamond" w:eastAsia="EB Garamond" w:hAnsi="EB Garamond" w:cs="EB Garamond"/>
          <w:color w:val="000000"/>
          <w:sz w:val="28"/>
          <w:szCs w:val="28"/>
        </w:rPr>
      </w:pPr>
      <w:r>
        <w:rPr>
          <w:rFonts w:ascii="EB Garamond" w:eastAsia="EB Garamond" w:hAnsi="EB Garamond" w:cs="EB Garamond"/>
          <w:b/>
          <w:sz w:val="28"/>
          <w:szCs w:val="28"/>
        </w:rPr>
        <w:t xml:space="preserve">8. </w:t>
      </w:r>
      <w:r>
        <w:rPr>
          <w:rFonts w:ascii="EB Garamond" w:eastAsia="EB Garamond" w:hAnsi="EB Garamond" w:cs="EB Garamond"/>
          <w:b/>
          <w:color w:val="000000"/>
          <w:sz w:val="28"/>
          <w:szCs w:val="28"/>
        </w:rPr>
        <w:t xml:space="preserve">Internship/Field </w:t>
      </w:r>
      <w:r w:rsidR="00891676">
        <w:rPr>
          <w:rFonts w:ascii="EB Garamond" w:eastAsia="EB Garamond" w:hAnsi="EB Garamond" w:cs="EB Garamond"/>
          <w:b/>
          <w:color w:val="000000"/>
          <w:sz w:val="28"/>
          <w:szCs w:val="28"/>
        </w:rPr>
        <w:t>Engagements</w:t>
      </w:r>
    </w:p>
    <w:p w:rsidR="006C67DB" w:rsidRDefault="006C67DB">
      <w:pPr>
        <w:pStyle w:val="Normal1"/>
        <w:pBdr>
          <w:top w:val="nil"/>
          <w:left w:val="nil"/>
          <w:bottom w:val="nil"/>
          <w:right w:val="nil"/>
          <w:between w:val="nil"/>
        </w:pBdr>
        <w:spacing w:line="276" w:lineRule="auto"/>
        <w:ind w:left="720" w:hanging="720"/>
        <w:rPr>
          <w:rFonts w:ascii="EB Garamond" w:eastAsia="EB Garamond" w:hAnsi="EB Garamond" w:cs="EB Garamond"/>
          <w:color w:val="000000"/>
          <w:sz w:val="24"/>
          <w:szCs w:val="24"/>
        </w:rPr>
      </w:pPr>
    </w:p>
    <w:p w:rsidR="006C67DB" w:rsidRDefault="007F24F5">
      <w:pPr>
        <w:pStyle w:val="Normal1"/>
        <w:spacing w:line="276" w:lineRule="auto"/>
        <w:rPr>
          <w:rFonts w:ascii="EB Garamond" w:eastAsia="EB Garamond" w:hAnsi="EB Garamond" w:cs="EB Garamond"/>
          <w:b/>
          <w:color w:val="000000"/>
          <w:sz w:val="28"/>
          <w:szCs w:val="28"/>
        </w:rPr>
      </w:pPr>
      <w:r>
        <w:rPr>
          <w:rFonts w:ascii="EB Garamond" w:eastAsia="EB Garamond" w:hAnsi="EB Garamond" w:cs="EB Garamond"/>
          <w:b/>
          <w:color w:val="000000"/>
          <w:sz w:val="28"/>
          <w:szCs w:val="28"/>
        </w:rPr>
        <w:t xml:space="preserve">9. ​ ​Other​ ​Works​ ​Cited​ ​in​ ​the​ ​Class​ </w:t>
      </w:r>
      <w:proofErr w:type="gramStart"/>
      <w:r>
        <w:rPr>
          <w:rFonts w:ascii="EB Garamond" w:eastAsia="EB Garamond" w:hAnsi="EB Garamond" w:cs="EB Garamond"/>
          <w:b/>
          <w:color w:val="000000"/>
          <w:sz w:val="28"/>
          <w:szCs w:val="28"/>
        </w:rPr>
        <w:t>​(</w:t>
      </w:r>
      <w:proofErr w:type="gramEnd"/>
      <w:r>
        <w:rPr>
          <w:rFonts w:ascii="EB Garamond" w:eastAsia="EB Garamond" w:hAnsi="EB Garamond" w:cs="EB Garamond"/>
          <w:b/>
          <w:color w:val="000000"/>
          <w:sz w:val="28"/>
          <w:szCs w:val="28"/>
        </w:rPr>
        <w:t>Optional​ ​Readings)</w:t>
      </w:r>
    </w:p>
    <w:p w:rsidR="006C67DB" w:rsidRDefault="007F24F5">
      <w:pPr>
        <w:pStyle w:val="Normal1"/>
        <w:numPr>
          <w:ilvl w:val="0"/>
          <w:numId w:val="9"/>
        </w:numPr>
        <w:pBdr>
          <w:top w:val="nil"/>
          <w:left w:val="nil"/>
          <w:bottom w:val="nil"/>
          <w:right w:val="nil"/>
          <w:between w:val="nil"/>
        </w:pBdr>
        <w:spacing w:after="0" w:line="276" w:lineRule="auto"/>
        <w:rPr>
          <w:rFonts w:ascii="EB Garamond" w:eastAsia="EB Garamond" w:hAnsi="EB Garamond" w:cs="EB Garamond"/>
          <w:color w:val="000000"/>
          <w:sz w:val="24"/>
          <w:szCs w:val="24"/>
        </w:rPr>
      </w:pPr>
      <w:r>
        <w:rPr>
          <w:rFonts w:ascii="EB Garamond" w:eastAsia="EB Garamond" w:hAnsi="EB Garamond" w:cs="EB Garamond"/>
          <w:sz w:val="24"/>
          <w:szCs w:val="24"/>
        </w:rPr>
        <w:t xml:space="preserve">Chakrabarty, </w:t>
      </w:r>
      <w:proofErr w:type="spellStart"/>
      <w:r>
        <w:rPr>
          <w:rFonts w:ascii="EB Garamond" w:eastAsia="EB Garamond" w:hAnsi="EB Garamond" w:cs="EB Garamond"/>
          <w:sz w:val="24"/>
          <w:szCs w:val="24"/>
        </w:rPr>
        <w:t>Bidyut</w:t>
      </w:r>
      <w:proofErr w:type="spellEnd"/>
      <w:r>
        <w:rPr>
          <w:rFonts w:ascii="EB Garamond" w:eastAsia="EB Garamond" w:hAnsi="EB Garamond" w:cs="EB Garamond"/>
          <w:sz w:val="24"/>
          <w:szCs w:val="24"/>
        </w:rPr>
        <w:t xml:space="preserve"> and Prakash Chand. 2016. </w:t>
      </w:r>
      <w:r>
        <w:rPr>
          <w:rFonts w:ascii="EB Garamond" w:eastAsia="EB Garamond" w:hAnsi="EB Garamond" w:cs="EB Garamond"/>
          <w:i/>
          <w:color w:val="000000"/>
          <w:sz w:val="24"/>
          <w:szCs w:val="24"/>
        </w:rPr>
        <w:t>Public Policy: Concept, Theory and Practice</w:t>
      </w:r>
      <w:r>
        <w:rPr>
          <w:rFonts w:ascii="EB Garamond" w:eastAsia="EB Garamond" w:hAnsi="EB Garamond" w:cs="EB Garamond"/>
          <w:sz w:val="24"/>
          <w:szCs w:val="24"/>
        </w:rPr>
        <w:t xml:space="preserve">. Sage Publications India. </w:t>
      </w:r>
    </w:p>
    <w:p w:rsidR="006C67DB" w:rsidRDefault="007F24F5">
      <w:pPr>
        <w:pStyle w:val="Normal1"/>
        <w:numPr>
          <w:ilvl w:val="0"/>
          <w:numId w:val="9"/>
        </w:numPr>
        <w:pBdr>
          <w:top w:val="nil"/>
          <w:left w:val="nil"/>
          <w:bottom w:val="nil"/>
          <w:right w:val="nil"/>
          <w:between w:val="nil"/>
        </w:pBdr>
        <w:spacing w:after="0" w:line="276" w:lineRule="auto"/>
        <w:rPr>
          <w:rFonts w:ascii="EB Garamond" w:eastAsia="EB Garamond" w:hAnsi="EB Garamond" w:cs="EB Garamond"/>
          <w:color w:val="000000"/>
          <w:sz w:val="24"/>
          <w:szCs w:val="24"/>
        </w:rPr>
      </w:pPr>
      <w:r>
        <w:rPr>
          <w:rFonts w:ascii="EB Garamond" w:eastAsia="EB Garamond" w:hAnsi="EB Garamond" w:cs="EB Garamond"/>
          <w:sz w:val="24"/>
          <w:szCs w:val="24"/>
        </w:rPr>
        <w:t xml:space="preserve">Chakrabarti, Rajesh and </w:t>
      </w:r>
      <w:proofErr w:type="spellStart"/>
      <w:r>
        <w:rPr>
          <w:rFonts w:ascii="EB Garamond" w:eastAsia="EB Garamond" w:hAnsi="EB Garamond" w:cs="EB Garamond"/>
          <w:sz w:val="24"/>
          <w:szCs w:val="24"/>
        </w:rPr>
        <w:t>Kaushiki</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Sanyal</w:t>
      </w:r>
      <w:proofErr w:type="spellEnd"/>
      <w:r>
        <w:rPr>
          <w:rFonts w:ascii="EB Garamond" w:eastAsia="EB Garamond" w:hAnsi="EB Garamond" w:cs="EB Garamond"/>
          <w:sz w:val="24"/>
          <w:szCs w:val="24"/>
        </w:rPr>
        <w:t xml:space="preserve">. 2016. </w:t>
      </w:r>
      <w:r>
        <w:rPr>
          <w:rFonts w:ascii="EB Garamond" w:eastAsia="EB Garamond" w:hAnsi="EB Garamond" w:cs="EB Garamond"/>
          <w:i/>
          <w:color w:val="000000"/>
          <w:sz w:val="24"/>
          <w:szCs w:val="24"/>
        </w:rPr>
        <w:t>Public Policy in India (OISI)</w:t>
      </w:r>
      <w:r>
        <w:rPr>
          <w:rFonts w:ascii="EB Garamond" w:eastAsia="EB Garamond" w:hAnsi="EB Garamond" w:cs="EB Garamond"/>
          <w:sz w:val="24"/>
          <w:szCs w:val="24"/>
        </w:rPr>
        <w:t>. OUP India.</w:t>
      </w:r>
    </w:p>
    <w:p w:rsidR="006C67DB" w:rsidRDefault="00AE5EBB">
      <w:pPr>
        <w:pStyle w:val="Normal1"/>
        <w:numPr>
          <w:ilvl w:val="0"/>
          <w:numId w:val="9"/>
        </w:numPr>
        <w:pBdr>
          <w:top w:val="nil"/>
          <w:left w:val="nil"/>
          <w:bottom w:val="nil"/>
          <w:right w:val="nil"/>
          <w:between w:val="nil"/>
        </w:pBdr>
        <w:spacing w:after="0" w:line="276" w:lineRule="auto"/>
        <w:rPr>
          <w:rFonts w:ascii="EB Garamond" w:eastAsia="EB Garamond" w:hAnsi="EB Garamond" w:cs="EB Garamond"/>
          <w:color w:val="000000"/>
          <w:sz w:val="24"/>
          <w:szCs w:val="24"/>
        </w:rPr>
      </w:pPr>
      <w:proofErr w:type="spellStart"/>
      <w:r w:rsidRPr="005929A6">
        <w:rPr>
          <w:rFonts w:ascii="EB Garamond" w:eastAsia="EB Garamond" w:hAnsi="EB Garamond" w:cs="EB Garamond"/>
          <w:sz w:val="24"/>
          <w:szCs w:val="24"/>
        </w:rPr>
        <w:t>Basu</w:t>
      </w:r>
      <w:proofErr w:type="spellEnd"/>
      <w:r w:rsidRPr="005929A6">
        <w:rPr>
          <w:rFonts w:ascii="EB Garamond" w:eastAsia="EB Garamond" w:hAnsi="EB Garamond" w:cs="EB Garamond"/>
          <w:sz w:val="24"/>
          <w:szCs w:val="24"/>
        </w:rPr>
        <w:t>, Kaushik</w:t>
      </w:r>
      <w:r w:rsidR="00C359D5">
        <w:rPr>
          <w:rFonts w:ascii="EB Garamond" w:eastAsia="EB Garamond" w:hAnsi="EB Garamond" w:cs="EB Garamond"/>
          <w:sz w:val="24"/>
          <w:szCs w:val="24"/>
        </w:rPr>
        <w:t xml:space="preserve">. 2016. </w:t>
      </w:r>
      <w:r w:rsidR="00C359D5">
        <w:rPr>
          <w:rFonts w:ascii="EB Garamond" w:eastAsia="EB Garamond" w:hAnsi="EB Garamond" w:cs="EB Garamond"/>
          <w:i/>
          <w:color w:val="000000"/>
          <w:sz w:val="24"/>
          <w:szCs w:val="24"/>
        </w:rPr>
        <w:t>An</w:t>
      </w:r>
      <w:r w:rsidR="004C465D">
        <w:rPr>
          <w:rFonts w:ascii="EB Garamond" w:eastAsia="EB Garamond" w:hAnsi="EB Garamond" w:cs="EB Garamond"/>
          <w:i/>
          <w:color w:val="000000"/>
          <w:sz w:val="24"/>
          <w:szCs w:val="24"/>
        </w:rPr>
        <w:t xml:space="preserve"> </w:t>
      </w:r>
      <w:r w:rsidR="000A794C">
        <w:rPr>
          <w:rFonts w:ascii="EB Garamond" w:eastAsia="EB Garamond" w:hAnsi="EB Garamond" w:cs="EB Garamond"/>
          <w:i/>
          <w:color w:val="000000"/>
          <w:sz w:val="24"/>
          <w:szCs w:val="24"/>
        </w:rPr>
        <w:t xml:space="preserve">Economist </w:t>
      </w:r>
      <w:r w:rsidR="008A5AB6">
        <w:rPr>
          <w:rFonts w:ascii="EB Garamond" w:eastAsia="EB Garamond" w:hAnsi="EB Garamond" w:cs="EB Garamond"/>
          <w:i/>
          <w:color w:val="000000"/>
          <w:sz w:val="24"/>
          <w:szCs w:val="24"/>
        </w:rPr>
        <w:t>in</w:t>
      </w:r>
      <w:r w:rsidR="004C465D">
        <w:rPr>
          <w:rFonts w:ascii="EB Garamond" w:eastAsia="EB Garamond" w:hAnsi="EB Garamond" w:cs="EB Garamond"/>
          <w:i/>
          <w:color w:val="000000"/>
          <w:sz w:val="24"/>
          <w:szCs w:val="24"/>
        </w:rPr>
        <w:t xml:space="preserve"> </w:t>
      </w:r>
      <w:r w:rsidR="005929A6">
        <w:rPr>
          <w:rFonts w:ascii="EB Garamond" w:eastAsia="EB Garamond" w:hAnsi="EB Garamond" w:cs="EB Garamond"/>
          <w:i/>
          <w:color w:val="000000"/>
          <w:sz w:val="24"/>
          <w:szCs w:val="24"/>
        </w:rPr>
        <w:t>the</w:t>
      </w:r>
      <w:r w:rsidR="000A794C">
        <w:rPr>
          <w:rFonts w:ascii="EB Garamond" w:eastAsia="EB Garamond" w:hAnsi="EB Garamond" w:cs="EB Garamond"/>
          <w:i/>
          <w:color w:val="000000"/>
          <w:sz w:val="24"/>
          <w:szCs w:val="24"/>
        </w:rPr>
        <w:t xml:space="preserve"> Real World</w:t>
      </w:r>
      <w:r w:rsidR="009B7113">
        <w:rPr>
          <w:rFonts w:ascii="EB Garamond" w:eastAsia="EB Garamond" w:hAnsi="EB Garamond" w:cs="EB Garamond"/>
          <w:i/>
          <w:color w:val="000000"/>
          <w:sz w:val="24"/>
          <w:szCs w:val="24"/>
        </w:rPr>
        <w:t>: The Art of Policymaking in India</w:t>
      </w:r>
      <w:r w:rsidR="000A794C">
        <w:rPr>
          <w:rFonts w:ascii="EB Garamond" w:eastAsia="EB Garamond" w:hAnsi="EB Garamond" w:cs="EB Garamond"/>
          <w:sz w:val="24"/>
          <w:szCs w:val="24"/>
        </w:rPr>
        <w:t>.</w:t>
      </w:r>
      <w:r w:rsidR="004C465D">
        <w:rPr>
          <w:rFonts w:ascii="EB Garamond" w:eastAsia="EB Garamond" w:hAnsi="EB Garamond" w:cs="EB Garamond"/>
          <w:sz w:val="24"/>
          <w:szCs w:val="24"/>
        </w:rPr>
        <w:t xml:space="preserve"> </w:t>
      </w:r>
      <w:r w:rsidR="007F24F5">
        <w:rPr>
          <w:rFonts w:ascii="EB Garamond" w:eastAsia="EB Garamond" w:hAnsi="EB Garamond" w:cs="EB Garamond"/>
          <w:color w:val="000000"/>
          <w:sz w:val="24"/>
          <w:szCs w:val="24"/>
        </w:rPr>
        <w:t>Viking.</w:t>
      </w:r>
    </w:p>
    <w:p w:rsidR="006C67DB" w:rsidRDefault="005929A6">
      <w:pPr>
        <w:pStyle w:val="Normal1"/>
        <w:numPr>
          <w:ilvl w:val="0"/>
          <w:numId w:val="9"/>
        </w:numPr>
        <w:pBdr>
          <w:top w:val="nil"/>
          <w:left w:val="nil"/>
          <w:bottom w:val="nil"/>
          <w:right w:val="nil"/>
          <w:between w:val="nil"/>
        </w:pBdr>
        <w:spacing w:after="0" w:line="276" w:lineRule="auto"/>
        <w:rPr>
          <w:rFonts w:ascii="EB Garamond" w:eastAsia="EB Garamond" w:hAnsi="EB Garamond" w:cs="EB Garamond"/>
          <w:color w:val="000000"/>
          <w:sz w:val="24"/>
          <w:szCs w:val="24"/>
        </w:rPr>
      </w:pPr>
      <w:r>
        <w:rPr>
          <w:rFonts w:ascii="EB Garamond" w:eastAsia="EB Garamond" w:hAnsi="EB Garamond" w:cs="EB Garamond"/>
          <w:sz w:val="24"/>
          <w:szCs w:val="24"/>
        </w:rPr>
        <w:t xml:space="preserve">Weber, Max. </w:t>
      </w:r>
      <w:r>
        <w:rPr>
          <w:rFonts w:ascii="EB Garamond" w:eastAsia="EB Garamond" w:hAnsi="EB Garamond" w:cs="EB Garamond"/>
          <w:i/>
          <w:sz w:val="24"/>
          <w:szCs w:val="24"/>
        </w:rPr>
        <w:t>The Methodology of the Social Sciences</w:t>
      </w:r>
      <w:r>
        <w:rPr>
          <w:rFonts w:ascii="EB Garamond" w:eastAsia="EB Garamond" w:hAnsi="EB Garamond" w:cs="EB Garamond"/>
          <w:sz w:val="24"/>
          <w:szCs w:val="24"/>
        </w:rPr>
        <w:t xml:space="preserve">. 2011. </w:t>
      </w:r>
      <w:proofErr w:type="spellStart"/>
      <w:r w:rsidR="007F24F5">
        <w:rPr>
          <w:rFonts w:ascii="EB Garamond" w:eastAsia="EB Garamond" w:hAnsi="EB Garamond" w:cs="EB Garamond"/>
          <w:sz w:val="24"/>
          <w:szCs w:val="24"/>
        </w:rPr>
        <w:t>Shils</w:t>
      </w:r>
      <w:proofErr w:type="spellEnd"/>
      <w:r w:rsidR="007F24F5">
        <w:rPr>
          <w:rFonts w:ascii="EB Garamond" w:eastAsia="EB Garamond" w:hAnsi="EB Garamond" w:cs="EB Garamond"/>
          <w:sz w:val="24"/>
          <w:szCs w:val="24"/>
        </w:rPr>
        <w:t xml:space="preserve">, </w:t>
      </w:r>
      <w:r>
        <w:rPr>
          <w:rFonts w:ascii="EB Garamond" w:eastAsia="EB Garamond" w:hAnsi="EB Garamond" w:cs="EB Garamond"/>
          <w:sz w:val="24"/>
          <w:szCs w:val="24"/>
        </w:rPr>
        <w:t xml:space="preserve">A. </w:t>
      </w:r>
      <w:r w:rsidR="007F24F5">
        <w:rPr>
          <w:rFonts w:ascii="EB Garamond" w:eastAsia="EB Garamond" w:hAnsi="EB Garamond" w:cs="EB Garamond"/>
          <w:color w:val="000000"/>
          <w:sz w:val="24"/>
          <w:szCs w:val="24"/>
        </w:rPr>
        <w:t xml:space="preserve">Edward and </w:t>
      </w:r>
      <w:r>
        <w:rPr>
          <w:rFonts w:ascii="EB Garamond" w:eastAsia="EB Garamond" w:hAnsi="EB Garamond" w:cs="EB Garamond"/>
          <w:color w:val="000000"/>
          <w:sz w:val="24"/>
          <w:szCs w:val="24"/>
        </w:rPr>
        <w:t xml:space="preserve">Henry A. </w:t>
      </w:r>
      <w:r w:rsidR="007F24F5">
        <w:rPr>
          <w:rFonts w:ascii="EB Garamond" w:eastAsia="EB Garamond" w:hAnsi="EB Garamond" w:cs="EB Garamond"/>
          <w:sz w:val="24"/>
          <w:szCs w:val="24"/>
        </w:rPr>
        <w:t>Finch</w:t>
      </w:r>
      <w:r w:rsidR="007F24F5">
        <w:rPr>
          <w:rFonts w:ascii="EB Garamond" w:eastAsia="EB Garamond" w:hAnsi="EB Garamond" w:cs="EB Garamond"/>
          <w:color w:val="000000"/>
          <w:sz w:val="24"/>
          <w:szCs w:val="24"/>
        </w:rPr>
        <w:t xml:space="preserve">. </w:t>
      </w:r>
      <w:r w:rsidR="007F24F5">
        <w:rPr>
          <w:rFonts w:ascii="EB Garamond" w:eastAsia="EB Garamond" w:hAnsi="EB Garamond" w:cs="EB Garamond"/>
          <w:sz w:val="24"/>
          <w:szCs w:val="24"/>
        </w:rPr>
        <w:t>(</w:t>
      </w:r>
      <w:r>
        <w:rPr>
          <w:rFonts w:ascii="EB Garamond" w:eastAsia="EB Garamond" w:hAnsi="EB Garamond" w:cs="EB Garamond"/>
          <w:sz w:val="24"/>
          <w:szCs w:val="24"/>
        </w:rPr>
        <w:t>eds., t</w:t>
      </w:r>
      <w:r w:rsidR="007F24F5">
        <w:rPr>
          <w:rFonts w:ascii="EB Garamond" w:eastAsia="EB Garamond" w:hAnsi="EB Garamond" w:cs="EB Garamond"/>
          <w:sz w:val="24"/>
          <w:szCs w:val="24"/>
        </w:rPr>
        <w:t>ranslator</w:t>
      </w:r>
      <w:r>
        <w:rPr>
          <w:rFonts w:ascii="EB Garamond" w:eastAsia="EB Garamond" w:hAnsi="EB Garamond" w:cs="EB Garamond"/>
          <w:sz w:val="24"/>
          <w:szCs w:val="24"/>
        </w:rPr>
        <w:t>s</w:t>
      </w:r>
      <w:r w:rsidR="007F24F5">
        <w:rPr>
          <w:rFonts w:ascii="EB Garamond" w:eastAsia="EB Garamond" w:hAnsi="EB Garamond" w:cs="EB Garamond"/>
          <w:sz w:val="24"/>
          <w:szCs w:val="24"/>
        </w:rPr>
        <w:t xml:space="preserve">). </w:t>
      </w:r>
      <w:r>
        <w:rPr>
          <w:rFonts w:ascii="EB Garamond" w:eastAsia="EB Garamond" w:hAnsi="EB Garamond" w:cs="EB Garamond"/>
          <w:sz w:val="24"/>
          <w:szCs w:val="24"/>
        </w:rPr>
        <w:t xml:space="preserve">New Brunswick and London: </w:t>
      </w:r>
      <w:r w:rsidR="007F24F5">
        <w:rPr>
          <w:rFonts w:ascii="EB Garamond" w:eastAsia="EB Garamond" w:hAnsi="EB Garamond" w:cs="EB Garamond"/>
          <w:sz w:val="24"/>
          <w:szCs w:val="24"/>
        </w:rPr>
        <w:t xml:space="preserve">Transaction Publishers. </w:t>
      </w:r>
    </w:p>
    <w:p w:rsidR="006C67DB" w:rsidRDefault="007F24F5">
      <w:pPr>
        <w:pStyle w:val="Normal1"/>
        <w:numPr>
          <w:ilvl w:val="0"/>
          <w:numId w:val="9"/>
        </w:numPr>
        <w:pBdr>
          <w:top w:val="nil"/>
          <w:left w:val="nil"/>
          <w:bottom w:val="nil"/>
          <w:right w:val="nil"/>
          <w:between w:val="nil"/>
        </w:pBdr>
        <w:spacing w:after="0" w:line="276"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Cabinet Guide, Developing Policy Turning Ideas into Action, Government of South Australia</w:t>
      </w:r>
      <w:r w:rsidR="00840016">
        <w:rPr>
          <w:rFonts w:ascii="EB Garamond" w:eastAsia="EB Garamond" w:hAnsi="EB Garamond" w:cs="EB Garamond"/>
          <w:color w:val="000000"/>
          <w:sz w:val="24"/>
          <w:szCs w:val="24"/>
        </w:rPr>
        <w:t>.</w:t>
      </w:r>
    </w:p>
    <w:p w:rsidR="006C67DB" w:rsidRDefault="007F24F5">
      <w:pPr>
        <w:pStyle w:val="Normal1"/>
        <w:numPr>
          <w:ilvl w:val="0"/>
          <w:numId w:val="9"/>
        </w:numPr>
        <w:pBdr>
          <w:top w:val="nil"/>
          <w:left w:val="nil"/>
          <w:bottom w:val="nil"/>
          <w:right w:val="nil"/>
          <w:between w:val="nil"/>
        </w:pBdr>
        <w:spacing w:after="0" w:line="276" w:lineRule="auto"/>
        <w:rPr>
          <w:rFonts w:ascii="EB Garamond" w:eastAsia="EB Garamond" w:hAnsi="EB Garamond" w:cs="EB Garamond"/>
          <w:color w:val="000000"/>
          <w:sz w:val="24"/>
          <w:szCs w:val="24"/>
        </w:rPr>
      </w:pPr>
      <w:r>
        <w:rPr>
          <w:rFonts w:ascii="EB Garamond" w:eastAsia="EB Garamond" w:hAnsi="EB Garamond" w:cs="EB Garamond"/>
          <w:sz w:val="24"/>
          <w:szCs w:val="24"/>
        </w:rPr>
        <w:t>Cameron, Ailsa</w:t>
      </w:r>
      <w:r w:rsidR="00346C7D">
        <w:rPr>
          <w:rFonts w:ascii="EB Garamond" w:eastAsia="EB Garamond" w:hAnsi="EB Garamond" w:cs="EB Garamond"/>
          <w:sz w:val="24"/>
          <w:szCs w:val="24"/>
        </w:rPr>
        <w:t>,</w:t>
      </w:r>
      <w:r>
        <w:rPr>
          <w:rFonts w:ascii="EB Garamond" w:eastAsia="EB Garamond" w:hAnsi="EB Garamond" w:cs="EB Garamond"/>
          <w:sz w:val="24"/>
          <w:szCs w:val="24"/>
        </w:rPr>
        <w:t xml:space="preserve"> Salisbury Chris</w:t>
      </w:r>
      <w:r w:rsidR="00346C7D">
        <w:rPr>
          <w:rFonts w:ascii="EB Garamond" w:eastAsia="EB Garamond" w:hAnsi="EB Garamond" w:cs="EB Garamond"/>
          <w:sz w:val="24"/>
          <w:szCs w:val="24"/>
        </w:rPr>
        <w:t>,</w:t>
      </w:r>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Lart</w:t>
      </w:r>
      <w:proofErr w:type="spellEnd"/>
      <w:r>
        <w:rPr>
          <w:rFonts w:ascii="EB Garamond" w:eastAsia="EB Garamond" w:hAnsi="EB Garamond" w:cs="EB Garamond"/>
          <w:sz w:val="24"/>
          <w:szCs w:val="24"/>
        </w:rPr>
        <w:t xml:space="preserve"> Rachel</w:t>
      </w:r>
      <w:r w:rsidR="00346C7D">
        <w:rPr>
          <w:rFonts w:ascii="EB Garamond" w:eastAsia="EB Garamond" w:hAnsi="EB Garamond" w:cs="EB Garamond"/>
          <w:sz w:val="24"/>
          <w:szCs w:val="24"/>
        </w:rPr>
        <w:t>,</w:t>
      </w:r>
      <w:r>
        <w:rPr>
          <w:rFonts w:ascii="EB Garamond" w:eastAsia="EB Garamond" w:hAnsi="EB Garamond" w:cs="EB Garamond"/>
          <w:sz w:val="24"/>
          <w:szCs w:val="24"/>
        </w:rPr>
        <w:t xml:space="preserve"> Stewart Kate</w:t>
      </w:r>
      <w:r w:rsidR="00346C7D">
        <w:rPr>
          <w:rFonts w:ascii="EB Garamond" w:eastAsia="EB Garamond" w:hAnsi="EB Garamond" w:cs="EB Garamond"/>
          <w:sz w:val="24"/>
          <w:szCs w:val="24"/>
        </w:rPr>
        <w:t xml:space="preserve">, </w:t>
      </w:r>
      <w:r>
        <w:rPr>
          <w:rFonts w:ascii="EB Garamond" w:eastAsia="EB Garamond" w:hAnsi="EB Garamond" w:cs="EB Garamond"/>
          <w:sz w:val="24"/>
          <w:szCs w:val="24"/>
        </w:rPr>
        <w:t>Peckham Stephen</w:t>
      </w:r>
      <w:r w:rsidR="00346C7D">
        <w:rPr>
          <w:rFonts w:ascii="EB Garamond" w:eastAsia="EB Garamond" w:hAnsi="EB Garamond" w:cs="EB Garamond"/>
          <w:sz w:val="24"/>
          <w:szCs w:val="24"/>
        </w:rPr>
        <w:t>,</w:t>
      </w:r>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Calnan</w:t>
      </w:r>
      <w:proofErr w:type="spellEnd"/>
      <w:r w:rsidR="004C465D">
        <w:rPr>
          <w:rFonts w:ascii="EB Garamond" w:eastAsia="EB Garamond" w:hAnsi="EB Garamond" w:cs="EB Garamond"/>
          <w:sz w:val="24"/>
          <w:szCs w:val="24"/>
        </w:rPr>
        <w:t xml:space="preserve"> </w:t>
      </w:r>
      <w:r>
        <w:rPr>
          <w:rFonts w:ascii="EB Garamond" w:eastAsia="EB Garamond" w:hAnsi="EB Garamond" w:cs="EB Garamond"/>
          <w:sz w:val="24"/>
          <w:szCs w:val="24"/>
        </w:rPr>
        <w:t>Michael</w:t>
      </w:r>
      <w:r w:rsidR="00346C7D">
        <w:rPr>
          <w:rFonts w:ascii="EB Garamond" w:eastAsia="EB Garamond" w:hAnsi="EB Garamond" w:cs="EB Garamond"/>
          <w:sz w:val="24"/>
          <w:szCs w:val="24"/>
        </w:rPr>
        <w:t>,</w:t>
      </w:r>
      <w:r>
        <w:rPr>
          <w:rFonts w:ascii="EB Garamond" w:eastAsia="EB Garamond" w:hAnsi="EB Garamond" w:cs="EB Garamond"/>
          <w:sz w:val="24"/>
          <w:szCs w:val="24"/>
        </w:rPr>
        <w:t xml:space="preserve"> Purdy Sarah</w:t>
      </w:r>
      <w:r w:rsidR="00346C7D">
        <w:rPr>
          <w:rFonts w:ascii="EB Garamond" w:eastAsia="EB Garamond" w:hAnsi="EB Garamond" w:cs="EB Garamond"/>
          <w:sz w:val="24"/>
          <w:szCs w:val="24"/>
        </w:rPr>
        <w:t>,</w:t>
      </w:r>
      <w:r>
        <w:rPr>
          <w:rFonts w:ascii="EB Garamond" w:eastAsia="EB Garamond" w:hAnsi="EB Garamond" w:cs="EB Garamond"/>
          <w:sz w:val="24"/>
          <w:szCs w:val="24"/>
        </w:rPr>
        <w:t xml:space="preserve"> and Thorp Helen. 2011.  </w:t>
      </w:r>
      <w:r>
        <w:rPr>
          <w:rFonts w:ascii="EB Garamond" w:eastAsia="EB Garamond" w:hAnsi="EB Garamond" w:cs="EB Garamond"/>
          <w:color w:val="000000"/>
          <w:sz w:val="24"/>
          <w:szCs w:val="24"/>
        </w:rPr>
        <w:t xml:space="preserve">Policy </w:t>
      </w:r>
      <w:r w:rsidR="005C6C11">
        <w:rPr>
          <w:rFonts w:ascii="EB Garamond" w:eastAsia="EB Garamond" w:hAnsi="EB Garamond" w:cs="EB Garamond"/>
          <w:color w:val="000000"/>
          <w:sz w:val="24"/>
          <w:szCs w:val="24"/>
        </w:rPr>
        <w:t>Makers’ Perceptions on the Use of Evidence from Evaluation</w:t>
      </w:r>
      <w:r w:rsidR="005C6C11">
        <w:rPr>
          <w:rFonts w:ascii="EB Garamond" w:eastAsia="EB Garamond" w:hAnsi="EB Garamond" w:cs="EB Garamond"/>
          <w:sz w:val="24"/>
          <w:szCs w:val="24"/>
        </w:rPr>
        <w:t>.</w:t>
      </w:r>
      <w:r>
        <w:rPr>
          <w:rFonts w:ascii="EB Garamond" w:eastAsia="EB Garamond" w:hAnsi="EB Garamond" w:cs="EB Garamond"/>
          <w:color w:val="000000"/>
          <w:sz w:val="24"/>
          <w:szCs w:val="24"/>
        </w:rPr>
        <w:t xml:space="preserve"> The Policy Press</w:t>
      </w:r>
      <w:r>
        <w:rPr>
          <w:rFonts w:ascii="EB Garamond" w:eastAsia="EB Garamond" w:hAnsi="EB Garamond" w:cs="EB Garamond"/>
          <w:sz w:val="24"/>
          <w:szCs w:val="24"/>
        </w:rPr>
        <w:t>.</w:t>
      </w:r>
    </w:p>
    <w:p w:rsidR="006C67DB" w:rsidRDefault="007F24F5">
      <w:pPr>
        <w:pStyle w:val="Normal1"/>
        <w:numPr>
          <w:ilvl w:val="0"/>
          <w:numId w:val="9"/>
        </w:numPr>
        <w:pBdr>
          <w:top w:val="nil"/>
          <w:left w:val="nil"/>
          <w:bottom w:val="nil"/>
          <w:right w:val="nil"/>
          <w:between w:val="nil"/>
        </w:pBdr>
        <w:spacing w:after="0" w:line="276" w:lineRule="auto"/>
        <w:rPr>
          <w:rFonts w:ascii="EB Garamond" w:eastAsia="EB Garamond" w:hAnsi="EB Garamond" w:cs="EB Garamond"/>
          <w:color w:val="000000"/>
          <w:sz w:val="24"/>
          <w:szCs w:val="24"/>
        </w:rPr>
      </w:pPr>
      <w:r>
        <w:rPr>
          <w:rFonts w:ascii="EB Garamond" w:eastAsia="EB Garamond" w:hAnsi="EB Garamond" w:cs="EB Garamond"/>
          <w:sz w:val="24"/>
          <w:szCs w:val="24"/>
        </w:rPr>
        <w:t xml:space="preserve">Robert, Christopher and </w:t>
      </w:r>
      <w:proofErr w:type="spellStart"/>
      <w:r>
        <w:rPr>
          <w:rFonts w:ascii="EB Garamond" w:eastAsia="EB Garamond" w:hAnsi="EB Garamond" w:cs="EB Garamond"/>
          <w:sz w:val="24"/>
          <w:szCs w:val="24"/>
        </w:rPr>
        <w:t>Zeckhauser</w:t>
      </w:r>
      <w:proofErr w:type="spellEnd"/>
      <w:r>
        <w:rPr>
          <w:rFonts w:ascii="EB Garamond" w:eastAsia="EB Garamond" w:hAnsi="EB Garamond" w:cs="EB Garamond"/>
          <w:sz w:val="24"/>
          <w:szCs w:val="24"/>
        </w:rPr>
        <w:t xml:space="preserve"> Richard. 2011. “</w:t>
      </w:r>
      <w:r w:rsidR="005855B7" w:rsidRPr="005855B7">
        <w:rPr>
          <w:rFonts w:ascii="EB Garamond" w:eastAsia="EB Garamond" w:hAnsi="EB Garamond" w:cs="EB Garamond"/>
          <w:sz w:val="24"/>
          <w:szCs w:val="24"/>
        </w:rPr>
        <w:t>The Methodology of Normative Policy Analysis</w:t>
      </w:r>
      <w:r w:rsidR="005614A1">
        <w:rPr>
          <w:rFonts w:ascii="EB Garamond" w:eastAsia="EB Garamond" w:hAnsi="EB Garamond" w:cs="EB Garamond"/>
          <w:sz w:val="24"/>
          <w:szCs w:val="24"/>
        </w:rPr>
        <w:t>.</w:t>
      </w:r>
      <w:r>
        <w:rPr>
          <w:rFonts w:ascii="EB Garamond" w:eastAsia="EB Garamond" w:hAnsi="EB Garamond" w:cs="EB Garamond"/>
          <w:sz w:val="24"/>
          <w:szCs w:val="24"/>
        </w:rPr>
        <w:t>" Working Paper Series rwp11-004, Harvard University, John F. Kennedy School of Government.</w:t>
      </w:r>
    </w:p>
    <w:p w:rsidR="006C67DB" w:rsidRDefault="007F24F5">
      <w:pPr>
        <w:pStyle w:val="Normal1"/>
        <w:numPr>
          <w:ilvl w:val="0"/>
          <w:numId w:val="9"/>
        </w:numPr>
        <w:pBdr>
          <w:top w:val="nil"/>
          <w:left w:val="nil"/>
          <w:bottom w:val="nil"/>
          <w:right w:val="nil"/>
          <w:between w:val="nil"/>
        </w:pBdr>
        <w:spacing w:after="0" w:line="276" w:lineRule="auto"/>
        <w:rPr>
          <w:rFonts w:ascii="EB Garamond" w:eastAsia="EB Garamond" w:hAnsi="EB Garamond" w:cs="EB Garamond"/>
          <w:color w:val="000000"/>
          <w:sz w:val="24"/>
          <w:szCs w:val="24"/>
        </w:rPr>
      </w:pPr>
      <w:r>
        <w:rPr>
          <w:rFonts w:ascii="EB Garamond" w:eastAsia="EB Garamond" w:hAnsi="EB Garamond" w:cs="EB Garamond"/>
          <w:sz w:val="24"/>
          <w:szCs w:val="24"/>
        </w:rPr>
        <w:t xml:space="preserve">Osman, Ferdous </w:t>
      </w:r>
      <w:proofErr w:type="spellStart"/>
      <w:r>
        <w:rPr>
          <w:rFonts w:ascii="EB Garamond" w:eastAsia="EB Garamond" w:hAnsi="EB Garamond" w:cs="EB Garamond"/>
          <w:sz w:val="24"/>
          <w:szCs w:val="24"/>
        </w:rPr>
        <w:t>Arfina</w:t>
      </w:r>
      <w:proofErr w:type="spellEnd"/>
      <w:r>
        <w:rPr>
          <w:rFonts w:ascii="EB Garamond" w:eastAsia="EB Garamond" w:hAnsi="EB Garamond" w:cs="EB Garamond"/>
          <w:sz w:val="24"/>
          <w:szCs w:val="24"/>
        </w:rPr>
        <w:t xml:space="preserve">. </w:t>
      </w:r>
      <w:r w:rsidR="004B181B">
        <w:rPr>
          <w:rFonts w:ascii="EB Garamond" w:eastAsia="EB Garamond" w:hAnsi="EB Garamond" w:cs="EB Garamond"/>
          <w:sz w:val="24"/>
          <w:szCs w:val="24"/>
        </w:rPr>
        <w:t xml:space="preserve">2002. </w:t>
      </w:r>
      <w:r w:rsidR="005855B7" w:rsidRPr="005855B7">
        <w:rPr>
          <w:rFonts w:ascii="EB Garamond" w:eastAsia="EB Garamond" w:hAnsi="EB Garamond" w:cs="EB Garamond"/>
          <w:color w:val="000000"/>
          <w:sz w:val="24"/>
          <w:szCs w:val="24"/>
        </w:rPr>
        <w:t>Public policymaking: theories and their implications in developing countries</w:t>
      </w:r>
      <w:r>
        <w:rPr>
          <w:rFonts w:ascii="EB Garamond" w:eastAsia="EB Garamond" w:hAnsi="EB Garamond" w:cs="EB Garamond"/>
          <w:sz w:val="24"/>
          <w:szCs w:val="24"/>
        </w:rPr>
        <w:t>.</w:t>
      </w:r>
      <w:r w:rsidR="004C465D">
        <w:rPr>
          <w:rFonts w:ascii="EB Garamond" w:eastAsia="EB Garamond" w:hAnsi="EB Garamond" w:cs="EB Garamond"/>
          <w:sz w:val="24"/>
          <w:szCs w:val="24"/>
        </w:rPr>
        <w:t xml:space="preserve"> </w:t>
      </w:r>
      <w:r w:rsidR="005855B7" w:rsidRPr="005855B7">
        <w:rPr>
          <w:rFonts w:ascii="EB Garamond" w:eastAsia="EB Garamond" w:hAnsi="EB Garamond" w:cs="EB Garamond"/>
          <w:i/>
          <w:color w:val="000000"/>
          <w:sz w:val="24"/>
          <w:szCs w:val="24"/>
        </w:rPr>
        <w:t>Asian Affair</w:t>
      </w:r>
      <w:r w:rsidR="004B181B">
        <w:rPr>
          <w:rFonts w:ascii="EB Garamond" w:eastAsia="EB Garamond" w:hAnsi="EB Garamond" w:cs="EB Garamond"/>
          <w:i/>
          <w:color w:val="000000"/>
          <w:sz w:val="24"/>
          <w:szCs w:val="24"/>
        </w:rPr>
        <w:t xml:space="preserve">s </w:t>
      </w:r>
      <w:r w:rsidR="005855B7" w:rsidRPr="005855B7">
        <w:rPr>
          <w:rFonts w:ascii="EB Garamond" w:eastAsia="EB Garamond" w:hAnsi="EB Garamond" w:cs="EB Garamond"/>
          <w:color w:val="000000"/>
          <w:sz w:val="24"/>
          <w:szCs w:val="24"/>
        </w:rPr>
        <w:t>24, No</w:t>
      </w:r>
      <w:r w:rsidR="009D340B">
        <w:rPr>
          <w:rFonts w:ascii="EB Garamond" w:eastAsia="EB Garamond" w:hAnsi="EB Garamond" w:cs="EB Garamond"/>
          <w:color w:val="000000"/>
          <w:sz w:val="24"/>
          <w:szCs w:val="24"/>
        </w:rPr>
        <w:t>.</w:t>
      </w:r>
      <w:r w:rsidR="005855B7" w:rsidRPr="005855B7">
        <w:rPr>
          <w:rFonts w:ascii="EB Garamond" w:eastAsia="EB Garamond" w:hAnsi="EB Garamond" w:cs="EB Garamond"/>
          <w:color w:val="000000"/>
          <w:sz w:val="24"/>
          <w:szCs w:val="24"/>
        </w:rPr>
        <w:t xml:space="preserve"> 3</w:t>
      </w:r>
      <w:r w:rsidR="004B181B">
        <w:rPr>
          <w:rFonts w:ascii="EB Garamond" w:eastAsia="EB Garamond" w:hAnsi="EB Garamond" w:cs="EB Garamond"/>
          <w:i/>
          <w:color w:val="000000"/>
          <w:sz w:val="24"/>
          <w:szCs w:val="24"/>
        </w:rPr>
        <w:t>.</w:t>
      </w:r>
    </w:p>
    <w:p w:rsidR="006C67DB" w:rsidRDefault="007F24F5">
      <w:pPr>
        <w:pStyle w:val="Normal1"/>
        <w:numPr>
          <w:ilvl w:val="0"/>
          <w:numId w:val="9"/>
        </w:numPr>
        <w:pBdr>
          <w:top w:val="nil"/>
          <w:left w:val="nil"/>
          <w:bottom w:val="nil"/>
          <w:right w:val="nil"/>
          <w:between w:val="nil"/>
        </w:pBdr>
        <w:spacing w:line="276" w:lineRule="auto"/>
        <w:rPr>
          <w:rFonts w:ascii="EB Garamond" w:eastAsia="EB Garamond" w:hAnsi="EB Garamond" w:cs="EB Garamond"/>
          <w:color w:val="000000"/>
          <w:sz w:val="24"/>
          <w:szCs w:val="24"/>
        </w:rPr>
      </w:pPr>
      <w:bookmarkStart w:id="1" w:name="_gjdgxs" w:colFirst="0" w:colLast="0"/>
      <w:bookmarkEnd w:id="1"/>
      <w:r>
        <w:rPr>
          <w:rFonts w:ascii="EB Garamond" w:eastAsia="EB Garamond" w:hAnsi="EB Garamond" w:cs="EB Garamond"/>
          <w:color w:val="000000"/>
          <w:sz w:val="24"/>
          <w:szCs w:val="24"/>
        </w:rPr>
        <w:t>Public policy theory, Master of public administration program, PAD 5384 Civic groups &amp; public policy Summer 2014</w:t>
      </w:r>
      <w:r w:rsidR="000D5DF3">
        <w:rPr>
          <w:rFonts w:ascii="EB Garamond" w:eastAsia="EB Garamond" w:hAnsi="EB Garamond" w:cs="EB Garamond"/>
          <w:color w:val="000000"/>
          <w:sz w:val="24"/>
          <w:szCs w:val="24"/>
        </w:rPr>
        <w:t>.</w:t>
      </w:r>
    </w:p>
    <w:p w:rsidR="006C67DB" w:rsidRDefault="007F24F5">
      <w:pPr>
        <w:pStyle w:val="Normal1"/>
        <w:rPr>
          <w:color w:val="000000"/>
        </w:rPr>
      </w:pPr>
      <w:r>
        <w:rPr>
          <w:b/>
          <w:color w:val="000000"/>
          <w:sz w:val="28"/>
          <w:szCs w:val="28"/>
        </w:rPr>
        <w:t>10.​ ​</w:t>
      </w:r>
      <w:r w:rsidRPr="00F20642">
        <w:rPr>
          <w:rFonts w:ascii="EB Garamond" w:hAnsi="EB Garamond"/>
          <w:b/>
          <w:color w:val="000000"/>
          <w:sz w:val="28"/>
          <w:szCs w:val="28"/>
        </w:rPr>
        <w:t>Session​</w:t>
      </w:r>
      <w:r w:rsidR="007B2C46" w:rsidRPr="00F20642">
        <w:rPr>
          <w:rFonts w:ascii="EB Garamond" w:hAnsi="EB Garamond"/>
          <w:b/>
          <w:color w:val="000000"/>
          <w:sz w:val="28"/>
          <w:szCs w:val="28"/>
        </w:rPr>
        <w:t>-</w:t>
      </w:r>
      <w:r w:rsidRPr="00F20642">
        <w:rPr>
          <w:rFonts w:ascii="EB Garamond" w:hAnsi="EB Garamond"/>
          <w:b/>
          <w:color w:val="000000"/>
          <w:sz w:val="28"/>
          <w:szCs w:val="28"/>
        </w:rPr>
        <w:t>Wise​ ​Course​ ​Outline</w:t>
      </w:r>
      <w:r>
        <w:rPr>
          <w:b/>
          <w:color w:val="000000"/>
          <w:sz w:val="28"/>
          <w:szCs w:val="28"/>
        </w:rPr>
        <w:t> </w:t>
      </w:r>
    </w:p>
    <w:tbl>
      <w:tblPr>
        <w:tblStyle w:val="a0"/>
        <w:tblW w:w="106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6525"/>
        <w:gridCol w:w="765"/>
        <w:gridCol w:w="1365"/>
        <w:gridCol w:w="1276"/>
      </w:tblGrid>
      <w:tr w:rsidR="006C67DB" w:rsidTr="006C67D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36" w:type="dxa"/>
            <w:gridSpan w:val="5"/>
          </w:tcPr>
          <w:p w:rsidR="006C67DB" w:rsidRDefault="007F24F5">
            <w:pPr>
              <w:pStyle w:val="Normal1"/>
              <w:jc w:val="both"/>
              <w:rPr>
                <w:rFonts w:ascii="EB Garamond" w:eastAsia="EB Garamond" w:hAnsi="EB Garamond" w:cs="EB Garamond"/>
                <w:color w:val="000000"/>
              </w:rPr>
            </w:pPr>
            <w:r>
              <w:rPr>
                <w:rFonts w:ascii="EB Garamond" w:eastAsia="EB Garamond" w:hAnsi="EB Garamond" w:cs="EB Garamond"/>
                <w:color w:val="000000"/>
                <w:sz w:val="24"/>
                <w:szCs w:val="24"/>
              </w:rPr>
              <w:t xml:space="preserve">Module 1: </w:t>
            </w:r>
            <w:r>
              <w:rPr>
                <w:rFonts w:ascii="EB Garamond" w:eastAsia="EB Garamond" w:hAnsi="EB Garamond" w:cs="EB Garamond"/>
                <w:color w:val="222222"/>
                <w:sz w:val="24"/>
                <w:szCs w:val="24"/>
              </w:rPr>
              <w:t xml:space="preserve">Theories and Evolution of Public Policy as a </w:t>
            </w:r>
            <w:r w:rsidR="00EE5BE1">
              <w:rPr>
                <w:rFonts w:ascii="EB Garamond" w:eastAsia="EB Garamond" w:hAnsi="EB Garamond" w:cs="EB Garamond"/>
                <w:color w:val="222222"/>
                <w:sz w:val="24"/>
                <w:szCs w:val="24"/>
              </w:rPr>
              <w:t>D</w:t>
            </w:r>
            <w:r>
              <w:rPr>
                <w:rFonts w:ascii="EB Garamond" w:eastAsia="EB Garamond" w:hAnsi="EB Garamond" w:cs="EB Garamond"/>
                <w:color w:val="222222"/>
                <w:sz w:val="24"/>
                <w:szCs w:val="24"/>
              </w:rPr>
              <w:t>iscipline</w:t>
            </w:r>
          </w:p>
        </w:tc>
      </w:tr>
      <w:tr w:rsidR="006C67DB" w:rsidTr="006C67D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705" w:type="dxa"/>
          </w:tcPr>
          <w:p w:rsidR="006C67DB" w:rsidRDefault="007F24F5">
            <w:pPr>
              <w:pStyle w:val="Normal1"/>
              <w:rPr>
                <w:rFonts w:ascii="EB Garamond" w:eastAsia="EB Garamond" w:hAnsi="EB Garamond" w:cs="EB Garamond"/>
                <w:color w:val="000000"/>
                <w:sz w:val="20"/>
                <w:szCs w:val="20"/>
              </w:rPr>
            </w:pPr>
            <w:r>
              <w:rPr>
                <w:rFonts w:ascii="EB Garamond" w:eastAsia="EB Garamond" w:hAnsi="EB Garamond" w:cs="EB Garamond"/>
                <w:color w:val="000000"/>
                <w:sz w:val="20"/>
                <w:szCs w:val="20"/>
              </w:rPr>
              <w:t>Units</w:t>
            </w:r>
          </w:p>
        </w:tc>
        <w:tc>
          <w:tcPr>
            <w:tcW w:w="6525" w:type="dxa"/>
          </w:tcPr>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color w:val="000000"/>
                <w:sz w:val="20"/>
                <w:szCs w:val="20"/>
              </w:rPr>
            </w:pPr>
            <w:r>
              <w:rPr>
                <w:rFonts w:ascii="EB Garamond" w:eastAsia="EB Garamond" w:hAnsi="EB Garamond" w:cs="EB Garamond"/>
                <w:b/>
                <w:color w:val="000000"/>
                <w:sz w:val="20"/>
                <w:szCs w:val="20"/>
              </w:rPr>
              <w:t>Topics</w:t>
            </w:r>
          </w:p>
        </w:tc>
        <w:tc>
          <w:tcPr>
            <w:tcW w:w="765" w:type="dxa"/>
          </w:tcPr>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color w:val="000000"/>
                <w:sz w:val="20"/>
                <w:szCs w:val="20"/>
              </w:rPr>
            </w:pPr>
            <w:r>
              <w:rPr>
                <w:rFonts w:ascii="EB Garamond" w:eastAsia="EB Garamond" w:hAnsi="EB Garamond" w:cs="EB Garamond"/>
                <w:b/>
                <w:color w:val="000000"/>
                <w:sz w:val="20"/>
                <w:szCs w:val="20"/>
              </w:rPr>
              <w:t>No: of Hrs</w:t>
            </w:r>
          </w:p>
        </w:tc>
        <w:tc>
          <w:tcPr>
            <w:tcW w:w="1365" w:type="dxa"/>
          </w:tcPr>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color w:val="000000"/>
                <w:sz w:val="20"/>
                <w:szCs w:val="20"/>
              </w:rPr>
            </w:pPr>
            <w:r>
              <w:rPr>
                <w:rFonts w:ascii="EB Garamond" w:eastAsia="EB Garamond" w:hAnsi="EB Garamond" w:cs="EB Garamond"/>
                <w:b/>
                <w:color w:val="000000"/>
                <w:sz w:val="20"/>
                <w:szCs w:val="20"/>
              </w:rPr>
              <w:t>Teaching Pedagogy</w:t>
            </w:r>
          </w:p>
        </w:tc>
        <w:tc>
          <w:tcPr>
            <w:tcW w:w="1276" w:type="dxa"/>
          </w:tcPr>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color w:val="000000"/>
                <w:sz w:val="20"/>
                <w:szCs w:val="20"/>
              </w:rPr>
            </w:pPr>
            <w:r>
              <w:rPr>
                <w:rFonts w:ascii="EB Garamond" w:eastAsia="EB Garamond" w:hAnsi="EB Garamond" w:cs="EB Garamond"/>
                <w:b/>
                <w:color w:val="000000"/>
                <w:sz w:val="20"/>
                <w:szCs w:val="20"/>
              </w:rPr>
              <w:t xml:space="preserve">Mode of </w:t>
            </w:r>
            <w:r w:rsidR="009664A2">
              <w:rPr>
                <w:rFonts w:ascii="EB Garamond" w:eastAsia="EB Garamond" w:hAnsi="EB Garamond" w:cs="EB Garamond"/>
                <w:b/>
                <w:color w:val="000000"/>
                <w:sz w:val="20"/>
                <w:szCs w:val="20"/>
              </w:rPr>
              <w:t>E</w:t>
            </w:r>
            <w:r>
              <w:rPr>
                <w:rFonts w:ascii="EB Garamond" w:eastAsia="EB Garamond" w:hAnsi="EB Garamond" w:cs="EB Garamond"/>
                <w:b/>
                <w:color w:val="000000"/>
                <w:sz w:val="20"/>
                <w:szCs w:val="20"/>
              </w:rPr>
              <w:t>valuation</w:t>
            </w:r>
          </w:p>
        </w:tc>
      </w:tr>
      <w:tr w:rsidR="006C67DB" w:rsidTr="006C67DB">
        <w:trPr>
          <w:trHeight w:val="300"/>
        </w:trPr>
        <w:tc>
          <w:tcPr>
            <w:cnfStyle w:val="001000000000" w:firstRow="0" w:lastRow="0" w:firstColumn="1" w:lastColumn="0" w:oddVBand="0" w:evenVBand="0" w:oddHBand="0" w:evenHBand="0" w:firstRowFirstColumn="0" w:firstRowLastColumn="0" w:lastRowFirstColumn="0" w:lastRowLastColumn="0"/>
            <w:tcW w:w="705" w:type="dxa"/>
          </w:tcPr>
          <w:p w:rsidR="006C67DB" w:rsidRDefault="007F24F5">
            <w:pPr>
              <w:pStyle w:val="Normal1"/>
              <w:jc w:val="center"/>
              <w:rPr>
                <w:rFonts w:ascii="EB Garamond" w:eastAsia="EB Garamond" w:hAnsi="EB Garamond" w:cs="EB Garamond"/>
                <w:color w:val="000000"/>
                <w:sz w:val="20"/>
                <w:szCs w:val="20"/>
              </w:rPr>
            </w:pPr>
            <w:r>
              <w:rPr>
                <w:rFonts w:ascii="EB Garamond" w:eastAsia="EB Garamond" w:hAnsi="EB Garamond" w:cs="EB Garamond"/>
                <w:b w:val="0"/>
                <w:color w:val="000000"/>
                <w:sz w:val="20"/>
                <w:szCs w:val="20"/>
              </w:rPr>
              <w:lastRenderedPageBreak/>
              <w:t>1</w:t>
            </w:r>
          </w:p>
        </w:tc>
        <w:tc>
          <w:tcPr>
            <w:tcW w:w="6525" w:type="dxa"/>
          </w:tcPr>
          <w:p w:rsidR="006C67DB" w:rsidRPr="00ED4B53"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sidRPr="00ED4B53">
              <w:rPr>
                <w:rFonts w:ascii="EB Garamond" w:eastAsia="EB Garamond" w:hAnsi="EB Garamond" w:cs="EB Garamond"/>
                <w:color w:val="000000"/>
              </w:rPr>
              <w:t xml:space="preserve">Theories and </w:t>
            </w:r>
            <w:r w:rsidR="008659D3" w:rsidRPr="00ED4B53">
              <w:rPr>
                <w:rFonts w:ascii="EB Garamond" w:eastAsia="EB Garamond" w:hAnsi="EB Garamond" w:cs="EB Garamond"/>
                <w:color w:val="000000"/>
              </w:rPr>
              <w:t>Schools</w:t>
            </w:r>
            <w:r w:rsidRPr="00ED4B53">
              <w:rPr>
                <w:rFonts w:ascii="EB Garamond" w:eastAsia="EB Garamond" w:hAnsi="EB Garamond" w:cs="EB Garamond"/>
                <w:color w:val="000000"/>
              </w:rPr>
              <w:t xml:space="preserve"> in Public Policy </w:t>
            </w:r>
            <w:r w:rsidR="008659D3" w:rsidRPr="00F20642">
              <w:rPr>
                <w:rFonts w:ascii="EB Garamond" w:eastAsia="EB Garamond" w:hAnsi="EB Garamond" w:cs="Times New Roman"/>
                <w:color w:val="000000"/>
              </w:rPr>
              <w:t xml:space="preserve">— </w:t>
            </w:r>
            <w:r w:rsidRPr="00ED4B53">
              <w:rPr>
                <w:rFonts w:ascii="EB Garamond" w:eastAsia="EB Garamond" w:hAnsi="EB Garamond" w:cs="EB Garamond"/>
                <w:color w:val="000000"/>
              </w:rPr>
              <w:t xml:space="preserve">Social </w:t>
            </w:r>
            <w:r w:rsidR="008659D3" w:rsidRPr="00ED4B53">
              <w:rPr>
                <w:rFonts w:ascii="EB Garamond" w:eastAsia="EB Garamond" w:hAnsi="EB Garamond" w:cs="EB Garamond"/>
                <w:color w:val="000000"/>
              </w:rPr>
              <w:t>Welfare Theory</w:t>
            </w:r>
            <w:r w:rsidRPr="00ED4B53">
              <w:rPr>
                <w:rFonts w:ascii="EB Garamond" w:eastAsia="EB Garamond" w:hAnsi="EB Garamond" w:cs="EB Garamond"/>
                <w:color w:val="000000"/>
              </w:rPr>
              <w:t xml:space="preserve">, </w:t>
            </w:r>
            <w:r w:rsidR="008659D3" w:rsidRPr="00ED4B53">
              <w:rPr>
                <w:rFonts w:ascii="EB Garamond" w:eastAsia="EB Garamond" w:hAnsi="EB Garamond" w:cs="EB Garamond"/>
                <w:color w:val="000000"/>
              </w:rPr>
              <w:t xml:space="preserve">Rational Choice </w:t>
            </w:r>
            <w:proofErr w:type="gramStart"/>
            <w:r w:rsidR="008659D3" w:rsidRPr="00ED4B53">
              <w:rPr>
                <w:rFonts w:ascii="EB Garamond" w:eastAsia="EB Garamond" w:hAnsi="EB Garamond" w:cs="EB Garamond"/>
                <w:color w:val="000000"/>
              </w:rPr>
              <w:t>Theory</w:t>
            </w:r>
            <w:r w:rsidRPr="00ED4B53">
              <w:rPr>
                <w:rFonts w:ascii="EB Garamond" w:eastAsia="EB Garamond" w:hAnsi="EB Garamond" w:cs="EB Garamond"/>
                <w:color w:val="000000"/>
              </w:rPr>
              <w:t xml:space="preserve">,  </w:t>
            </w:r>
            <w:r w:rsidRPr="00ED4B53">
              <w:rPr>
                <w:rFonts w:ascii="EB Garamond" w:eastAsia="EB Garamond" w:hAnsi="EB Garamond" w:cs="EB Garamond"/>
                <w:color w:val="000000"/>
                <w:sz w:val="14"/>
                <w:szCs w:val="14"/>
                <w:highlight w:val="white"/>
              </w:rPr>
              <w:t> </w:t>
            </w:r>
            <w:proofErr w:type="gramEnd"/>
            <w:r w:rsidRPr="00ED4B53">
              <w:rPr>
                <w:rFonts w:ascii="EB Garamond" w:eastAsia="EB Garamond" w:hAnsi="EB Garamond" w:cs="EB Garamond"/>
                <w:color w:val="000000"/>
                <w:highlight w:val="white"/>
              </w:rPr>
              <w:t xml:space="preserve">Rational </w:t>
            </w:r>
            <w:r w:rsidR="008659D3" w:rsidRPr="00ED4B53">
              <w:rPr>
                <w:rFonts w:ascii="EB Garamond" w:eastAsia="EB Garamond" w:hAnsi="EB Garamond" w:cs="EB Garamond"/>
                <w:color w:val="000000"/>
                <w:highlight w:val="white"/>
              </w:rPr>
              <w:t xml:space="preserve">Choice Model </w:t>
            </w:r>
            <w:r w:rsidRPr="00ED4B53">
              <w:rPr>
                <w:rFonts w:ascii="EB Garamond" w:eastAsia="EB Garamond" w:hAnsi="EB Garamond" w:cs="EB Garamond"/>
                <w:color w:val="000000"/>
                <w:highlight w:val="white"/>
              </w:rPr>
              <w:t xml:space="preserve">(Herbert </w:t>
            </w:r>
            <w:r w:rsidR="008659D3" w:rsidRPr="00ED4B53">
              <w:rPr>
                <w:rFonts w:ascii="EB Garamond" w:eastAsia="EB Garamond" w:hAnsi="EB Garamond" w:cs="EB Garamond"/>
                <w:color w:val="000000"/>
                <w:highlight w:val="white"/>
              </w:rPr>
              <w:t>S</w:t>
            </w:r>
            <w:r w:rsidRPr="00ED4B53">
              <w:rPr>
                <w:rFonts w:ascii="EB Garamond" w:eastAsia="EB Garamond" w:hAnsi="EB Garamond" w:cs="EB Garamond"/>
                <w:color w:val="000000"/>
                <w:highlight w:val="white"/>
              </w:rPr>
              <w:t xml:space="preserve">imon’s </w:t>
            </w:r>
            <w:r w:rsidR="008659D3" w:rsidRPr="00ED4B53">
              <w:rPr>
                <w:rFonts w:ascii="EB Garamond" w:eastAsia="EB Garamond" w:hAnsi="EB Garamond" w:cs="EB Garamond"/>
                <w:color w:val="000000"/>
                <w:highlight w:val="white"/>
              </w:rPr>
              <w:t xml:space="preserve">Bounded Rationality, </w:t>
            </w:r>
            <w:r w:rsidRPr="00ED4B53">
              <w:rPr>
                <w:rFonts w:ascii="EB Garamond" w:eastAsia="EB Garamond" w:hAnsi="EB Garamond" w:cs="EB Garamond"/>
                <w:color w:val="000000"/>
                <w:highlight w:val="white"/>
              </w:rPr>
              <w:t xml:space="preserve">Sen’s Rational </w:t>
            </w:r>
            <w:r w:rsidR="008659D3" w:rsidRPr="00ED4B53">
              <w:rPr>
                <w:rFonts w:ascii="EB Garamond" w:eastAsia="EB Garamond" w:hAnsi="EB Garamond" w:cs="EB Garamond"/>
                <w:color w:val="000000"/>
                <w:highlight w:val="white"/>
              </w:rPr>
              <w:t>Fool</w:t>
            </w:r>
            <w:r w:rsidRPr="00ED4B53">
              <w:rPr>
                <w:rFonts w:ascii="EB Garamond" w:eastAsia="EB Garamond" w:hAnsi="EB Garamond" w:cs="EB Garamond"/>
                <w:color w:val="000000"/>
                <w:highlight w:val="white"/>
              </w:rPr>
              <w:t>)</w:t>
            </w:r>
            <w:r w:rsidR="008659D3" w:rsidRPr="00ED4B53">
              <w:rPr>
                <w:rFonts w:ascii="EB Garamond" w:eastAsia="EB Garamond" w:hAnsi="EB Garamond" w:cs="EB Garamond"/>
                <w:color w:val="000000"/>
                <w:highlight w:val="white"/>
              </w:rPr>
              <w:t xml:space="preserve">, </w:t>
            </w:r>
            <w:r w:rsidRPr="00ED4B53">
              <w:rPr>
                <w:rFonts w:ascii="EB Garamond" w:eastAsia="EB Garamond" w:hAnsi="EB Garamond" w:cs="EB Garamond"/>
                <w:color w:val="000000"/>
                <w:highlight w:val="white"/>
              </w:rPr>
              <w:t xml:space="preserve"> Public </w:t>
            </w:r>
            <w:r w:rsidR="008659D3" w:rsidRPr="00ED4B53">
              <w:rPr>
                <w:rFonts w:ascii="EB Garamond" w:eastAsia="EB Garamond" w:hAnsi="EB Garamond" w:cs="EB Garamond"/>
                <w:color w:val="000000"/>
                <w:highlight w:val="white"/>
              </w:rPr>
              <w:t>Choice Theory</w:t>
            </w:r>
            <w:r w:rsidRPr="00ED4B53">
              <w:rPr>
                <w:rFonts w:ascii="EB Garamond" w:eastAsia="EB Garamond" w:hAnsi="EB Garamond" w:cs="EB Garamond"/>
                <w:color w:val="000000"/>
                <w:highlight w:val="white"/>
              </w:rPr>
              <w:t xml:space="preserve">, </w:t>
            </w:r>
            <w:r w:rsidR="008659D3" w:rsidRPr="00ED4B53">
              <w:rPr>
                <w:rFonts w:ascii="EB Garamond" w:eastAsia="EB Garamond" w:hAnsi="EB Garamond" w:cs="EB Garamond"/>
                <w:color w:val="000000"/>
                <w:highlight w:val="white"/>
              </w:rPr>
              <w:t>Puzzle Solving, Mixed Scanning, Punctuated Equilibrium</w:t>
            </w:r>
            <w:r w:rsidRPr="00ED4B53">
              <w:rPr>
                <w:rFonts w:ascii="EB Garamond" w:eastAsia="EB Garamond" w:hAnsi="EB Garamond" w:cs="EB Garamond"/>
                <w:color w:val="000000"/>
              </w:rPr>
              <w:t xml:space="preserve">, </w:t>
            </w:r>
            <w:r w:rsidR="008659D3" w:rsidRPr="00ED4B53">
              <w:rPr>
                <w:rFonts w:ascii="EB Garamond" w:eastAsia="EB Garamond" w:hAnsi="EB Garamond" w:cs="EB Garamond"/>
                <w:color w:val="000000"/>
              </w:rPr>
              <w:t>Group Theory, Political System Theory, etc.</w:t>
            </w:r>
          </w:p>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sidRPr="00ED4B53">
              <w:rPr>
                <w:rFonts w:ascii="EB Garamond" w:eastAsia="EB Garamond" w:hAnsi="EB Garamond" w:cs="EB Garamond"/>
                <w:color w:val="000000"/>
                <w:highlight w:val="white"/>
              </w:rPr>
              <w:t xml:space="preserve">Harold Laswell, Thomas </w:t>
            </w:r>
            <w:proofErr w:type="spellStart"/>
            <w:r w:rsidRPr="00ED4B53">
              <w:rPr>
                <w:rFonts w:ascii="EB Garamond" w:eastAsia="EB Garamond" w:hAnsi="EB Garamond" w:cs="EB Garamond"/>
                <w:color w:val="000000"/>
                <w:highlight w:val="white"/>
              </w:rPr>
              <w:t>Dyle</w:t>
            </w:r>
            <w:proofErr w:type="spellEnd"/>
            <w:r w:rsidRPr="00ED4B53">
              <w:rPr>
                <w:rFonts w:ascii="EB Garamond" w:eastAsia="EB Garamond" w:hAnsi="EB Garamond" w:cs="EB Garamond"/>
                <w:color w:val="000000"/>
                <w:highlight w:val="white"/>
              </w:rPr>
              <w:t>, James Anderson</w:t>
            </w:r>
          </w:p>
        </w:tc>
        <w:tc>
          <w:tcPr>
            <w:tcW w:w="765" w:type="dxa"/>
          </w:tcPr>
          <w:p w:rsidR="006C67DB" w:rsidRDefault="007F24F5">
            <w:pPr>
              <w:pStyle w:val="Normal1"/>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6</w:t>
            </w:r>
          </w:p>
        </w:tc>
        <w:tc>
          <w:tcPr>
            <w:tcW w:w="1365" w:type="dxa"/>
          </w:tcPr>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Lecture</w:t>
            </w:r>
          </w:p>
        </w:tc>
        <w:tc>
          <w:tcPr>
            <w:tcW w:w="1276" w:type="dxa"/>
            <w:vMerge w:val="restart"/>
          </w:tcPr>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w:t>
            </w:r>
          </w:p>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w:t>
            </w:r>
          </w:p>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  </w:t>
            </w:r>
            <w:r w:rsidR="009664A2">
              <w:rPr>
                <w:rFonts w:ascii="EB Garamond" w:eastAsia="EB Garamond" w:hAnsi="EB Garamond" w:cs="EB Garamond"/>
                <w:color w:val="000000"/>
                <w:sz w:val="20"/>
                <w:szCs w:val="20"/>
              </w:rPr>
              <w:t>W</w:t>
            </w:r>
            <w:r>
              <w:rPr>
                <w:rFonts w:ascii="EB Garamond" w:eastAsia="EB Garamond" w:hAnsi="EB Garamond" w:cs="EB Garamond"/>
                <w:color w:val="000000"/>
                <w:sz w:val="20"/>
                <w:szCs w:val="20"/>
              </w:rPr>
              <w:t>ritten exam</w:t>
            </w:r>
          </w:p>
        </w:tc>
      </w:tr>
      <w:tr w:rsidR="006C67DB" w:rsidTr="006C67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 w:type="dxa"/>
          </w:tcPr>
          <w:p w:rsidR="006C67DB" w:rsidRDefault="007F24F5">
            <w:pPr>
              <w:pStyle w:val="Normal1"/>
              <w:jc w:val="center"/>
              <w:rPr>
                <w:rFonts w:ascii="EB Garamond" w:eastAsia="EB Garamond" w:hAnsi="EB Garamond" w:cs="EB Garamond"/>
                <w:color w:val="000000"/>
                <w:sz w:val="20"/>
                <w:szCs w:val="20"/>
              </w:rPr>
            </w:pPr>
            <w:r>
              <w:rPr>
                <w:rFonts w:ascii="EB Garamond" w:eastAsia="EB Garamond" w:hAnsi="EB Garamond" w:cs="EB Garamond"/>
                <w:b w:val="0"/>
                <w:color w:val="000000"/>
                <w:sz w:val="20"/>
                <w:szCs w:val="20"/>
              </w:rPr>
              <w:t>2</w:t>
            </w:r>
          </w:p>
        </w:tc>
        <w:tc>
          <w:tcPr>
            <w:tcW w:w="6525" w:type="dxa"/>
          </w:tcPr>
          <w:p w:rsidR="006C67DB" w:rsidRDefault="007F24F5">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222222"/>
              </w:rPr>
            </w:pPr>
            <w:r>
              <w:rPr>
                <w:rFonts w:ascii="EB Garamond" w:eastAsia="EB Garamond" w:hAnsi="EB Garamond" w:cs="EB Garamond"/>
                <w:color w:val="222222"/>
              </w:rPr>
              <w:t xml:space="preserve">Prospects and Pitfalls in </w:t>
            </w:r>
            <w:r w:rsidR="008F1311">
              <w:rPr>
                <w:rFonts w:ascii="EB Garamond" w:eastAsia="EB Garamond" w:hAnsi="EB Garamond" w:cs="EB Garamond"/>
                <w:color w:val="222222"/>
              </w:rPr>
              <w:t>Public Policy</w:t>
            </w:r>
            <w:r w:rsidR="00D83409">
              <w:rPr>
                <w:rFonts w:ascii="EB Garamond" w:eastAsia="EB Garamond" w:hAnsi="EB Garamond" w:cs="EB Garamond"/>
                <w:color w:val="222222"/>
              </w:rPr>
              <w:t>m</w:t>
            </w:r>
            <w:r w:rsidR="008F1311">
              <w:rPr>
                <w:rFonts w:ascii="EB Garamond" w:eastAsia="EB Garamond" w:hAnsi="EB Garamond" w:cs="EB Garamond"/>
                <w:color w:val="222222"/>
              </w:rPr>
              <w:t>aking</w:t>
            </w:r>
            <w:r>
              <w:rPr>
                <w:rFonts w:ascii="EB Garamond" w:eastAsia="EB Garamond" w:hAnsi="EB Garamond" w:cs="EB Garamond"/>
                <w:color w:val="222222"/>
              </w:rPr>
              <w:t xml:space="preserve">, </w:t>
            </w:r>
          </w:p>
          <w:p w:rsidR="006C67DB" w:rsidRDefault="007F24F5">
            <w:pPr>
              <w:pStyle w:val="Normal1"/>
              <w:jc w:val="both"/>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222222"/>
              </w:rPr>
              <w:t>Goals of Public Policy: Equality-Efficiency, Security-Liberty.</w:t>
            </w:r>
            <w:r>
              <w:rPr>
                <w:rFonts w:ascii="EB Garamond" w:eastAsia="EB Garamond" w:hAnsi="EB Garamond" w:cs="EB Garamond"/>
                <w:color w:val="000000"/>
              </w:rPr>
              <w:t> </w:t>
            </w:r>
          </w:p>
        </w:tc>
        <w:tc>
          <w:tcPr>
            <w:tcW w:w="765" w:type="dxa"/>
          </w:tcPr>
          <w:p w:rsidR="006C67DB" w:rsidRDefault="007F24F5">
            <w:pPr>
              <w:pStyle w:val="Normal1"/>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5</w:t>
            </w:r>
          </w:p>
        </w:tc>
        <w:tc>
          <w:tcPr>
            <w:tcW w:w="1365" w:type="dxa"/>
          </w:tcPr>
          <w:p w:rsidR="006C67DB" w:rsidRPr="008218A6" w:rsidRDefault="00C359D5">
            <w:pPr>
              <w:pStyle w:val="Normal1"/>
              <w:spacing w:after="160" w:line="259"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r w:rsidRPr="008218A6">
              <w:rPr>
                <w:rFonts w:ascii="EB Garamond" w:eastAsia="EB Garamond" w:hAnsi="EB Garamond" w:cs="EB Garamond"/>
                <w:color w:val="000000"/>
                <w:sz w:val="20"/>
                <w:szCs w:val="20"/>
              </w:rPr>
              <w:t>Case study</w:t>
            </w:r>
            <w:r w:rsidR="005855B7" w:rsidRPr="005855B7">
              <w:rPr>
                <w:rFonts w:ascii="EB Garamond" w:eastAsia="EB Garamond" w:hAnsi="EB Garamond" w:cs="EB Garamond"/>
                <w:color w:val="000000"/>
                <w:sz w:val="20"/>
                <w:szCs w:val="20"/>
              </w:rPr>
              <w:t>/</w:t>
            </w:r>
          </w:p>
          <w:p w:rsidR="006C67DB" w:rsidRDefault="00C359D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r w:rsidRPr="008218A6">
              <w:rPr>
                <w:rFonts w:ascii="EB Garamond" w:eastAsia="EB Garamond" w:hAnsi="EB Garamond" w:cs="EB Garamond"/>
                <w:color w:val="000000"/>
                <w:sz w:val="20"/>
                <w:szCs w:val="20"/>
              </w:rPr>
              <w:t xml:space="preserve"> group discussions</w:t>
            </w:r>
          </w:p>
        </w:tc>
        <w:tc>
          <w:tcPr>
            <w:tcW w:w="1276" w:type="dxa"/>
            <w:vMerge/>
          </w:tcPr>
          <w:p w:rsidR="006C67DB" w:rsidRDefault="006C67DB">
            <w:pPr>
              <w:pStyle w:val="Normal1"/>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p>
        </w:tc>
      </w:tr>
      <w:tr w:rsidR="006C67DB" w:rsidTr="006C67DB">
        <w:trPr>
          <w:trHeight w:val="300"/>
        </w:trPr>
        <w:tc>
          <w:tcPr>
            <w:cnfStyle w:val="001000000000" w:firstRow="0" w:lastRow="0" w:firstColumn="1" w:lastColumn="0" w:oddVBand="0" w:evenVBand="0" w:oddHBand="0" w:evenHBand="0" w:firstRowFirstColumn="0" w:firstRowLastColumn="0" w:lastRowFirstColumn="0" w:lastRowLastColumn="0"/>
            <w:tcW w:w="705" w:type="dxa"/>
          </w:tcPr>
          <w:p w:rsidR="006C67DB" w:rsidRDefault="007F24F5">
            <w:pPr>
              <w:pStyle w:val="Normal1"/>
              <w:jc w:val="center"/>
              <w:rPr>
                <w:rFonts w:ascii="EB Garamond" w:eastAsia="EB Garamond" w:hAnsi="EB Garamond" w:cs="EB Garamond"/>
                <w:color w:val="000000"/>
                <w:sz w:val="20"/>
                <w:szCs w:val="20"/>
              </w:rPr>
            </w:pPr>
            <w:r>
              <w:rPr>
                <w:rFonts w:ascii="EB Garamond" w:eastAsia="EB Garamond" w:hAnsi="EB Garamond" w:cs="EB Garamond"/>
                <w:b w:val="0"/>
                <w:color w:val="000000"/>
                <w:sz w:val="20"/>
                <w:szCs w:val="20"/>
              </w:rPr>
              <w:t>3</w:t>
            </w:r>
          </w:p>
        </w:tc>
        <w:tc>
          <w:tcPr>
            <w:tcW w:w="6525" w:type="dxa"/>
          </w:tcPr>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xml:space="preserve"> The </w:t>
            </w:r>
            <w:r w:rsidR="00696A11">
              <w:rPr>
                <w:rFonts w:ascii="EB Garamond" w:eastAsia="EB Garamond" w:hAnsi="EB Garamond" w:cs="EB Garamond"/>
                <w:color w:val="000000"/>
              </w:rPr>
              <w:t>Evolution</w:t>
            </w:r>
            <w:r>
              <w:rPr>
                <w:rFonts w:ascii="EB Garamond" w:eastAsia="EB Garamond" w:hAnsi="EB Garamond" w:cs="EB Garamond"/>
                <w:color w:val="000000"/>
              </w:rPr>
              <w:t xml:space="preserve"> of Public Policy as an </w:t>
            </w:r>
            <w:r w:rsidR="00696A11">
              <w:rPr>
                <w:rFonts w:ascii="EB Garamond" w:eastAsia="EB Garamond" w:hAnsi="EB Garamond" w:cs="EB Garamond"/>
                <w:color w:val="000000"/>
              </w:rPr>
              <w:t>Interdisciplinary Subject</w:t>
            </w:r>
          </w:p>
        </w:tc>
        <w:tc>
          <w:tcPr>
            <w:tcW w:w="765" w:type="dxa"/>
          </w:tcPr>
          <w:p w:rsidR="006C67DB" w:rsidRDefault="007F24F5">
            <w:pPr>
              <w:pStyle w:val="Normal1"/>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3</w:t>
            </w:r>
          </w:p>
        </w:tc>
        <w:tc>
          <w:tcPr>
            <w:tcW w:w="1365" w:type="dxa"/>
          </w:tcPr>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w:t>
            </w:r>
          </w:p>
        </w:tc>
        <w:tc>
          <w:tcPr>
            <w:tcW w:w="1276" w:type="dxa"/>
            <w:vMerge/>
          </w:tcPr>
          <w:p w:rsidR="006C67DB" w:rsidRDefault="006C67DB">
            <w:pPr>
              <w:pStyle w:val="Normal1"/>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tc>
      </w:tr>
      <w:tr w:rsidR="006C67DB" w:rsidTr="006C67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 w:type="dxa"/>
          </w:tcPr>
          <w:p w:rsidR="006C67DB" w:rsidRDefault="007F24F5">
            <w:pPr>
              <w:pStyle w:val="Normal1"/>
              <w:jc w:val="center"/>
              <w:rPr>
                <w:rFonts w:ascii="EB Garamond" w:eastAsia="EB Garamond" w:hAnsi="EB Garamond" w:cs="EB Garamond"/>
                <w:color w:val="000000"/>
                <w:sz w:val="20"/>
                <w:szCs w:val="20"/>
              </w:rPr>
            </w:pPr>
            <w:r>
              <w:rPr>
                <w:rFonts w:ascii="EB Garamond" w:eastAsia="EB Garamond" w:hAnsi="EB Garamond" w:cs="EB Garamond"/>
                <w:b w:val="0"/>
                <w:color w:val="000000"/>
                <w:sz w:val="20"/>
                <w:szCs w:val="20"/>
              </w:rPr>
              <w:t>4</w:t>
            </w:r>
          </w:p>
        </w:tc>
        <w:tc>
          <w:tcPr>
            <w:tcW w:w="6525" w:type="dxa"/>
          </w:tcPr>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w:t>
            </w:r>
            <w:r>
              <w:rPr>
                <w:rFonts w:ascii="EB Garamond" w:eastAsia="EB Garamond" w:hAnsi="EB Garamond" w:cs="EB Garamond"/>
                <w:color w:val="222222"/>
              </w:rPr>
              <w:t xml:space="preserve">The </w:t>
            </w:r>
            <w:r w:rsidR="00696A11">
              <w:rPr>
                <w:rFonts w:ascii="EB Garamond" w:eastAsia="EB Garamond" w:hAnsi="EB Garamond" w:cs="EB Garamond"/>
                <w:color w:val="222222"/>
              </w:rPr>
              <w:t>Cycles</w:t>
            </w:r>
            <w:r>
              <w:rPr>
                <w:rFonts w:ascii="EB Garamond" w:eastAsia="EB Garamond" w:hAnsi="EB Garamond" w:cs="EB Garamond"/>
                <w:color w:val="222222"/>
              </w:rPr>
              <w:t xml:space="preserve"> of </w:t>
            </w:r>
            <w:r w:rsidR="00696A11">
              <w:rPr>
                <w:rFonts w:ascii="EB Garamond" w:eastAsia="EB Garamond" w:hAnsi="EB Garamond" w:cs="EB Garamond"/>
                <w:color w:val="222222"/>
              </w:rPr>
              <w:t>Public Policy</w:t>
            </w:r>
            <w:r w:rsidR="00D83409">
              <w:rPr>
                <w:rFonts w:ascii="EB Garamond" w:eastAsia="EB Garamond" w:hAnsi="EB Garamond" w:cs="EB Garamond"/>
                <w:color w:val="222222"/>
              </w:rPr>
              <w:t>m</w:t>
            </w:r>
            <w:r w:rsidR="00696A11">
              <w:rPr>
                <w:rFonts w:ascii="EB Garamond" w:eastAsia="EB Garamond" w:hAnsi="EB Garamond" w:cs="EB Garamond"/>
                <w:color w:val="222222"/>
              </w:rPr>
              <w:t>aking</w:t>
            </w:r>
          </w:p>
        </w:tc>
        <w:tc>
          <w:tcPr>
            <w:tcW w:w="765" w:type="dxa"/>
          </w:tcPr>
          <w:p w:rsidR="006C67DB" w:rsidRDefault="007F24F5">
            <w:pPr>
              <w:pStyle w:val="Normal1"/>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6</w:t>
            </w:r>
          </w:p>
        </w:tc>
        <w:tc>
          <w:tcPr>
            <w:tcW w:w="1365" w:type="dxa"/>
          </w:tcPr>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w:t>
            </w:r>
          </w:p>
        </w:tc>
        <w:tc>
          <w:tcPr>
            <w:tcW w:w="1276" w:type="dxa"/>
            <w:vMerge/>
          </w:tcPr>
          <w:p w:rsidR="006C67DB" w:rsidRDefault="006C67DB">
            <w:pPr>
              <w:pStyle w:val="Normal1"/>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p>
        </w:tc>
      </w:tr>
    </w:tbl>
    <w:p w:rsidR="006C67DB" w:rsidRDefault="006C67DB">
      <w:pPr>
        <w:pStyle w:val="Normal1"/>
      </w:pPr>
    </w:p>
    <w:p w:rsidR="00897DAF" w:rsidRDefault="00897DAF">
      <w:pPr>
        <w:pStyle w:val="Normal1"/>
      </w:pPr>
    </w:p>
    <w:p w:rsidR="00897DAF" w:rsidRDefault="00897DAF">
      <w:pPr>
        <w:pStyle w:val="Normal1"/>
      </w:pPr>
    </w:p>
    <w:tbl>
      <w:tblPr>
        <w:tblStyle w:val="GridTable4-Accent61"/>
        <w:tblW w:w="9854" w:type="dxa"/>
        <w:tblLayout w:type="fixed"/>
        <w:tblLook w:val="04A0" w:firstRow="1" w:lastRow="0" w:firstColumn="1" w:lastColumn="0" w:noHBand="0" w:noVBand="1"/>
      </w:tblPr>
      <w:tblGrid>
        <w:gridCol w:w="694"/>
        <w:gridCol w:w="6004"/>
        <w:gridCol w:w="722"/>
        <w:gridCol w:w="1250"/>
        <w:gridCol w:w="1184"/>
      </w:tblGrid>
      <w:tr w:rsidR="006C67DB" w:rsidTr="00F20642">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854" w:type="dxa"/>
            <w:gridSpan w:val="5"/>
          </w:tcPr>
          <w:p w:rsidR="006C67DB" w:rsidRDefault="007F24F5">
            <w:pPr>
              <w:pStyle w:val="Normal1"/>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Module 2: Public Policy </w:t>
            </w:r>
            <w:r w:rsidRPr="005208E9">
              <w:rPr>
                <w:rFonts w:ascii="EB Garamond" w:eastAsia="EB Garamond" w:hAnsi="EB Garamond" w:cs="EB Garamond"/>
                <w:color w:val="000000"/>
                <w:sz w:val="24"/>
                <w:szCs w:val="24"/>
              </w:rPr>
              <w:t>Managemen</w:t>
            </w:r>
            <w:r w:rsidR="00C359D5" w:rsidRPr="005208E9">
              <w:rPr>
                <w:rFonts w:ascii="EB Garamond" w:eastAsia="EB Garamond" w:hAnsi="EB Garamond" w:cs="EB Garamond"/>
                <w:color w:val="000000"/>
                <w:sz w:val="24"/>
                <w:szCs w:val="24"/>
              </w:rPr>
              <w:t>t</w:t>
            </w:r>
            <w:r w:rsidR="005855B7" w:rsidRPr="005855B7">
              <w:rPr>
                <w:rFonts w:ascii="Times New Roman" w:eastAsia="EB Garamond" w:hAnsi="Times New Roman" w:cs="Times New Roman"/>
                <w:color w:val="000000"/>
                <w:sz w:val="24"/>
                <w:szCs w:val="24"/>
              </w:rPr>
              <w:t>—</w:t>
            </w:r>
            <w:r w:rsidRPr="005208E9">
              <w:rPr>
                <w:rFonts w:ascii="EB Garamond" w:eastAsia="EB Garamond" w:hAnsi="EB Garamond" w:cs="EB Garamond"/>
                <w:color w:val="000000"/>
                <w:sz w:val="24"/>
                <w:szCs w:val="24"/>
              </w:rPr>
              <w:t xml:space="preserve"> Actors</w:t>
            </w:r>
            <w:r>
              <w:rPr>
                <w:rFonts w:ascii="EB Garamond" w:eastAsia="EB Garamond" w:hAnsi="EB Garamond" w:cs="EB Garamond"/>
                <w:color w:val="000000"/>
                <w:sz w:val="24"/>
                <w:szCs w:val="24"/>
              </w:rPr>
              <w:t xml:space="preserve"> and Stake</w:t>
            </w:r>
            <w:r w:rsidR="009664A2">
              <w:rPr>
                <w:rFonts w:ascii="EB Garamond" w:eastAsia="EB Garamond" w:hAnsi="EB Garamond" w:cs="EB Garamond"/>
                <w:color w:val="000000"/>
                <w:sz w:val="24"/>
                <w:szCs w:val="24"/>
              </w:rPr>
              <w:t>h</w:t>
            </w:r>
            <w:r>
              <w:rPr>
                <w:rFonts w:ascii="EB Garamond" w:eastAsia="EB Garamond" w:hAnsi="EB Garamond" w:cs="EB Garamond"/>
                <w:color w:val="000000"/>
                <w:sz w:val="24"/>
                <w:szCs w:val="24"/>
              </w:rPr>
              <w:t xml:space="preserve">olders </w:t>
            </w:r>
          </w:p>
          <w:p w:rsidR="00897DAF" w:rsidRDefault="00897DAF">
            <w:pPr>
              <w:pStyle w:val="Normal1"/>
              <w:rPr>
                <w:rFonts w:ascii="EB Garamond" w:eastAsia="EB Garamond" w:hAnsi="EB Garamond" w:cs="EB Garamond"/>
                <w:color w:val="000000"/>
                <w:sz w:val="24"/>
                <w:szCs w:val="24"/>
              </w:rPr>
            </w:pPr>
          </w:p>
        </w:tc>
      </w:tr>
      <w:tr w:rsidR="006C67DB" w:rsidTr="00F20642">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694" w:type="dxa"/>
          </w:tcPr>
          <w:p w:rsidR="006C67DB" w:rsidRDefault="007F24F5">
            <w:pPr>
              <w:pStyle w:val="Normal1"/>
              <w:rPr>
                <w:rFonts w:ascii="EB Garamond" w:eastAsia="EB Garamond" w:hAnsi="EB Garamond" w:cs="EB Garamond"/>
                <w:color w:val="000000"/>
                <w:sz w:val="20"/>
                <w:szCs w:val="20"/>
              </w:rPr>
            </w:pPr>
            <w:r>
              <w:rPr>
                <w:rFonts w:ascii="EB Garamond" w:eastAsia="EB Garamond" w:hAnsi="EB Garamond" w:cs="EB Garamond"/>
                <w:color w:val="000000"/>
                <w:sz w:val="20"/>
                <w:szCs w:val="20"/>
              </w:rPr>
              <w:t>Units</w:t>
            </w:r>
          </w:p>
        </w:tc>
        <w:tc>
          <w:tcPr>
            <w:tcW w:w="6004" w:type="dxa"/>
          </w:tcPr>
          <w:p w:rsidR="006C67DB" w:rsidRDefault="007F24F5" w:rsidP="00F20642">
            <w:pPr>
              <w:pStyle w:val="Normal1"/>
              <w:tabs>
                <w:tab w:val="left" w:pos="4695"/>
              </w:tabs>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color w:val="000000"/>
                <w:sz w:val="20"/>
                <w:szCs w:val="20"/>
              </w:rPr>
            </w:pPr>
            <w:r>
              <w:rPr>
                <w:rFonts w:ascii="EB Garamond" w:eastAsia="EB Garamond" w:hAnsi="EB Garamond" w:cs="EB Garamond"/>
                <w:b/>
                <w:color w:val="000000"/>
                <w:sz w:val="20"/>
                <w:szCs w:val="20"/>
              </w:rPr>
              <w:t>Topics</w:t>
            </w:r>
            <w:r w:rsidR="004C4CBD">
              <w:rPr>
                <w:rFonts w:ascii="EB Garamond" w:eastAsia="EB Garamond" w:hAnsi="EB Garamond" w:cs="EB Garamond"/>
                <w:b/>
                <w:color w:val="000000"/>
                <w:sz w:val="20"/>
                <w:szCs w:val="20"/>
              </w:rPr>
              <w:tab/>
            </w:r>
          </w:p>
        </w:tc>
        <w:tc>
          <w:tcPr>
            <w:tcW w:w="722" w:type="dxa"/>
          </w:tcPr>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color w:val="000000"/>
                <w:sz w:val="20"/>
                <w:szCs w:val="20"/>
              </w:rPr>
            </w:pPr>
            <w:r>
              <w:rPr>
                <w:rFonts w:ascii="EB Garamond" w:eastAsia="EB Garamond" w:hAnsi="EB Garamond" w:cs="EB Garamond"/>
                <w:b/>
                <w:color w:val="000000"/>
                <w:sz w:val="20"/>
                <w:szCs w:val="20"/>
              </w:rPr>
              <w:t>No: of Hrs</w:t>
            </w:r>
          </w:p>
        </w:tc>
        <w:tc>
          <w:tcPr>
            <w:tcW w:w="1250" w:type="dxa"/>
          </w:tcPr>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color w:val="000000"/>
                <w:sz w:val="20"/>
                <w:szCs w:val="20"/>
              </w:rPr>
            </w:pPr>
            <w:r>
              <w:rPr>
                <w:rFonts w:ascii="EB Garamond" w:eastAsia="EB Garamond" w:hAnsi="EB Garamond" w:cs="EB Garamond"/>
                <w:b/>
                <w:color w:val="000000"/>
                <w:sz w:val="20"/>
                <w:szCs w:val="20"/>
              </w:rPr>
              <w:t>Teaching Pedagogy</w:t>
            </w:r>
          </w:p>
        </w:tc>
        <w:tc>
          <w:tcPr>
            <w:tcW w:w="1182" w:type="dxa"/>
          </w:tcPr>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color w:val="000000"/>
                <w:sz w:val="20"/>
                <w:szCs w:val="20"/>
              </w:rPr>
            </w:pPr>
            <w:r>
              <w:rPr>
                <w:rFonts w:ascii="EB Garamond" w:eastAsia="EB Garamond" w:hAnsi="EB Garamond" w:cs="EB Garamond"/>
                <w:b/>
                <w:color w:val="000000"/>
                <w:sz w:val="20"/>
                <w:szCs w:val="20"/>
              </w:rPr>
              <w:t xml:space="preserve">Mode of </w:t>
            </w:r>
            <w:r w:rsidR="009664A2">
              <w:rPr>
                <w:rFonts w:ascii="EB Garamond" w:eastAsia="EB Garamond" w:hAnsi="EB Garamond" w:cs="EB Garamond"/>
                <w:b/>
                <w:color w:val="000000"/>
                <w:sz w:val="20"/>
                <w:szCs w:val="20"/>
              </w:rPr>
              <w:t>E</w:t>
            </w:r>
            <w:r>
              <w:rPr>
                <w:rFonts w:ascii="EB Garamond" w:eastAsia="EB Garamond" w:hAnsi="EB Garamond" w:cs="EB Garamond"/>
                <w:b/>
                <w:color w:val="000000"/>
                <w:sz w:val="20"/>
                <w:szCs w:val="20"/>
              </w:rPr>
              <w:t>valuation</w:t>
            </w:r>
          </w:p>
        </w:tc>
      </w:tr>
      <w:tr w:rsidR="006C67DB" w:rsidTr="00F20642">
        <w:trPr>
          <w:trHeight w:val="302"/>
        </w:trPr>
        <w:tc>
          <w:tcPr>
            <w:cnfStyle w:val="001000000000" w:firstRow="0" w:lastRow="0" w:firstColumn="1" w:lastColumn="0" w:oddVBand="0" w:evenVBand="0" w:oddHBand="0" w:evenHBand="0" w:firstRowFirstColumn="0" w:firstRowLastColumn="0" w:lastRowFirstColumn="0" w:lastRowLastColumn="0"/>
            <w:tcW w:w="694" w:type="dxa"/>
          </w:tcPr>
          <w:p w:rsidR="006C67DB" w:rsidRDefault="007F24F5">
            <w:pPr>
              <w:pStyle w:val="Normal1"/>
              <w:jc w:val="center"/>
              <w:rPr>
                <w:rFonts w:ascii="EB Garamond" w:eastAsia="EB Garamond" w:hAnsi="EB Garamond" w:cs="EB Garamond"/>
                <w:color w:val="000000"/>
                <w:sz w:val="20"/>
                <w:szCs w:val="20"/>
              </w:rPr>
            </w:pPr>
            <w:r>
              <w:rPr>
                <w:rFonts w:ascii="EB Garamond" w:eastAsia="EB Garamond" w:hAnsi="EB Garamond" w:cs="EB Garamond"/>
                <w:b w:val="0"/>
                <w:color w:val="000000"/>
                <w:sz w:val="20"/>
                <w:szCs w:val="20"/>
              </w:rPr>
              <w:t>1</w:t>
            </w:r>
          </w:p>
        </w:tc>
        <w:tc>
          <w:tcPr>
            <w:tcW w:w="6004" w:type="dxa"/>
          </w:tcPr>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xml:space="preserve"> Philosophy of </w:t>
            </w:r>
            <w:r w:rsidR="009664A2">
              <w:rPr>
                <w:rFonts w:ascii="EB Garamond" w:eastAsia="EB Garamond" w:hAnsi="EB Garamond" w:cs="EB Garamond"/>
                <w:color w:val="000000"/>
              </w:rPr>
              <w:t>State,</w:t>
            </w:r>
            <w:r w:rsidR="004C465D">
              <w:rPr>
                <w:rFonts w:ascii="EB Garamond" w:eastAsia="EB Garamond" w:hAnsi="EB Garamond" w:cs="EB Garamond"/>
                <w:color w:val="000000"/>
              </w:rPr>
              <w:t xml:space="preserve"> </w:t>
            </w:r>
            <w:r w:rsidR="009664A2">
              <w:rPr>
                <w:rFonts w:ascii="EB Garamond" w:eastAsia="EB Garamond" w:hAnsi="EB Garamond" w:cs="EB Garamond"/>
                <w:color w:val="000000"/>
              </w:rPr>
              <w:t>Government</w:t>
            </w:r>
            <w:r>
              <w:rPr>
                <w:rFonts w:ascii="EB Garamond" w:eastAsia="EB Garamond" w:hAnsi="EB Garamond" w:cs="EB Garamond"/>
                <w:color w:val="000000"/>
              </w:rPr>
              <w:t xml:space="preserve"> and </w:t>
            </w:r>
            <w:r w:rsidR="009664A2">
              <w:rPr>
                <w:rFonts w:ascii="EB Garamond" w:eastAsia="EB Garamond" w:hAnsi="EB Garamond" w:cs="EB Garamond"/>
                <w:color w:val="000000"/>
              </w:rPr>
              <w:t>Public Policy</w:t>
            </w:r>
          </w:p>
        </w:tc>
        <w:tc>
          <w:tcPr>
            <w:tcW w:w="722" w:type="dxa"/>
          </w:tcPr>
          <w:p w:rsidR="006C67DB" w:rsidRDefault="007F24F5">
            <w:pPr>
              <w:pStyle w:val="Normal1"/>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4</w:t>
            </w:r>
          </w:p>
        </w:tc>
        <w:tc>
          <w:tcPr>
            <w:tcW w:w="1250" w:type="dxa"/>
          </w:tcPr>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Lecture</w:t>
            </w:r>
          </w:p>
        </w:tc>
        <w:tc>
          <w:tcPr>
            <w:tcW w:w="1182" w:type="dxa"/>
            <w:vMerge w:val="restart"/>
          </w:tcPr>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w:t>
            </w:r>
          </w:p>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w:t>
            </w:r>
          </w:p>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w:t>
            </w:r>
          </w:p>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w:t>
            </w:r>
            <w:r w:rsidR="00441558">
              <w:rPr>
                <w:rFonts w:ascii="EB Garamond" w:eastAsia="EB Garamond" w:hAnsi="EB Garamond" w:cs="EB Garamond"/>
                <w:color w:val="000000"/>
                <w:sz w:val="20"/>
                <w:szCs w:val="20"/>
              </w:rPr>
              <w:t>W</w:t>
            </w:r>
            <w:r>
              <w:rPr>
                <w:rFonts w:ascii="EB Garamond" w:eastAsia="EB Garamond" w:hAnsi="EB Garamond" w:cs="EB Garamond"/>
                <w:color w:val="000000"/>
                <w:sz w:val="20"/>
                <w:szCs w:val="20"/>
              </w:rPr>
              <w:t>ritten exam</w:t>
            </w:r>
          </w:p>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w:t>
            </w:r>
          </w:p>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w:t>
            </w:r>
          </w:p>
        </w:tc>
      </w:tr>
      <w:tr w:rsidR="006C67DB" w:rsidTr="00F2064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94" w:type="dxa"/>
          </w:tcPr>
          <w:p w:rsidR="006C67DB" w:rsidRDefault="007F24F5">
            <w:pPr>
              <w:pStyle w:val="Normal1"/>
              <w:jc w:val="center"/>
              <w:rPr>
                <w:rFonts w:ascii="EB Garamond" w:eastAsia="EB Garamond" w:hAnsi="EB Garamond" w:cs="EB Garamond"/>
                <w:color w:val="000000"/>
                <w:sz w:val="20"/>
                <w:szCs w:val="20"/>
              </w:rPr>
            </w:pPr>
            <w:r>
              <w:rPr>
                <w:rFonts w:ascii="EB Garamond" w:eastAsia="EB Garamond" w:hAnsi="EB Garamond" w:cs="EB Garamond"/>
                <w:b w:val="0"/>
                <w:color w:val="000000"/>
                <w:sz w:val="20"/>
                <w:szCs w:val="20"/>
              </w:rPr>
              <w:t>2</w:t>
            </w:r>
          </w:p>
        </w:tc>
        <w:tc>
          <w:tcPr>
            <w:tcW w:w="6004" w:type="dxa"/>
          </w:tcPr>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xml:space="preserve">Actors, </w:t>
            </w:r>
            <w:r w:rsidR="009664A2">
              <w:rPr>
                <w:rFonts w:ascii="EB Garamond" w:eastAsia="EB Garamond" w:hAnsi="EB Garamond" w:cs="EB Garamond"/>
                <w:color w:val="000000"/>
              </w:rPr>
              <w:t xml:space="preserve">Institutions, Networks </w:t>
            </w:r>
            <w:r>
              <w:rPr>
                <w:rFonts w:ascii="EB Garamond" w:eastAsia="EB Garamond" w:hAnsi="EB Garamond" w:cs="EB Garamond"/>
                <w:color w:val="000000"/>
              </w:rPr>
              <w:t xml:space="preserve">and </w:t>
            </w:r>
            <w:r w:rsidR="009664A2">
              <w:rPr>
                <w:rFonts w:ascii="EB Garamond" w:eastAsia="EB Garamond" w:hAnsi="EB Garamond" w:cs="EB Garamond"/>
                <w:color w:val="000000"/>
              </w:rPr>
              <w:t>Sub Systems</w:t>
            </w:r>
          </w:p>
        </w:tc>
        <w:tc>
          <w:tcPr>
            <w:tcW w:w="722" w:type="dxa"/>
          </w:tcPr>
          <w:p w:rsidR="006C67DB" w:rsidRDefault="007F24F5">
            <w:pPr>
              <w:pStyle w:val="Normal1"/>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4</w:t>
            </w:r>
          </w:p>
        </w:tc>
        <w:tc>
          <w:tcPr>
            <w:tcW w:w="1250" w:type="dxa"/>
          </w:tcPr>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Lecture</w:t>
            </w:r>
          </w:p>
        </w:tc>
        <w:tc>
          <w:tcPr>
            <w:tcW w:w="1182" w:type="dxa"/>
            <w:vMerge/>
          </w:tcPr>
          <w:p w:rsidR="006C67DB" w:rsidRDefault="006C67DB">
            <w:pPr>
              <w:pStyle w:val="Normal1"/>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p>
        </w:tc>
      </w:tr>
      <w:tr w:rsidR="006C67DB" w:rsidTr="00F20642">
        <w:trPr>
          <w:trHeight w:val="302"/>
        </w:trPr>
        <w:tc>
          <w:tcPr>
            <w:cnfStyle w:val="001000000000" w:firstRow="0" w:lastRow="0" w:firstColumn="1" w:lastColumn="0" w:oddVBand="0" w:evenVBand="0" w:oddHBand="0" w:evenHBand="0" w:firstRowFirstColumn="0" w:firstRowLastColumn="0" w:lastRowFirstColumn="0" w:lastRowLastColumn="0"/>
            <w:tcW w:w="694" w:type="dxa"/>
          </w:tcPr>
          <w:p w:rsidR="006C67DB" w:rsidRDefault="007F24F5">
            <w:pPr>
              <w:pStyle w:val="Normal1"/>
              <w:jc w:val="center"/>
              <w:rPr>
                <w:rFonts w:ascii="EB Garamond" w:eastAsia="EB Garamond" w:hAnsi="EB Garamond" w:cs="EB Garamond"/>
                <w:color w:val="000000"/>
                <w:sz w:val="20"/>
                <w:szCs w:val="20"/>
              </w:rPr>
            </w:pPr>
            <w:r>
              <w:rPr>
                <w:rFonts w:ascii="EB Garamond" w:eastAsia="EB Garamond" w:hAnsi="EB Garamond" w:cs="EB Garamond"/>
                <w:b w:val="0"/>
                <w:color w:val="000000"/>
                <w:sz w:val="20"/>
                <w:szCs w:val="20"/>
              </w:rPr>
              <w:t>3</w:t>
            </w:r>
          </w:p>
        </w:tc>
        <w:tc>
          <w:tcPr>
            <w:tcW w:w="6004" w:type="dxa"/>
          </w:tcPr>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w:t>
            </w:r>
            <w:r>
              <w:rPr>
                <w:rFonts w:ascii="EB Garamond" w:eastAsia="EB Garamond" w:hAnsi="EB Garamond" w:cs="EB Garamond"/>
                <w:color w:val="222222"/>
              </w:rPr>
              <w:t xml:space="preserve">Value and </w:t>
            </w:r>
            <w:r w:rsidR="00441558">
              <w:rPr>
                <w:rFonts w:ascii="EB Garamond" w:eastAsia="EB Garamond" w:hAnsi="EB Garamond" w:cs="EB Garamond"/>
                <w:color w:val="222222"/>
              </w:rPr>
              <w:t>Ethics</w:t>
            </w:r>
            <w:r>
              <w:rPr>
                <w:rFonts w:ascii="EB Garamond" w:eastAsia="EB Garamond" w:hAnsi="EB Garamond" w:cs="EB Garamond"/>
                <w:color w:val="222222"/>
              </w:rPr>
              <w:t xml:space="preserve"> in </w:t>
            </w:r>
            <w:r w:rsidR="00441558">
              <w:rPr>
                <w:rFonts w:ascii="EB Garamond" w:eastAsia="EB Garamond" w:hAnsi="EB Garamond" w:cs="EB Garamond"/>
                <w:color w:val="222222"/>
              </w:rPr>
              <w:t>Public Policy</w:t>
            </w:r>
            <w:r w:rsidR="00D83409">
              <w:rPr>
                <w:rFonts w:ascii="EB Garamond" w:eastAsia="EB Garamond" w:hAnsi="EB Garamond" w:cs="EB Garamond"/>
                <w:color w:val="222222"/>
              </w:rPr>
              <w:t>m</w:t>
            </w:r>
            <w:r w:rsidR="002C53F1">
              <w:rPr>
                <w:rFonts w:ascii="EB Garamond" w:eastAsia="EB Garamond" w:hAnsi="EB Garamond" w:cs="EB Garamond"/>
                <w:color w:val="222222"/>
              </w:rPr>
              <w:t>aking</w:t>
            </w:r>
            <w:r w:rsidR="002C53F1">
              <w:rPr>
                <w:rFonts w:ascii="EB Garamond" w:eastAsia="EB Garamond" w:hAnsi="EB Garamond" w:cs="EB Garamond"/>
                <w:color w:val="000000"/>
              </w:rPr>
              <w:t> </w:t>
            </w:r>
          </w:p>
        </w:tc>
        <w:tc>
          <w:tcPr>
            <w:tcW w:w="722" w:type="dxa"/>
          </w:tcPr>
          <w:p w:rsidR="006C67DB" w:rsidRDefault="007F24F5">
            <w:pPr>
              <w:pStyle w:val="Normal1"/>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3</w:t>
            </w:r>
          </w:p>
        </w:tc>
        <w:tc>
          <w:tcPr>
            <w:tcW w:w="1250" w:type="dxa"/>
          </w:tcPr>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Lecture</w:t>
            </w:r>
          </w:p>
        </w:tc>
        <w:tc>
          <w:tcPr>
            <w:tcW w:w="1182" w:type="dxa"/>
            <w:vMerge/>
          </w:tcPr>
          <w:p w:rsidR="006C67DB" w:rsidRDefault="006C67DB">
            <w:pPr>
              <w:pStyle w:val="Normal1"/>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tc>
      </w:tr>
      <w:tr w:rsidR="004C4CBD" w:rsidTr="004C4CB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94" w:type="dxa"/>
          </w:tcPr>
          <w:p w:rsidR="006C67DB" w:rsidRDefault="007F24F5">
            <w:pPr>
              <w:pStyle w:val="Normal1"/>
              <w:jc w:val="center"/>
              <w:rPr>
                <w:rFonts w:ascii="EB Garamond" w:eastAsia="EB Garamond" w:hAnsi="EB Garamond" w:cs="EB Garamond"/>
                <w:color w:val="000000"/>
                <w:sz w:val="20"/>
                <w:szCs w:val="20"/>
              </w:rPr>
            </w:pPr>
            <w:r>
              <w:rPr>
                <w:rFonts w:ascii="EB Garamond" w:eastAsia="EB Garamond" w:hAnsi="EB Garamond" w:cs="EB Garamond"/>
                <w:b w:val="0"/>
                <w:color w:val="000000"/>
                <w:sz w:val="20"/>
                <w:szCs w:val="20"/>
              </w:rPr>
              <w:t>4</w:t>
            </w:r>
          </w:p>
        </w:tc>
        <w:tc>
          <w:tcPr>
            <w:tcW w:w="6004" w:type="dxa"/>
          </w:tcPr>
          <w:p w:rsidR="006C67DB" w:rsidRDefault="00897DAF" w:rsidP="00F20642">
            <w:pPr>
              <w:pStyle w:val="Normal1"/>
              <w:tabs>
                <w:tab w:val="left" w:pos="1080"/>
              </w:tabs>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sidRPr="00897DAF">
              <w:rPr>
                <w:rFonts w:ascii="EB Garamond" w:eastAsia="EB Garamond" w:hAnsi="EB Garamond" w:cs="EB Garamond"/>
                <w:color w:val="000000"/>
              </w:rPr>
              <w:t>Management and Market Principles Influencing Public Policymaking</w:t>
            </w:r>
          </w:p>
        </w:tc>
        <w:tc>
          <w:tcPr>
            <w:tcW w:w="722" w:type="dxa"/>
          </w:tcPr>
          <w:p w:rsidR="006C67DB" w:rsidRDefault="007F24F5">
            <w:pPr>
              <w:pStyle w:val="Normal1"/>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7</w:t>
            </w:r>
          </w:p>
        </w:tc>
        <w:tc>
          <w:tcPr>
            <w:tcW w:w="1250" w:type="dxa"/>
          </w:tcPr>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Case study</w:t>
            </w:r>
          </w:p>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 group discussion/ Lecture</w:t>
            </w:r>
          </w:p>
        </w:tc>
        <w:tc>
          <w:tcPr>
            <w:tcW w:w="1182" w:type="dxa"/>
            <w:vMerge/>
          </w:tcPr>
          <w:p w:rsidR="006C67DB" w:rsidRDefault="006C67DB">
            <w:pPr>
              <w:pStyle w:val="Normal1"/>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p>
        </w:tc>
      </w:tr>
      <w:tr w:rsidR="006C67DB" w:rsidTr="00F20642">
        <w:trPr>
          <w:trHeight w:val="302"/>
        </w:trPr>
        <w:tc>
          <w:tcPr>
            <w:cnfStyle w:val="001000000000" w:firstRow="0" w:lastRow="0" w:firstColumn="1" w:lastColumn="0" w:oddVBand="0" w:evenVBand="0" w:oddHBand="0" w:evenHBand="0" w:firstRowFirstColumn="0" w:firstRowLastColumn="0" w:lastRowFirstColumn="0" w:lastRowLastColumn="0"/>
            <w:tcW w:w="694" w:type="dxa"/>
          </w:tcPr>
          <w:p w:rsidR="006C67DB" w:rsidRDefault="007F24F5">
            <w:pPr>
              <w:pStyle w:val="Normal1"/>
              <w:jc w:val="right"/>
              <w:rPr>
                <w:rFonts w:ascii="EB Garamond" w:eastAsia="EB Garamond" w:hAnsi="EB Garamond" w:cs="EB Garamond"/>
                <w:color w:val="000000"/>
                <w:sz w:val="20"/>
                <w:szCs w:val="20"/>
              </w:rPr>
            </w:pPr>
            <w:r>
              <w:rPr>
                <w:rFonts w:ascii="EB Garamond" w:eastAsia="EB Garamond" w:hAnsi="EB Garamond" w:cs="EB Garamond"/>
                <w:b w:val="0"/>
                <w:color w:val="000000"/>
                <w:sz w:val="20"/>
                <w:szCs w:val="20"/>
              </w:rPr>
              <w:t>5</w:t>
            </w:r>
          </w:p>
        </w:tc>
        <w:tc>
          <w:tcPr>
            <w:tcW w:w="6004" w:type="dxa"/>
          </w:tcPr>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xml:space="preserve">Citizens </w:t>
            </w:r>
            <w:r w:rsidR="00441558">
              <w:rPr>
                <w:rFonts w:ascii="EB Garamond" w:eastAsia="EB Garamond" w:hAnsi="EB Garamond" w:cs="EB Garamond"/>
                <w:color w:val="000000"/>
              </w:rPr>
              <w:t>Relationship</w:t>
            </w:r>
            <w:r>
              <w:rPr>
                <w:rFonts w:ascii="EB Garamond" w:eastAsia="EB Garamond" w:hAnsi="EB Garamond" w:cs="EB Garamond"/>
                <w:color w:val="000000"/>
              </w:rPr>
              <w:t xml:space="preserve"> to the </w:t>
            </w:r>
            <w:r w:rsidR="00441558">
              <w:rPr>
                <w:rFonts w:ascii="EB Garamond" w:eastAsia="EB Garamond" w:hAnsi="EB Garamond" w:cs="EB Garamond"/>
                <w:color w:val="000000"/>
              </w:rPr>
              <w:t xml:space="preserve">State </w:t>
            </w:r>
            <w:r>
              <w:rPr>
                <w:rFonts w:ascii="EB Garamond" w:eastAsia="EB Garamond" w:hAnsi="EB Garamond" w:cs="EB Garamond"/>
                <w:color w:val="000000"/>
              </w:rPr>
              <w:t>with</w:t>
            </w:r>
            <w:r w:rsidR="00441558">
              <w:rPr>
                <w:rFonts w:ascii="EB Garamond" w:eastAsia="EB Garamond" w:hAnsi="EB Garamond" w:cs="EB Garamond"/>
                <w:color w:val="000000"/>
              </w:rPr>
              <w:t xml:space="preserve"> Respect </w:t>
            </w:r>
            <w:r>
              <w:rPr>
                <w:rFonts w:ascii="EB Garamond" w:eastAsia="EB Garamond" w:hAnsi="EB Garamond" w:cs="EB Garamond"/>
                <w:color w:val="000000"/>
              </w:rPr>
              <w:t xml:space="preserve">to the </w:t>
            </w:r>
            <w:r w:rsidR="00441558">
              <w:rPr>
                <w:rFonts w:ascii="EB Garamond" w:eastAsia="EB Garamond" w:hAnsi="EB Garamond" w:cs="EB Garamond"/>
                <w:color w:val="000000"/>
              </w:rPr>
              <w:t>Services Delivered</w:t>
            </w:r>
            <w:r>
              <w:rPr>
                <w:rFonts w:ascii="EB Garamond" w:eastAsia="EB Garamond" w:hAnsi="EB Garamond" w:cs="EB Garamond"/>
                <w:color w:val="000000"/>
              </w:rPr>
              <w:t xml:space="preserve"> and </w:t>
            </w:r>
            <w:r w:rsidR="00441558">
              <w:rPr>
                <w:rFonts w:ascii="EB Garamond" w:eastAsia="EB Garamond" w:hAnsi="EB Garamond" w:cs="EB Garamond"/>
                <w:color w:val="000000"/>
              </w:rPr>
              <w:t>Consumed</w:t>
            </w:r>
            <w:r w:rsidR="00441558">
              <w:rPr>
                <w:rFonts w:ascii="Times New Roman" w:eastAsia="EB Garamond" w:hAnsi="Times New Roman" w:cs="Times New Roman"/>
                <w:color w:val="000000"/>
              </w:rPr>
              <w:t>—</w:t>
            </w:r>
            <w:r>
              <w:rPr>
                <w:rFonts w:ascii="EB Garamond" w:eastAsia="EB Garamond" w:hAnsi="EB Garamond" w:cs="EB Garamond"/>
                <w:color w:val="000000"/>
              </w:rPr>
              <w:t xml:space="preserve"> Transactional </w:t>
            </w:r>
            <w:r w:rsidR="00441558">
              <w:rPr>
                <w:rFonts w:ascii="EB Garamond" w:eastAsia="EB Garamond" w:hAnsi="EB Garamond" w:cs="EB Garamond"/>
                <w:color w:val="000000"/>
              </w:rPr>
              <w:t>Space</w:t>
            </w:r>
          </w:p>
        </w:tc>
        <w:tc>
          <w:tcPr>
            <w:tcW w:w="722" w:type="dxa"/>
          </w:tcPr>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3</w:t>
            </w:r>
          </w:p>
        </w:tc>
        <w:tc>
          <w:tcPr>
            <w:tcW w:w="1250" w:type="dxa"/>
          </w:tcPr>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Case study</w:t>
            </w:r>
          </w:p>
          <w:p w:rsidR="006C67DB" w:rsidRDefault="007F24F5">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 group discussion/ Lecture</w:t>
            </w:r>
          </w:p>
        </w:tc>
        <w:tc>
          <w:tcPr>
            <w:tcW w:w="1182" w:type="dxa"/>
            <w:vMerge/>
          </w:tcPr>
          <w:p w:rsidR="006C67DB" w:rsidRDefault="006C67DB">
            <w:pPr>
              <w:pStyle w:val="Normal1"/>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tc>
      </w:tr>
      <w:tr w:rsidR="00897DAF" w:rsidTr="00F2064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94" w:type="dxa"/>
          </w:tcPr>
          <w:p w:rsidR="00897DAF" w:rsidRDefault="00897DAF" w:rsidP="00897DAF">
            <w:pPr>
              <w:pStyle w:val="Normal1"/>
              <w:jc w:val="right"/>
              <w:rPr>
                <w:rFonts w:ascii="EB Garamond" w:eastAsia="EB Garamond" w:hAnsi="EB Garamond" w:cs="EB Garamond"/>
                <w:color w:val="000000"/>
                <w:sz w:val="20"/>
                <w:szCs w:val="20"/>
              </w:rPr>
            </w:pPr>
            <w:r>
              <w:rPr>
                <w:rFonts w:ascii="EB Garamond" w:eastAsia="EB Garamond" w:hAnsi="EB Garamond" w:cs="EB Garamond"/>
                <w:b w:val="0"/>
                <w:color w:val="000000"/>
                <w:sz w:val="20"/>
                <w:szCs w:val="20"/>
              </w:rPr>
              <w:t>6</w:t>
            </w:r>
          </w:p>
        </w:tc>
        <w:tc>
          <w:tcPr>
            <w:tcW w:w="6004" w:type="dxa"/>
          </w:tcPr>
          <w:p w:rsidR="00897DAF" w:rsidRDefault="00897DAF" w:rsidP="00897DAF">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w:t>
            </w:r>
            <w:r>
              <w:rPr>
                <w:rFonts w:ascii="EB Garamond" w:eastAsia="EB Garamond" w:hAnsi="EB Garamond" w:cs="EB Garamond"/>
                <w:color w:val="222222"/>
              </w:rPr>
              <w:t>Political Economy Approach to the Public Policy</w:t>
            </w:r>
          </w:p>
        </w:tc>
        <w:tc>
          <w:tcPr>
            <w:tcW w:w="722" w:type="dxa"/>
          </w:tcPr>
          <w:p w:rsidR="00897DAF" w:rsidRDefault="00897DAF" w:rsidP="00897DAF">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5</w:t>
            </w:r>
          </w:p>
        </w:tc>
        <w:tc>
          <w:tcPr>
            <w:tcW w:w="1250" w:type="dxa"/>
          </w:tcPr>
          <w:p w:rsidR="00897DAF" w:rsidRDefault="00897DAF" w:rsidP="00897DAF">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Lecture</w:t>
            </w:r>
          </w:p>
        </w:tc>
        <w:tc>
          <w:tcPr>
            <w:tcW w:w="1182" w:type="dxa"/>
            <w:vMerge/>
          </w:tcPr>
          <w:p w:rsidR="00897DAF" w:rsidRDefault="00897DAF" w:rsidP="00897DAF">
            <w:pPr>
              <w:pStyle w:val="Normal1"/>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p>
        </w:tc>
      </w:tr>
    </w:tbl>
    <w:p w:rsidR="006C67DB" w:rsidRDefault="006C67DB">
      <w:pPr>
        <w:pStyle w:val="Normal1"/>
      </w:pPr>
    </w:p>
    <w:tbl>
      <w:tblPr>
        <w:tblStyle w:val="a2"/>
        <w:tblW w:w="106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6510"/>
        <w:gridCol w:w="780"/>
        <w:gridCol w:w="1350"/>
        <w:gridCol w:w="1278"/>
      </w:tblGrid>
      <w:tr w:rsidR="006C67DB" w:rsidTr="006C67D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638" w:type="dxa"/>
            <w:gridSpan w:val="5"/>
          </w:tcPr>
          <w:p w:rsidR="006C67DB" w:rsidRDefault="007F24F5" w:rsidP="009660E1">
            <w:pPr>
              <w:pStyle w:val="Normal1"/>
              <w:rPr>
                <w:rFonts w:ascii="EB Garamond" w:eastAsia="EB Garamond" w:hAnsi="EB Garamond" w:cs="EB Garamond"/>
                <w:color w:val="000000"/>
                <w:sz w:val="24"/>
                <w:szCs w:val="24"/>
              </w:rPr>
            </w:pPr>
            <w:r w:rsidRPr="009660E1">
              <w:rPr>
                <w:rFonts w:ascii="EB Garamond" w:eastAsia="EB Garamond" w:hAnsi="EB Garamond" w:cs="EB Garamond"/>
                <w:color w:val="000000"/>
                <w:sz w:val="24"/>
                <w:szCs w:val="24"/>
              </w:rPr>
              <w:t>Module 3:  Public Policy</w:t>
            </w:r>
            <w:r w:rsidR="005855B7" w:rsidRPr="005855B7">
              <w:rPr>
                <w:rFonts w:ascii="EB Garamond" w:eastAsia="EB Garamond" w:hAnsi="EB Garamond" w:cs="EB Garamond"/>
                <w:color w:val="000000"/>
                <w:sz w:val="24"/>
                <w:szCs w:val="24"/>
              </w:rPr>
              <w:t xml:space="preserve"> Reflections</w:t>
            </w:r>
          </w:p>
        </w:tc>
      </w:tr>
      <w:tr w:rsidR="006C67DB" w:rsidTr="006C67D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20" w:type="dxa"/>
          </w:tcPr>
          <w:p w:rsidR="006C67DB" w:rsidRDefault="007F24F5">
            <w:pPr>
              <w:pStyle w:val="Normal1"/>
              <w:rPr>
                <w:rFonts w:ascii="EB Garamond" w:eastAsia="EB Garamond" w:hAnsi="EB Garamond" w:cs="EB Garamond"/>
                <w:color w:val="000000"/>
                <w:sz w:val="20"/>
                <w:szCs w:val="20"/>
              </w:rPr>
            </w:pPr>
            <w:r>
              <w:rPr>
                <w:rFonts w:ascii="EB Garamond" w:eastAsia="EB Garamond" w:hAnsi="EB Garamond" w:cs="EB Garamond"/>
                <w:color w:val="000000"/>
                <w:sz w:val="20"/>
                <w:szCs w:val="20"/>
              </w:rPr>
              <w:t>Units</w:t>
            </w:r>
          </w:p>
        </w:tc>
        <w:tc>
          <w:tcPr>
            <w:tcW w:w="6510" w:type="dxa"/>
          </w:tcPr>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color w:val="000000"/>
                <w:sz w:val="20"/>
                <w:szCs w:val="20"/>
              </w:rPr>
            </w:pPr>
            <w:r>
              <w:rPr>
                <w:rFonts w:ascii="EB Garamond" w:eastAsia="EB Garamond" w:hAnsi="EB Garamond" w:cs="EB Garamond"/>
                <w:b/>
                <w:color w:val="000000"/>
                <w:sz w:val="20"/>
                <w:szCs w:val="20"/>
              </w:rPr>
              <w:t>Topics</w:t>
            </w:r>
          </w:p>
        </w:tc>
        <w:tc>
          <w:tcPr>
            <w:tcW w:w="780" w:type="dxa"/>
          </w:tcPr>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color w:val="000000"/>
                <w:sz w:val="20"/>
                <w:szCs w:val="20"/>
              </w:rPr>
            </w:pPr>
            <w:r>
              <w:rPr>
                <w:rFonts w:ascii="EB Garamond" w:eastAsia="EB Garamond" w:hAnsi="EB Garamond" w:cs="EB Garamond"/>
                <w:b/>
                <w:color w:val="000000"/>
                <w:sz w:val="20"/>
                <w:szCs w:val="20"/>
              </w:rPr>
              <w:t>No: of Hrs</w:t>
            </w:r>
          </w:p>
        </w:tc>
        <w:tc>
          <w:tcPr>
            <w:tcW w:w="1350" w:type="dxa"/>
          </w:tcPr>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color w:val="000000"/>
                <w:sz w:val="20"/>
                <w:szCs w:val="20"/>
              </w:rPr>
            </w:pPr>
            <w:r>
              <w:rPr>
                <w:rFonts w:ascii="EB Garamond" w:eastAsia="EB Garamond" w:hAnsi="EB Garamond" w:cs="EB Garamond"/>
                <w:b/>
                <w:color w:val="000000"/>
                <w:sz w:val="20"/>
                <w:szCs w:val="20"/>
              </w:rPr>
              <w:t>Teaching Pedagogy</w:t>
            </w:r>
          </w:p>
        </w:tc>
        <w:tc>
          <w:tcPr>
            <w:tcW w:w="1278" w:type="dxa"/>
          </w:tcPr>
          <w:p w:rsidR="006C67DB" w:rsidRDefault="007F24F5">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b/>
                <w:color w:val="000000"/>
                <w:sz w:val="20"/>
                <w:szCs w:val="20"/>
              </w:rPr>
            </w:pPr>
            <w:r>
              <w:rPr>
                <w:rFonts w:ascii="EB Garamond" w:eastAsia="EB Garamond" w:hAnsi="EB Garamond" w:cs="EB Garamond"/>
                <w:b/>
                <w:color w:val="000000"/>
                <w:sz w:val="20"/>
                <w:szCs w:val="20"/>
              </w:rPr>
              <w:t xml:space="preserve">Mode of </w:t>
            </w:r>
            <w:r w:rsidR="00441558">
              <w:rPr>
                <w:rFonts w:ascii="EB Garamond" w:eastAsia="EB Garamond" w:hAnsi="EB Garamond" w:cs="EB Garamond"/>
                <w:b/>
                <w:color w:val="000000"/>
                <w:sz w:val="20"/>
                <w:szCs w:val="20"/>
              </w:rPr>
              <w:t>E</w:t>
            </w:r>
            <w:r>
              <w:rPr>
                <w:rFonts w:ascii="EB Garamond" w:eastAsia="EB Garamond" w:hAnsi="EB Garamond" w:cs="EB Garamond"/>
                <w:b/>
                <w:color w:val="000000"/>
                <w:sz w:val="20"/>
                <w:szCs w:val="20"/>
              </w:rPr>
              <w:t>valuation</w:t>
            </w:r>
          </w:p>
        </w:tc>
      </w:tr>
      <w:tr w:rsidR="008F1A1A" w:rsidTr="006C67DB">
        <w:trPr>
          <w:trHeight w:val="300"/>
        </w:trPr>
        <w:tc>
          <w:tcPr>
            <w:cnfStyle w:val="001000000000" w:firstRow="0" w:lastRow="0" w:firstColumn="1" w:lastColumn="0" w:oddVBand="0" w:evenVBand="0" w:oddHBand="0" w:evenHBand="0" w:firstRowFirstColumn="0" w:firstRowLastColumn="0" w:lastRowFirstColumn="0" w:lastRowLastColumn="0"/>
            <w:tcW w:w="720" w:type="dxa"/>
          </w:tcPr>
          <w:p w:rsidR="008F1A1A" w:rsidRDefault="008F1A1A">
            <w:pPr>
              <w:pStyle w:val="Normal1"/>
              <w:jc w:val="center"/>
              <w:rPr>
                <w:rFonts w:ascii="EB Garamond" w:eastAsia="EB Garamond" w:hAnsi="EB Garamond" w:cs="EB Garamond"/>
                <w:color w:val="000000"/>
              </w:rPr>
            </w:pPr>
            <w:r>
              <w:rPr>
                <w:rFonts w:ascii="EB Garamond" w:eastAsia="EB Garamond" w:hAnsi="EB Garamond" w:cs="EB Garamond"/>
                <w:b w:val="0"/>
                <w:color w:val="000000"/>
                <w:sz w:val="20"/>
                <w:szCs w:val="20"/>
              </w:rPr>
              <w:t>1</w:t>
            </w:r>
          </w:p>
        </w:tc>
        <w:tc>
          <w:tcPr>
            <w:tcW w:w="6510" w:type="dxa"/>
          </w:tcPr>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xml:space="preserve">Social, Economic and Political Roots of Public Policymaking in India with the Case Studies </w:t>
            </w: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proofErr w:type="spellStart"/>
            <w:r>
              <w:rPr>
                <w:rFonts w:ascii="EB Garamond" w:eastAsia="EB Garamond" w:hAnsi="EB Garamond" w:cs="EB Garamond"/>
                <w:color w:val="000000"/>
              </w:rPr>
              <w:t>Eg</w:t>
            </w:r>
            <w:proofErr w:type="spellEnd"/>
            <w:r>
              <w:rPr>
                <w:rFonts w:ascii="EB Garamond" w:eastAsia="EB Garamond" w:hAnsi="EB Garamond" w:cs="EB Garamond"/>
                <w:color w:val="000000"/>
              </w:rPr>
              <w:t>: Non-Alignment Movement (foreign policy architecture</w:t>
            </w:r>
            <w:proofErr w:type="gramStart"/>
            <w:r>
              <w:rPr>
                <w:rFonts w:ascii="EB Garamond" w:eastAsia="EB Garamond" w:hAnsi="EB Garamond" w:cs="EB Garamond"/>
                <w:color w:val="000000"/>
              </w:rPr>
              <w:t>),  Agriculture</w:t>
            </w:r>
            <w:proofErr w:type="gramEnd"/>
            <w:r>
              <w:rPr>
                <w:rFonts w:ascii="EB Garamond" w:eastAsia="EB Garamond" w:hAnsi="EB Garamond" w:cs="EB Garamond"/>
                <w:color w:val="000000"/>
              </w:rPr>
              <w:t xml:space="preserve"> and Cooperative Policies, Green Revolution, Consumer Protection Act of 1986, etc</w:t>
            </w:r>
          </w:p>
        </w:tc>
        <w:tc>
          <w:tcPr>
            <w:tcW w:w="780" w:type="dxa"/>
          </w:tcPr>
          <w:p w:rsidR="008F1A1A" w:rsidRDefault="008F1A1A">
            <w:pPr>
              <w:pStyle w:val="Normal1"/>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7</w:t>
            </w:r>
          </w:p>
        </w:tc>
        <w:tc>
          <w:tcPr>
            <w:tcW w:w="1350" w:type="dxa"/>
          </w:tcPr>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Seminar or Project</w:t>
            </w: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This will be contextualised in today’s policy paradigms to learn the evolution and changing outlook</w:t>
            </w: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tc>
        <w:tc>
          <w:tcPr>
            <w:tcW w:w="1278" w:type="dxa"/>
            <w:vMerge w:val="restart"/>
          </w:tcPr>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  </w:t>
            </w: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p>
          <w:p w:rsidR="008F1A1A" w:rsidRDefault="008F1A1A">
            <w:pPr>
              <w:pStyle w:val="Normal1"/>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t xml:space="preserve">Written exam or presentation </w:t>
            </w:r>
          </w:p>
        </w:tc>
      </w:tr>
      <w:tr w:rsidR="008F1A1A" w:rsidTr="006C67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0" w:type="dxa"/>
          </w:tcPr>
          <w:p w:rsidR="008F1A1A" w:rsidRDefault="008F1A1A">
            <w:pPr>
              <w:pStyle w:val="Normal1"/>
              <w:jc w:val="center"/>
              <w:rPr>
                <w:rFonts w:ascii="EB Garamond" w:eastAsia="EB Garamond" w:hAnsi="EB Garamond" w:cs="EB Garamond"/>
                <w:color w:val="000000"/>
                <w:sz w:val="20"/>
                <w:szCs w:val="20"/>
              </w:rPr>
            </w:pPr>
            <w:r>
              <w:rPr>
                <w:rFonts w:ascii="EB Garamond" w:eastAsia="EB Garamond" w:hAnsi="EB Garamond" w:cs="EB Garamond"/>
                <w:color w:val="000000"/>
                <w:sz w:val="20"/>
                <w:szCs w:val="20"/>
              </w:rPr>
              <w:t>2</w:t>
            </w:r>
          </w:p>
        </w:tc>
        <w:tc>
          <w:tcPr>
            <w:tcW w:w="6510" w:type="dxa"/>
          </w:tcPr>
          <w:p w:rsidR="008F1A1A" w:rsidRPr="00897DAF" w:rsidRDefault="008F1A1A" w:rsidP="00897DAF">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sidRPr="00897DAF">
              <w:rPr>
                <w:rFonts w:ascii="EB Garamond" w:eastAsia="EB Garamond" w:hAnsi="EB Garamond" w:cs="EB Garamond"/>
                <w:color w:val="000000"/>
              </w:rPr>
              <w:t>Comparative Studies of Various Policies in the Similar Domains</w:t>
            </w:r>
          </w:p>
          <w:p w:rsidR="008F1A1A" w:rsidRPr="00897DAF" w:rsidRDefault="008F1A1A" w:rsidP="00897DAF">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sidRPr="00897DAF">
              <w:rPr>
                <w:rFonts w:ascii="EB Garamond" w:eastAsia="EB Garamond" w:hAnsi="EB Garamond" w:cs="EB Garamond"/>
                <w:color w:val="000000"/>
              </w:rPr>
              <w:t>●</w:t>
            </w:r>
            <w:r w:rsidRPr="00897DAF">
              <w:rPr>
                <w:rFonts w:ascii="EB Garamond" w:eastAsia="EB Garamond" w:hAnsi="EB Garamond" w:cs="EB Garamond"/>
                <w:color w:val="000000"/>
              </w:rPr>
              <w:tab/>
              <w:t xml:space="preserve">among emerging markets </w:t>
            </w:r>
          </w:p>
          <w:p w:rsidR="008F1A1A" w:rsidRDefault="008F1A1A" w:rsidP="00897DAF">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sidRPr="00897DAF">
              <w:rPr>
                <w:rFonts w:ascii="EB Garamond" w:eastAsia="EB Garamond" w:hAnsi="EB Garamond" w:cs="EB Garamond"/>
                <w:color w:val="000000"/>
              </w:rPr>
              <w:t>●</w:t>
            </w:r>
            <w:r w:rsidRPr="00897DAF">
              <w:rPr>
                <w:rFonts w:ascii="EB Garamond" w:eastAsia="EB Garamond" w:hAnsi="EB Garamond" w:cs="EB Garamond"/>
                <w:color w:val="000000"/>
              </w:rPr>
              <w:tab/>
              <w:t>among developed countries</w:t>
            </w:r>
          </w:p>
          <w:p w:rsidR="008F1A1A" w:rsidRPr="00897DAF" w:rsidRDefault="008F1A1A" w:rsidP="00897DAF">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p>
          <w:p w:rsidR="008F1A1A" w:rsidRDefault="008F1A1A" w:rsidP="00897DAF">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proofErr w:type="spellStart"/>
            <w:r w:rsidRPr="00897DAF">
              <w:rPr>
                <w:rFonts w:ascii="EB Garamond" w:eastAsia="EB Garamond" w:hAnsi="EB Garamond" w:cs="EB Garamond"/>
                <w:color w:val="000000"/>
              </w:rPr>
              <w:t>Eg</w:t>
            </w:r>
            <w:proofErr w:type="spellEnd"/>
            <w:r w:rsidRPr="00897DAF">
              <w:rPr>
                <w:rFonts w:ascii="EB Garamond" w:eastAsia="EB Garamond" w:hAnsi="EB Garamond" w:cs="EB Garamond"/>
                <w:color w:val="000000"/>
              </w:rPr>
              <w:t>: Comparative analysis of the public policies of advanced industrialised societies in areas of health, unemployment, agriculture, poverty, education, banking, budget, etc.</w:t>
            </w:r>
          </w:p>
        </w:tc>
        <w:tc>
          <w:tcPr>
            <w:tcW w:w="780" w:type="dxa"/>
          </w:tcPr>
          <w:p w:rsidR="008F1A1A" w:rsidRDefault="008F1A1A">
            <w:pPr>
              <w:pStyle w:val="Normal1"/>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r>
              <w:rPr>
                <w:rFonts w:ascii="EB Garamond" w:eastAsia="EB Garamond" w:hAnsi="EB Garamond" w:cs="EB Garamond"/>
                <w:color w:val="000000"/>
                <w:sz w:val="20"/>
                <w:szCs w:val="20"/>
              </w:rPr>
              <w:lastRenderedPageBreak/>
              <w:t>7</w:t>
            </w:r>
          </w:p>
        </w:tc>
        <w:tc>
          <w:tcPr>
            <w:tcW w:w="1350" w:type="dxa"/>
          </w:tcPr>
          <w:p w:rsidR="008F1A1A" w:rsidRPr="00897DAF" w:rsidRDefault="008F1A1A" w:rsidP="00897DAF">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r w:rsidRPr="00897DAF">
              <w:rPr>
                <w:rFonts w:ascii="EB Garamond" w:eastAsia="EB Garamond" w:hAnsi="EB Garamond" w:cs="EB Garamond"/>
                <w:color w:val="000000"/>
                <w:sz w:val="20"/>
                <w:szCs w:val="20"/>
              </w:rPr>
              <w:t>Seminar or Project</w:t>
            </w:r>
          </w:p>
          <w:p w:rsidR="008F1A1A" w:rsidRPr="00897DAF" w:rsidRDefault="008F1A1A" w:rsidP="00897DAF">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sz w:val="20"/>
                <w:szCs w:val="20"/>
              </w:rPr>
            </w:pPr>
          </w:p>
          <w:p w:rsidR="008F1A1A" w:rsidRPr="00897DAF" w:rsidRDefault="008F1A1A" w:rsidP="00897DAF">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222222"/>
                <w:sz w:val="20"/>
                <w:szCs w:val="20"/>
              </w:rPr>
            </w:pPr>
            <w:r w:rsidRPr="00897DAF">
              <w:rPr>
                <w:rFonts w:ascii="EB Garamond" w:eastAsia="EB Garamond" w:hAnsi="EB Garamond" w:cs="EB Garamond"/>
                <w:color w:val="222222"/>
                <w:sz w:val="20"/>
                <w:szCs w:val="20"/>
              </w:rPr>
              <w:lastRenderedPageBreak/>
              <w:t>Explores why countries develop different solutions to policy needs, and evaluates the strengths and weaknesses of various national approaches</w:t>
            </w:r>
          </w:p>
          <w:p w:rsidR="008F1A1A" w:rsidRDefault="008F1A1A">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p>
        </w:tc>
        <w:tc>
          <w:tcPr>
            <w:tcW w:w="1278" w:type="dxa"/>
            <w:vMerge/>
          </w:tcPr>
          <w:p w:rsidR="008F1A1A" w:rsidRDefault="008F1A1A">
            <w:pPr>
              <w:pStyle w:val="Normal1"/>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sz w:val="20"/>
                <w:szCs w:val="20"/>
              </w:rPr>
            </w:pPr>
          </w:p>
        </w:tc>
      </w:tr>
    </w:tbl>
    <w:p w:rsidR="006C67DB" w:rsidRDefault="006C67DB">
      <w:pPr>
        <w:pStyle w:val="Normal1"/>
      </w:pPr>
    </w:p>
    <w:p w:rsidR="006C67DB" w:rsidRDefault="006C67DB">
      <w:pPr>
        <w:pStyle w:val="Normal1"/>
      </w:pPr>
    </w:p>
    <w:sectPr w:rsidR="006C67DB" w:rsidSect="006C67DB">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1DC" w:rsidRDefault="00D821DC" w:rsidP="006C67DB">
      <w:pPr>
        <w:spacing w:after="0" w:line="240" w:lineRule="auto"/>
      </w:pPr>
      <w:r>
        <w:separator/>
      </w:r>
    </w:p>
  </w:endnote>
  <w:endnote w:type="continuationSeparator" w:id="0">
    <w:p w:rsidR="00D821DC" w:rsidRDefault="00D821DC" w:rsidP="006C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 Garamond ExtraBold">
    <w:altName w:val="Times New Roman"/>
    <w:charset w:val="00"/>
    <w:family w:val="auto"/>
    <w:pitch w:val="default"/>
  </w:font>
  <w:font w:name="EB Garamond">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1DC" w:rsidRDefault="00D821DC" w:rsidP="006C67DB">
      <w:pPr>
        <w:spacing w:after="0" w:line="240" w:lineRule="auto"/>
      </w:pPr>
      <w:r>
        <w:separator/>
      </w:r>
    </w:p>
  </w:footnote>
  <w:footnote w:type="continuationSeparator" w:id="0">
    <w:p w:rsidR="00D821DC" w:rsidRDefault="00D821DC" w:rsidP="006C6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7DB" w:rsidRDefault="007F24F5">
    <w:pPr>
      <w:pStyle w:val="Normal1"/>
      <w:pBdr>
        <w:top w:val="nil"/>
        <w:left w:val="nil"/>
        <w:bottom w:val="nil"/>
        <w:right w:val="nil"/>
        <w:between w:val="nil"/>
      </w:pBdr>
      <w:spacing w:line="276" w:lineRule="auto"/>
      <w:jc w:val="right"/>
      <w:rPr>
        <w:rFonts w:ascii="EB Garamond" w:eastAsia="EB Garamond" w:hAnsi="EB Garamond" w:cs="EB Garamond"/>
        <w:color w:val="434343"/>
        <w:sz w:val="20"/>
        <w:szCs w:val="20"/>
      </w:rPr>
    </w:pPr>
    <w:r>
      <w:rPr>
        <w:rFonts w:ascii="EB Garamond" w:eastAsia="EB Garamond" w:hAnsi="EB Garamond" w:cs="EB Garamond"/>
        <w:color w:val="434343"/>
        <w:sz w:val="20"/>
        <w:szCs w:val="20"/>
      </w:rPr>
      <w:t xml:space="preserve">Fundamentals of Public Policymaking: Paradigm and Practice| MA Public Policy and Governance | </w:t>
    </w:r>
    <w:r w:rsidR="00396A7B">
      <w:rPr>
        <w:rFonts w:ascii="EB Garamond" w:eastAsia="EB Garamond" w:hAnsi="EB Garamond" w:cs="EB Garamond"/>
        <w:color w:val="434343"/>
        <w:sz w:val="20"/>
        <w:szCs w:val="20"/>
      </w:rPr>
      <w:fldChar w:fldCharType="begin"/>
    </w:r>
    <w:r>
      <w:rPr>
        <w:rFonts w:ascii="EB Garamond" w:eastAsia="EB Garamond" w:hAnsi="EB Garamond" w:cs="EB Garamond"/>
        <w:color w:val="434343"/>
        <w:sz w:val="20"/>
        <w:szCs w:val="20"/>
      </w:rPr>
      <w:instrText>PAGE</w:instrText>
    </w:r>
    <w:r w:rsidR="00396A7B">
      <w:rPr>
        <w:rFonts w:ascii="EB Garamond" w:eastAsia="EB Garamond" w:hAnsi="EB Garamond" w:cs="EB Garamond"/>
        <w:color w:val="434343"/>
        <w:sz w:val="20"/>
        <w:szCs w:val="20"/>
      </w:rPr>
      <w:fldChar w:fldCharType="separate"/>
    </w:r>
    <w:r w:rsidR="0070475A">
      <w:rPr>
        <w:rFonts w:ascii="EB Garamond" w:eastAsia="EB Garamond" w:hAnsi="EB Garamond" w:cs="EB Garamond"/>
        <w:noProof/>
        <w:color w:val="434343"/>
        <w:sz w:val="20"/>
        <w:szCs w:val="20"/>
      </w:rPr>
      <w:t>6</w:t>
    </w:r>
    <w:r w:rsidR="00396A7B">
      <w:rPr>
        <w:rFonts w:ascii="EB Garamond" w:eastAsia="EB Garamond" w:hAnsi="EB Garamond" w:cs="EB Garamond"/>
        <w:color w:val="434343"/>
        <w:sz w:val="20"/>
        <w:szCs w:val="20"/>
      </w:rPr>
      <w:fldChar w:fldCharType="end"/>
    </w:r>
  </w:p>
  <w:p w:rsidR="006C67DB" w:rsidRDefault="006C67DB">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04B2"/>
    <w:multiLevelType w:val="multilevel"/>
    <w:tmpl w:val="9A3EC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4A6454"/>
    <w:multiLevelType w:val="multilevel"/>
    <w:tmpl w:val="48985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9152DB"/>
    <w:multiLevelType w:val="hybridMultilevel"/>
    <w:tmpl w:val="AA4E0A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C377478"/>
    <w:multiLevelType w:val="multilevel"/>
    <w:tmpl w:val="F42A77B4"/>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3A7B34DA"/>
    <w:multiLevelType w:val="hybridMultilevel"/>
    <w:tmpl w:val="A4D881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E7D1540"/>
    <w:multiLevelType w:val="multilevel"/>
    <w:tmpl w:val="C674EFD4"/>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6" w15:restartNumberingAfterBreak="0">
    <w:nsid w:val="482A2A67"/>
    <w:multiLevelType w:val="hybridMultilevel"/>
    <w:tmpl w:val="CB364F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1404C1E"/>
    <w:multiLevelType w:val="hybridMultilevel"/>
    <w:tmpl w:val="D48E01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5137F8D"/>
    <w:multiLevelType w:val="multilevel"/>
    <w:tmpl w:val="277624FA"/>
    <w:lvl w:ilvl="0">
      <w:start w:val="1"/>
      <w:numFmt w:val="decimal"/>
      <w:lvlText w:val="%1."/>
      <w:lvlJc w:val="left"/>
      <w:pPr>
        <w:ind w:left="990" w:hanging="360"/>
      </w:pPr>
      <w:rPr>
        <w:b w:val="0"/>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9" w15:restartNumberingAfterBreak="0">
    <w:nsid w:val="55BA7E91"/>
    <w:multiLevelType w:val="multilevel"/>
    <w:tmpl w:val="B53AE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A750B2"/>
    <w:multiLevelType w:val="multilevel"/>
    <w:tmpl w:val="F3DCC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C148E4"/>
    <w:multiLevelType w:val="multilevel"/>
    <w:tmpl w:val="1DAEE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ED52CF2"/>
    <w:multiLevelType w:val="multilevel"/>
    <w:tmpl w:val="E55C7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1E247CD"/>
    <w:multiLevelType w:val="multilevel"/>
    <w:tmpl w:val="DFFED1C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5"/>
  </w:num>
  <w:num w:numId="4">
    <w:abstractNumId w:val="0"/>
  </w:num>
  <w:num w:numId="5">
    <w:abstractNumId w:val="13"/>
  </w:num>
  <w:num w:numId="6">
    <w:abstractNumId w:val="10"/>
  </w:num>
  <w:num w:numId="7">
    <w:abstractNumId w:val="3"/>
  </w:num>
  <w:num w:numId="8">
    <w:abstractNumId w:val="9"/>
  </w:num>
  <w:num w:numId="9">
    <w:abstractNumId w:val="8"/>
  </w:num>
  <w:num w:numId="10">
    <w:abstractNumId w:val="12"/>
  </w:num>
  <w:num w:numId="11">
    <w:abstractNumId w:val="4"/>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DB"/>
    <w:rsid w:val="00000961"/>
    <w:rsid w:val="00001695"/>
    <w:rsid w:val="00004967"/>
    <w:rsid w:val="000202A9"/>
    <w:rsid w:val="000327C3"/>
    <w:rsid w:val="00033EA9"/>
    <w:rsid w:val="00050601"/>
    <w:rsid w:val="00050D8C"/>
    <w:rsid w:val="00060FAB"/>
    <w:rsid w:val="00063F9E"/>
    <w:rsid w:val="000710A5"/>
    <w:rsid w:val="000744D3"/>
    <w:rsid w:val="000850C4"/>
    <w:rsid w:val="000A1FC2"/>
    <w:rsid w:val="000A4228"/>
    <w:rsid w:val="000A49B4"/>
    <w:rsid w:val="000A794C"/>
    <w:rsid w:val="000B3945"/>
    <w:rsid w:val="000B6C49"/>
    <w:rsid w:val="000C5019"/>
    <w:rsid w:val="000D0264"/>
    <w:rsid w:val="000D4204"/>
    <w:rsid w:val="000D5DF3"/>
    <w:rsid w:val="000E0165"/>
    <w:rsid w:val="000E3C83"/>
    <w:rsid w:val="000F144E"/>
    <w:rsid w:val="0010434E"/>
    <w:rsid w:val="00110001"/>
    <w:rsid w:val="00115EEB"/>
    <w:rsid w:val="001235CC"/>
    <w:rsid w:val="001256DF"/>
    <w:rsid w:val="001305EA"/>
    <w:rsid w:val="00132080"/>
    <w:rsid w:val="0014387F"/>
    <w:rsid w:val="00150168"/>
    <w:rsid w:val="0015232F"/>
    <w:rsid w:val="00163FE6"/>
    <w:rsid w:val="00173CFD"/>
    <w:rsid w:val="001750D0"/>
    <w:rsid w:val="00176274"/>
    <w:rsid w:val="00184D6F"/>
    <w:rsid w:val="00195940"/>
    <w:rsid w:val="001965A8"/>
    <w:rsid w:val="001A20B5"/>
    <w:rsid w:val="001A61E5"/>
    <w:rsid w:val="001B3D45"/>
    <w:rsid w:val="001B52C2"/>
    <w:rsid w:val="001C578F"/>
    <w:rsid w:val="001D3B7A"/>
    <w:rsid w:val="001F1BCD"/>
    <w:rsid w:val="00200984"/>
    <w:rsid w:val="00200BD0"/>
    <w:rsid w:val="002066AC"/>
    <w:rsid w:val="00227E2F"/>
    <w:rsid w:val="00237A37"/>
    <w:rsid w:val="0024370C"/>
    <w:rsid w:val="00244786"/>
    <w:rsid w:val="002457EA"/>
    <w:rsid w:val="00252841"/>
    <w:rsid w:val="00254479"/>
    <w:rsid w:val="0025636B"/>
    <w:rsid w:val="00256E5C"/>
    <w:rsid w:val="00260E73"/>
    <w:rsid w:val="00264172"/>
    <w:rsid w:val="00280DC0"/>
    <w:rsid w:val="002975C1"/>
    <w:rsid w:val="002A0E1C"/>
    <w:rsid w:val="002A5105"/>
    <w:rsid w:val="002B0847"/>
    <w:rsid w:val="002B0C63"/>
    <w:rsid w:val="002C53F1"/>
    <w:rsid w:val="002C760A"/>
    <w:rsid w:val="002D56A1"/>
    <w:rsid w:val="002F0D77"/>
    <w:rsid w:val="0030362D"/>
    <w:rsid w:val="00304568"/>
    <w:rsid w:val="00305371"/>
    <w:rsid w:val="00323020"/>
    <w:rsid w:val="0032429A"/>
    <w:rsid w:val="00333040"/>
    <w:rsid w:val="00343634"/>
    <w:rsid w:val="00345DC1"/>
    <w:rsid w:val="00346C7D"/>
    <w:rsid w:val="003639EB"/>
    <w:rsid w:val="0036744F"/>
    <w:rsid w:val="00382EB6"/>
    <w:rsid w:val="00386B41"/>
    <w:rsid w:val="0039239D"/>
    <w:rsid w:val="00396A7B"/>
    <w:rsid w:val="00396B07"/>
    <w:rsid w:val="003A01D1"/>
    <w:rsid w:val="003A72E6"/>
    <w:rsid w:val="003A7CD9"/>
    <w:rsid w:val="003F0C2A"/>
    <w:rsid w:val="003F50B5"/>
    <w:rsid w:val="003F6863"/>
    <w:rsid w:val="00400A20"/>
    <w:rsid w:val="004021C8"/>
    <w:rsid w:val="00403608"/>
    <w:rsid w:val="004057CF"/>
    <w:rsid w:val="00406328"/>
    <w:rsid w:val="0042006C"/>
    <w:rsid w:val="00421464"/>
    <w:rsid w:val="004243F6"/>
    <w:rsid w:val="00431F5D"/>
    <w:rsid w:val="0043305A"/>
    <w:rsid w:val="00441558"/>
    <w:rsid w:val="00446D43"/>
    <w:rsid w:val="00460FDC"/>
    <w:rsid w:val="004712F1"/>
    <w:rsid w:val="004A0C14"/>
    <w:rsid w:val="004B17FE"/>
    <w:rsid w:val="004B181B"/>
    <w:rsid w:val="004B46E5"/>
    <w:rsid w:val="004C2BFD"/>
    <w:rsid w:val="004C465D"/>
    <w:rsid w:val="004C4CBD"/>
    <w:rsid w:val="004E7038"/>
    <w:rsid w:val="00502684"/>
    <w:rsid w:val="00510D52"/>
    <w:rsid w:val="00511FF8"/>
    <w:rsid w:val="00514EBD"/>
    <w:rsid w:val="005208E9"/>
    <w:rsid w:val="00520F16"/>
    <w:rsid w:val="00523B5D"/>
    <w:rsid w:val="005302DE"/>
    <w:rsid w:val="00530E58"/>
    <w:rsid w:val="005473E4"/>
    <w:rsid w:val="0055208B"/>
    <w:rsid w:val="005614A1"/>
    <w:rsid w:val="00562AE5"/>
    <w:rsid w:val="005726C9"/>
    <w:rsid w:val="00572A83"/>
    <w:rsid w:val="0058394C"/>
    <w:rsid w:val="005847D5"/>
    <w:rsid w:val="005855B7"/>
    <w:rsid w:val="005929A6"/>
    <w:rsid w:val="005A0F84"/>
    <w:rsid w:val="005B3753"/>
    <w:rsid w:val="005C6C11"/>
    <w:rsid w:val="005D48C7"/>
    <w:rsid w:val="005E0414"/>
    <w:rsid w:val="005E3EE0"/>
    <w:rsid w:val="005F24FB"/>
    <w:rsid w:val="005F35A6"/>
    <w:rsid w:val="00606AF1"/>
    <w:rsid w:val="006106D9"/>
    <w:rsid w:val="0061682D"/>
    <w:rsid w:val="00623F08"/>
    <w:rsid w:val="0063318E"/>
    <w:rsid w:val="00635993"/>
    <w:rsid w:val="00637D7A"/>
    <w:rsid w:val="00643478"/>
    <w:rsid w:val="00655947"/>
    <w:rsid w:val="00660D29"/>
    <w:rsid w:val="00666882"/>
    <w:rsid w:val="00670AE9"/>
    <w:rsid w:val="00681F2C"/>
    <w:rsid w:val="006923FD"/>
    <w:rsid w:val="006961E6"/>
    <w:rsid w:val="006962EB"/>
    <w:rsid w:val="00696A11"/>
    <w:rsid w:val="0069708E"/>
    <w:rsid w:val="006A31D1"/>
    <w:rsid w:val="006C4541"/>
    <w:rsid w:val="006C67DB"/>
    <w:rsid w:val="006C7F45"/>
    <w:rsid w:val="006D1AEF"/>
    <w:rsid w:val="006D5B39"/>
    <w:rsid w:val="006D6EFF"/>
    <w:rsid w:val="006E00EE"/>
    <w:rsid w:val="006F2A27"/>
    <w:rsid w:val="006F2DD2"/>
    <w:rsid w:val="006F41D2"/>
    <w:rsid w:val="0070475A"/>
    <w:rsid w:val="007129DD"/>
    <w:rsid w:val="00712BEE"/>
    <w:rsid w:val="0072702E"/>
    <w:rsid w:val="00727BD0"/>
    <w:rsid w:val="00730EBA"/>
    <w:rsid w:val="007424DB"/>
    <w:rsid w:val="00743B18"/>
    <w:rsid w:val="00743F93"/>
    <w:rsid w:val="007449FC"/>
    <w:rsid w:val="0075131B"/>
    <w:rsid w:val="007530DE"/>
    <w:rsid w:val="007539C9"/>
    <w:rsid w:val="0076043E"/>
    <w:rsid w:val="00766FBC"/>
    <w:rsid w:val="00773BAA"/>
    <w:rsid w:val="00781B8A"/>
    <w:rsid w:val="007957B7"/>
    <w:rsid w:val="007B2C46"/>
    <w:rsid w:val="007C2BE5"/>
    <w:rsid w:val="007D23D8"/>
    <w:rsid w:val="007E1964"/>
    <w:rsid w:val="007E76AB"/>
    <w:rsid w:val="007F0182"/>
    <w:rsid w:val="007F24F5"/>
    <w:rsid w:val="007F4AB5"/>
    <w:rsid w:val="007F76AC"/>
    <w:rsid w:val="00803191"/>
    <w:rsid w:val="00805628"/>
    <w:rsid w:val="008164E4"/>
    <w:rsid w:val="00820533"/>
    <w:rsid w:val="008218A6"/>
    <w:rsid w:val="008249FE"/>
    <w:rsid w:val="00830C0B"/>
    <w:rsid w:val="00830C25"/>
    <w:rsid w:val="00837621"/>
    <w:rsid w:val="00840016"/>
    <w:rsid w:val="008409BB"/>
    <w:rsid w:val="00841463"/>
    <w:rsid w:val="008529F8"/>
    <w:rsid w:val="00865135"/>
    <w:rsid w:val="008659D3"/>
    <w:rsid w:val="00866927"/>
    <w:rsid w:val="00870F90"/>
    <w:rsid w:val="00870F93"/>
    <w:rsid w:val="00871172"/>
    <w:rsid w:val="008820DA"/>
    <w:rsid w:val="00885350"/>
    <w:rsid w:val="0088751A"/>
    <w:rsid w:val="00891676"/>
    <w:rsid w:val="00897DAF"/>
    <w:rsid w:val="008A1B84"/>
    <w:rsid w:val="008A5AB6"/>
    <w:rsid w:val="008C18E0"/>
    <w:rsid w:val="008C5951"/>
    <w:rsid w:val="008D4B0A"/>
    <w:rsid w:val="008D7E23"/>
    <w:rsid w:val="008E0D07"/>
    <w:rsid w:val="008F1311"/>
    <w:rsid w:val="008F1A1A"/>
    <w:rsid w:val="008F4965"/>
    <w:rsid w:val="008F511F"/>
    <w:rsid w:val="008F69BB"/>
    <w:rsid w:val="00914DA0"/>
    <w:rsid w:val="00917138"/>
    <w:rsid w:val="00924BEB"/>
    <w:rsid w:val="009301AE"/>
    <w:rsid w:val="00935B21"/>
    <w:rsid w:val="00952622"/>
    <w:rsid w:val="009575A2"/>
    <w:rsid w:val="00961896"/>
    <w:rsid w:val="0096300D"/>
    <w:rsid w:val="009660E1"/>
    <w:rsid w:val="009664A2"/>
    <w:rsid w:val="0097559D"/>
    <w:rsid w:val="009773F1"/>
    <w:rsid w:val="0098503B"/>
    <w:rsid w:val="0099206F"/>
    <w:rsid w:val="009935D1"/>
    <w:rsid w:val="00993A94"/>
    <w:rsid w:val="009B2E5A"/>
    <w:rsid w:val="009B7113"/>
    <w:rsid w:val="009D0FD4"/>
    <w:rsid w:val="009D1A76"/>
    <w:rsid w:val="009D30CD"/>
    <w:rsid w:val="009D340B"/>
    <w:rsid w:val="009D77D1"/>
    <w:rsid w:val="00A010C0"/>
    <w:rsid w:val="00A023FE"/>
    <w:rsid w:val="00A1532A"/>
    <w:rsid w:val="00A3097B"/>
    <w:rsid w:val="00A44FB8"/>
    <w:rsid w:val="00A46261"/>
    <w:rsid w:val="00A54CAE"/>
    <w:rsid w:val="00A601AA"/>
    <w:rsid w:val="00A65142"/>
    <w:rsid w:val="00A72DA0"/>
    <w:rsid w:val="00A81F27"/>
    <w:rsid w:val="00A82018"/>
    <w:rsid w:val="00A82F45"/>
    <w:rsid w:val="00A850E2"/>
    <w:rsid w:val="00A8637C"/>
    <w:rsid w:val="00A9419C"/>
    <w:rsid w:val="00A97D50"/>
    <w:rsid w:val="00AA0600"/>
    <w:rsid w:val="00AB2DD9"/>
    <w:rsid w:val="00AC405C"/>
    <w:rsid w:val="00AC7591"/>
    <w:rsid w:val="00AD1063"/>
    <w:rsid w:val="00AD2265"/>
    <w:rsid w:val="00AE035A"/>
    <w:rsid w:val="00AE1984"/>
    <w:rsid w:val="00AE3CE8"/>
    <w:rsid w:val="00AE5EBB"/>
    <w:rsid w:val="00AF1A17"/>
    <w:rsid w:val="00AF3C4A"/>
    <w:rsid w:val="00AF4DBA"/>
    <w:rsid w:val="00AF6F56"/>
    <w:rsid w:val="00B04C4B"/>
    <w:rsid w:val="00B060A9"/>
    <w:rsid w:val="00B06168"/>
    <w:rsid w:val="00B1009F"/>
    <w:rsid w:val="00B108EA"/>
    <w:rsid w:val="00B13DB2"/>
    <w:rsid w:val="00B14BBA"/>
    <w:rsid w:val="00B2443B"/>
    <w:rsid w:val="00B3337B"/>
    <w:rsid w:val="00B3600F"/>
    <w:rsid w:val="00B55C53"/>
    <w:rsid w:val="00B55E3C"/>
    <w:rsid w:val="00B70DC0"/>
    <w:rsid w:val="00B80225"/>
    <w:rsid w:val="00B830BF"/>
    <w:rsid w:val="00BA115D"/>
    <w:rsid w:val="00BA18C6"/>
    <w:rsid w:val="00BB3D8F"/>
    <w:rsid w:val="00BC0D44"/>
    <w:rsid w:val="00BC4FBE"/>
    <w:rsid w:val="00BD39BA"/>
    <w:rsid w:val="00BF0636"/>
    <w:rsid w:val="00C01510"/>
    <w:rsid w:val="00C06F36"/>
    <w:rsid w:val="00C16380"/>
    <w:rsid w:val="00C213A9"/>
    <w:rsid w:val="00C21C24"/>
    <w:rsid w:val="00C359D5"/>
    <w:rsid w:val="00C40F1C"/>
    <w:rsid w:val="00C435CA"/>
    <w:rsid w:val="00C65BAC"/>
    <w:rsid w:val="00C734BC"/>
    <w:rsid w:val="00C76B0D"/>
    <w:rsid w:val="00C85247"/>
    <w:rsid w:val="00C86A76"/>
    <w:rsid w:val="00C9028A"/>
    <w:rsid w:val="00C91993"/>
    <w:rsid w:val="00C94C89"/>
    <w:rsid w:val="00CA4933"/>
    <w:rsid w:val="00CA4F8B"/>
    <w:rsid w:val="00CB204C"/>
    <w:rsid w:val="00CB4564"/>
    <w:rsid w:val="00CB644E"/>
    <w:rsid w:val="00CC02E4"/>
    <w:rsid w:val="00CD1708"/>
    <w:rsid w:val="00CD243D"/>
    <w:rsid w:val="00CD6E91"/>
    <w:rsid w:val="00CE3434"/>
    <w:rsid w:val="00CF6C11"/>
    <w:rsid w:val="00CF7203"/>
    <w:rsid w:val="00D1008C"/>
    <w:rsid w:val="00D23F3D"/>
    <w:rsid w:val="00D267AC"/>
    <w:rsid w:val="00D26A47"/>
    <w:rsid w:val="00D326B1"/>
    <w:rsid w:val="00D331C2"/>
    <w:rsid w:val="00D42DF2"/>
    <w:rsid w:val="00D442A4"/>
    <w:rsid w:val="00D7371E"/>
    <w:rsid w:val="00D74BE8"/>
    <w:rsid w:val="00D8062E"/>
    <w:rsid w:val="00D821DC"/>
    <w:rsid w:val="00D83409"/>
    <w:rsid w:val="00D83CA6"/>
    <w:rsid w:val="00D84EC1"/>
    <w:rsid w:val="00DA39B9"/>
    <w:rsid w:val="00DA7292"/>
    <w:rsid w:val="00DC4B84"/>
    <w:rsid w:val="00DD1CD3"/>
    <w:rsid w:val="00DD246B"/>
    <w:rsid w:val="00DE1192"/>
    <w:rsid w:val="00DE6C6E"/>
    <w:rsid w:val="00DF52BC"/>
    <w:rsid w:val="00E02803"/>
    <w:rsid w:val="00E04354"/>
    <w:rsid w:val="00E12CEB"/>
    <w:rsid w:val="00E17CDD"/>
    <w:rsid w:val="00E2138C"/>
    <w:rsid w:val="00E21A0D"/>
    <w:rsid w:val="00E31522"/>
    <w:rsid w:val="00E42997"/>
    <w:rsid w:val="00E4499B"/>
    <w:rsid w:val="00E46AD7"/>
    <w:rsid w:val="00E522A6"/>
    <w:rsid w:val="00E75EB3"/>
    <w:rsid w:val="00E81256"/>
    <w:rsid w:val="00E84EBF"/>
    <w:rsid w:val="00E856D6"/>
    <w:rsid w:val="00EA1B40"/>
    <w:rsid w:val="00EB380F"/>
    <w:rsid w:val="00EB7164"/>
    <w:rsid w:val="00EC3C11"/>
    <w:rsid w:val="00EC64B4"/>
    <w:rsid w:val="00ED1468"/>
    <w:rsid w:val="00ED1EC0"/>
    <w:rsid w:val="00ED2269"/>
    <w:rsid w:val="00ED4B53"/>
    <w:rsid w:val="00EE42C1"/>
    <w:rsid w:val="00EE5BE1"/>
    <w:rsid w:val="00EF2BEC"/>
    <w:rsid w:val="00EF57CC"/>
    <w:rsid w:val="00F02612"/>
    <w:rsid w:val="00F06891"/>
    <w:rsid w:val="00F11C86"/>
    <w:rsid w:val="00F20642"/>
    <w:rsid w:val="00F2469C"/>
    <w:rsid w:val="00F24A20"/>
    <w:rsid w:val="00F363EC"/>
    <w:rsid w:val="00F36BE5"/>
    <w:rsid w:val="00F424FF"/>
    <w:rsid w:val="00F46156"/>
    <w:rsid w:val="00F4698C"/>
    <w:rsid w:val="00F50B71"/>
    <w:rsid w:val="00F51838"/>
    <w:rsid w:val="00F617A4"/>
    <w:rsid w:val="00F9273D"/>
    <w:rsid w:val="00F9412D"/>
    <w:rsid w:val="00FB32F6"/>
    <w:rsid w:val="00FB3998"/>
    <w:rsid w:val="00FC34BA"/>
    <w:rsid w:val="00FC411C"/>
    <w:rsid w:val="00FD1E9C"/>
    <w:rsid w:val="00FD679E"/>
    <w:rsid w:val="00FD7333"/>
    <w:rsid w:val="00FE3739"/>
    <w:rsid w:val="00FE7317"/>
    <w:rsid w:val="00FF3AD2"/>
    <w:rsid w:val="00FF6A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3670"/>
  <w15:docId w15:val="{47F762C1-065B-4CA0-9E65-8ACE503A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5B21"/>
  </w:style>
  <w:style w:type="paragraph" w:styleId="Heading1">
    <w:name w:val="heading 1"/>
    <w:basedOn w:val="Normal1"/>
    <w:next w:val="Normal1"/>
    <w:rsid w:val="006C67DB"/>
    <w:pPr>
      <w:keepNext/>
      <w:keepLines/>
      <w:spacing w:before="480" w:after="120"/>
      <w:outlineLvl w:val="0"/>
    </w:pPr>
    <w:rPr>
      <w:b/>
      <w:sz w:val="48"/>
      <w:szCs w:val="48"/>
    </w:rPr>
  </w:style>
  <w:style w:type="paragraph" w:styleId="Heading2">
    <w:name w:val="heading 2"/>
    <w:basedOn w:val="Normal1"/>
    <w:next w:val="Normal1"/>
    <w:rsid w:val="006C67DB"/>
    <w:pPr>
      <w:keepNext/>
      <w:keepLines/>
      <w:spacing w:before="360" w:after="80"/>
      <w:outlineLvl w:val="1"/>
    </w:pPr>
    <w:rPr>
      <w:b/>
      <w:sz w:val="36"/>
      <w:szCs w:val="36"/>
    </w:rPr>
  </w:style>
  <w:style w:type="paragraph" w:styleId="Heading3">
    <w:name w:val="heading 3"/>
    <w:basedOn w:val="Normal1"/>
    <w:next w:val="Normal1"/>
    <w:rsid w:val="006C67DB"/>
    <w:pPr>
      <w:keepNext/>
      <w:keepLines/>
      <w:spacing w:before="280" w:after="80"/>
      <w:outlineLvl w:val="2"/>
    </w:pPr>
    <w:rPr>
      <w:b/>
      <w:sz w:val="28"/>
      <w:szCs w:val="28"/>
    </w:rPr>
  </w:style>
  <w:style w:type="paragraph" w:styleId="Heading4">
    <w:name w:val="heading 4"/>
    <w:basedOn w:val="Normal1"/>
    <w:next w:val="Normal1"/>
    <w:rsid w:val="006C67DB"/>
    <w:pPr>
      <w:keepNext/>
      <w:keepLines/>
      <w:spacing w:before="240" w:after="40"/>
      <w:outlineLvl w:val="3"/>
    </w:pPr>
    <w:rPr>
      <w:b/>
      <w:sz w:val="24"/>
      <w:szCs w:val="24"/>
    </w:rPr>
  </w:style>
  <w:style w:type="paragraph" w:styleId="Heading5">
    <w:name w:val="heading 5"/>
    <w:basedOn w:val="Normal1"/>
    <w:next w:val="Normal1"/>
    <w:rsid w:val="006C67DB"/>
    <w:pPr>
      <w:keepNext/>
      <w:keepLines/>
      <w:spacing w:before="220" w:after="40"/>
      <w:outlineLvl w:val="4"/>
    </w:pPr>
    <w:rPr>
      <w:b/>
    </w:rPr>
  </w:style>
  <w:style w:type="paragraph" w:styleId="Heading6">
    <w:name w:val="heading 6"/>
    <w:basedOn w:val="Normal1"/>
    <w:next w:val="Normal1"/>
    <w:rsid w:val="006C67DB"/>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C67DB"/>
  </w:style>
  <w:style w:type="paragraph" w:styleId="Title">
    <w:name w:val="Title"/>
    <w:basedOn w:val="Normal1"/>
    <w:next w:val="Normal1"/>
    <w:rsid w:val="006C67DB"/>
    <w:pPr>
      <w:keepNext/>
      <w:keepLines/>
      <w:spacing w:before="480" w:after="120"/>
    </w:pPr>
    <w:rPr>
      <w:b/>
      <w:sz w:val="72"/>
      <w:szCs w:val="72"/>
    </w:rPr>
  </w:style>
  <w:style w:type="paragraph" w:styleId="Subtitle">
    <w:name w:val="Subtitle"/>
    <w:basedOn w:val="Normal1"/>
    <w:next w:val="Normal1"/>
    <w:rsid w:val="006C67DB"/>
    <w:pPr>
      <w:keepNext/>
      <w:keepLines/>
      <w:spacing w:before="360" w:after="80"/>
    </w:pPr>
    <w:rPr>
      <w:rFonts w:ascii="Georgia" w:eastAsia="Georgia" w:hAnsi="Georgia" w:cs="Georgia"/>
      <w:i/>
      <w:color w:val="666666"/>
      <w:sz w:val="48"/>
      <w:szCs w:val="48"/>
    </w:rPr>
  </w:style>
  <w:style w:type="table" w:customStyle="1" w:styleId="a">
    <w:basedOn w:val="TableNormal"/>
    <w:rsid w:val="006C67DB"/>
    <w:pPr>
      <w:spacing w:after="0" w:line="240" w:lineRule="auto"/>
    </w:pPr>
    <w:tblPr>
      <w:tblStyleRowBandSize w:val="1"/>
      <w:tblStyleColBandSize w:val="1"/>
    </w:tblPr>
  </w:style>
  <w:style w:type="table" w:customStyle="1" w:styleId="a0">
    <w:basedOn w:val="TableNormal"/>
    <w:rsid w:val="006C67DB"/>
    <w:pPr>
      <w:spacing w:after="0" w:line="240" w:lineRule="auto"/>
    </w:pPr>
    <w:tblPr>
      <w:tblStyleRowBandSize w:val="1"/>
      <w:tblStyleColBandSize w:val="1"/>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1">
    <w:basedOn w:val="TableNormal"/>
    <w:rsid w:val="006C67DB"/>
    <w:pPr>
      <w:spacing w:after="0" w:line="240" w:lineRule="auto"/>
    </w:pPr>
    <w:tblPr>
      <w:tblStyleRowBandSize w:val="1"/>
      <w:tblStyleColBandSize w:val="1"/>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2">
    <w:basedOn w:val="TableNormal"/>
    <w:rsid w:val="006C67DB"/>
    <w:pPr>
      <w:spacing w:after="0" w:line="240" w:lineRule="auto"/>
    </w:pPr>
    <w:tblPr>
      <w:tblStyleRowBandSize w:val="1"/>
      <w:tblStyleColBandSize w:val="1"/>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paragraph" w:styleId="BalloonText">
    <w:name w:val="Balloon Text"/>
    <w:basedOn w:val="Normal"/>
    <w:link w:val="BalloonTextChar"/>
    <w:uiPriority w:val="99"/>
    <w:semiHidden/>
    <w:unhideWhenUsed/>
    <w:rsid w:val="0084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63"/>
    <w:rPr>
      <w:rFonts w:ascii="Tahoma" w:hAnsi="Tahoma" w:cs="Tahoma"/>
      <w:sz w:val="16"/>
      <w:szCs w:val="16"/>
    </w:rPr>
  </w:style>
  <w:style w:type="character" w:styleId="CommentReference">
    <w:name w:val="annotation reference"/>
    <w:basedOn w:val="DefaultParagraphFont"/>
    <w:uiPriority w:val="99"/>
    <w:semiHidden/>
    <w:unhideWhenUsed/>
    <w:rsid w:val="000710A5"/>
    <w:rPr>
      <w:sz w:val="16"/>
      <w:szCs w:val="16"/>
    </w:rPr>
  </w:style>
  <w:style w:type="paragraph" w:styleId="CommentText">
    <w:name w:val="annotation text"/>
    <w:basedOn w:val="Normal"/>
    <w:link w:val="CommentTextChar"/>
    <w:uiPriority w:val="99"/>
    <w:semiHidden/>
    <w:unhideWhenUsed/>
    <w:rsid w:val="000710A5"/>
    <w:pPr>
      <w:spacing w:line="240" w:lineRule="auto"/>
    </w:pPr>
    <w:rPr>
      <w:sz w:val="20"/>
      <w:szCs w:val="20"/>
    </w:rPr>
  </w:style>
  <w:style w:type="character" w:customStyle="1" w:styleId="CommentTextChar">
    <w:name w:val="Comment Text Char"/>
    <w:basedOn w:val="DefaultParagraphFont"/>
    <w:link w:val="CommentText"/>
    <w:uiPriority w:val="99"/>
    <w:semiHidden/>
    <w:rsid w:val="000710A5"/>
    <w:rPr>
      <w:sz w:val="20"/>
      <w:szCs w:val="20"/>
    </w:rPr>
  </w:style>
  <w:style w:type="paragraph" w:styleId="CommentSubject">
    <w:name w:val="annotation subject"/>
    <w:basedOn w:val="CommentText"/>
    <w:next w:val="CommentText"/>
    <w:link w:val="CommentSubjectChar"/>
    <w:uiPriority w:val="99"/>
    <w:semiHidden/>
    <w:unhideWhenUsed/>
    <w:rsid w:val="000710A5"/>
    <w:rPr>
      <w:b/>
      <w:bCs/>
    </w:rPr>
  </w:style>
  <w:style w:type="character" w:customStyle="1" w:styleId="CommentSubjectChar">
    <w:name w:val="Comment Subject Char"/>
    <w:basedOn w:val="CommentTextChar"/>
    <w:link w:val="CommentSubject"/>
    <w:uiPriority w:val="99"/>
    <w:semiHidden/>
    <w:rsid w:val="000710A5"/>
    <w:rPr>
      <w:b/>
      <w:bCs/>
      <w:sz w:val="20"/>
      <w:szCs w:val="20"/>
    </w:rPr>
  </w:style>
  <w:style w:type="paragraph" w:styleId="Revision">
    <w:name w:val="Revision"/>
    <w:hidden/>
    <w:uiPriority w:val="99"/>
    <w:semiHidden/>
    <w:rsid w:val="000710A5"/>
    <w:pPr>
      <w:spacing w:after="0" w:line="240" w:lineRule="auto"/>
    </w:pPr>
  </w:style>
  <w:style w:type="character" w:customStyle="1" w:styleId="author">
    <w:name w:val="author"/>
    <w:basedOn w:val="DefaultParagraphFont"/>
    <w:rsid w:val="00A46261"/>
  </w:style>
  <w:style w:type="character" w:styleId="Hyperlink">
    <w:name w:val="Hyperlink"/>
    <w:basedOn w:val="DefaultParagraphFont"/>
    <w:uiPriority w:val="99"/>
    <w:semiHidden/>
    <w:unhideWhenUsed/>
    <w:rsid w:val="00A46261"/>
    <w:rPr>
      <w:color w:val="0000FF"/>
      <w:u w:val="single"/>
    </w:rPr>
  </w:style>
  <w:style w:type="character" w:customStyle="1" w:styleId="a-color-secondary">
    <w:name w:val="a-color-secondary"/>
    <w:basedOn w:val="DefaultParagraphFont"/>
    <w:rsid w:val="00A46261"/>
  </w:style>
  <w:style w:type="paragraph" w:styleId="Header">
    <w:name w:val="header"/>
    <w:basedOn w:val="Normal"/>
    <w:link w:val="HeaderChar"/>
    <w:uiPriority w:val="99"/>
    <w:unhideWhenUsed/>
    <w:rsid w:val="00D23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F3D"/>
  </w:style>
  <w:style w:type="paragraph" w:styleId="Footer">
    <w:name w:val="footer"/>
    <w:basedOn w:val="Normal"/>
    <w:link w:val="FooterChar"/>
    <w:uiPriority w:val="99"/>
    <w:unhideWhenUsed/>
    <w:rsid w:val="00D23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F3D"/>
  </w:style>
  <w:style w:type="table" w:customStyle="1" w:styleId="GridTable2-Accent21">
    <w:name w:val="Grid Table 2 - Accent 21"/>
    <w:basedOn w:val="TableNormal"/>
    <w:uiPriority w:val="47"/>
    <w:rsid w:val="00897DAF"/>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1">
    <w:name w:val="Grid Table 4 - Accent 61"/>
    <w:basedOn w:val="TableNormal"/>
    <w:uiPriority w:val="49"/>
    <w:rsid w:val="004C4CB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731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2?ie=UTF8&amp;field-author=Richard+L.+Stroup&amp;text=Richard+L.+Stroup&amp;sort=relevancerank&amp;search-alias=boo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com/s/ref=dp_byline_sr_book_4?ie=UTF8&amp;field-author=David+A.+Macpherson&amp;text=David+A.+Macpherson&amp;sort=relevancerank&amp;search-alias=books" TargetMode="External"/><Relationship Id="rId4" Type="http://schemas.openxmlformats.org/officeDocument/2006/relationships/settings" Target="settings.xml"/><Relationship Id="rId9" Type="http://schemas.openxmlformats.org/officeDocument/2006/relationships/hyperlink" Target="https://www.amazon.com/s/ref=dp_byline_sr_book_3?ie=UTF8&amp;field-author=Russell+S.+Sobel&amp;text=Russell+S.+Sobel&amp;sort=relevancerank&amp;search-alia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D719-3C1B-4A35-BD4D-6A77CB0B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Vanisree Ramanathan</cp:lastModifiedBy>
  <cp:revision>2</cp:revision>
  <dcterms:created xsi:type="dcterms:W3CDTF">2019-09-23T05:18:00Z</dcterms:created>
  <dcterms:modified xsi:type="dcterms:W3CDTF">2019-09-23T05:18:00Z</dcterms:modified>
</cp:coreProperties>
</file>