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1F877" w14:textId="77777777" w:rsidR="00120F16" w:rsidRDefault="00B47F35">
      <w:pPr>
        <w:pBdr>
          <w:top w:val="nil"/>
          <w:left w:val="nil"/>
          <w:bottom w:val="nil"/>
          <w:right w:val="nil"/>
          <w:between w:val="nil"/>
        </w:pBdr>
        <w:spacing w:after="0" w:line="254" w:lineRule="auto"/>
        <w:jc w:val="center"/>
        <w:rPr>
          <w:rFonts w:ascii="EB Garamond" w:eastAsia="EB Garamond" w:hAnsi="EB Garamond" w:cs="EB Garamond"/>
          <w:b/>
          <w:color w:val="000000"/>
          <w:sz w:val="36"/>
          <w:szCs w:val="36"/>
        </w:rPr>
      </w:pPr>
      <w:r>
        <w:rPr>
          <w:rFonts w:ascii="EB Garamond" w:eastAsia="EB Garamond" w:hAnsi="EB Garamond" w:cs="EB Garamond"/>
          <w:b/>
          <w:color w:val="000000"/>
          <w:sz w:val="36"/>
          <w:szCs w:val="36"/>
        </w:rPr>
        <w:t>Course Title:</w:t>
      </w:r>
    </w:p>
    <w:p w14:paraId="5685D049" w14:textId="77777777" w:rsidR="00120F16" w:rsidRDefault="00B47F35">
      <w:pPr>
        <w:spacing w:after="200" w:line="276" w:lineRule="auto"/>
        <w:jc w:val="center"/>
        <w:rPr>
          <w:rFonts w:ascii="EB Garamond" w:eastAsia="EB Garamond" w:hAnsi="EB Garamond" w:cs="EB Garamond"/>
          <w:sz w:val="36"/>
          <w:szCs w:val="36"/>
        </w:rPr>
      </w:pPr>
      <w:r>
        <w:rPr>
          <w:rFonts w:ascii="EB Garamond" w:eastAsia="EB Garamond" w:hAnsi="EB Garamond" w:cs="EB Garamond"/>
          <w:b/>
          <w:sz w:val="36"/>
          <w:szCs w:val="36"/>
        </w:rPr>
        <w:t>Idea of Development: Theory and Praxis</w:t>
      </w:r>
    </w:p>
    <w:p w14:paraId="66945F74" w14:textId="77777777" w:rsidR="00120F16" w:rsidRDefault="00B47F35">
      <w:pPr>
        <w:pBdr>
          <w:top w:val="nil"/>
          <w:left w:val="nil"/>
          <w:bottom w:val="nil"/>
          <w:right w:val="nil"/>
          <w:between w:val="nil"/>
        </w:pBdr>
        <w:spacing w:after="0" w:line="271" w:lineRule="auto"/>
        <w:jc w:val="center"/>
        <w:rPr>
          <w:rFonts w:ascii="EB Garamond" w:eastAsia="EB Garamond" w:hAnsi="EB Garamond" w:cs="EB Garamond"/>
          <w:b/>
          <w:color w:val="222222"/>
          <w:sz w:val="28"/>
          <w:szCs w:val="28"/>
        </w:rPr>
      </w:pPr>
      <w:proofErr w:type="spellStart"/>
      <w:r>
        <w:rPr>
          <w:rFonts w:ascii="EB Garamond" w:eastAsia="EB Garamond" w:hAnsi="EB Garamond" w:cs="EB Garamond"/>
          <w:b/>
          <w:color w:val="222222"/>
          <w:sz w:val="28"/>
          <w:szCs w:val="28"/>
        </w:rPr>
        <w:t>Programme</w:t>
      </w:r>
      <w:proofErr w:type="spellEnd"/>
      <w:r>
        <w:rPr>
          <w:rFonts w:ascii="EB Garamond" w:eastAsia="EB Garamond" w:hAnsi="EB Garamond" w:cs="EB Garamond"/>
          <w:b/>
          <w:color w:val="222222"/>
          <w:sz w:val="28"/>
          <w:szCs w:val="28"/>
        </w:rPr>
        <w:t>​ ​: ​</w:t>
      </w:r>
    </w:p>
    <w:p w14:paraId="651EC44C" w14:textId="77777777" w:rsidR="00120F16" w:rsidRDefault="00B47F35">
      <w:pPr>
        <w:pBdr>
          <w:top w:val="nil"/>
          <w:left w:val="nil"/>
          <w:bottom w:val="nil"/>
          <w:right w:val="nil"/>
          <w:between w:val="nil"/>
        </w:pBdr>
        <w:spacing w:after="200" w:line="271" w:lineRule="auto"/>
        <w:jc w:val="center"/>
        <w:rPr>
          <w:rFonts w:ascii="EB Garamond" w:eastAsia="EB Garamond" w:hAnsi="EB Garamond" w:cs="EB Garamond"/>
          <w:b/>
          <w:color w:val="222222"/>
          <w:sz w:val="28"/>
          <w:szCs w:val="28"/>
        </w:rPr>
      </w:pPr>
      <w:r>
        <w:rPr>
          <w:rFonts w:ascii="EB Garamond" w:eastAsia="EB Garamond" w:hAnsi="EB Garamond" w:cs="EB Garamond"/>
          <w:b/>
          <w:color w:val="222222"/>
          <w:sz w:val="28"/>
          <w:szCs w:val="28"/>
        </w:rPr>
        <w:t>​MA Public Policy and Governance</w:t>
      </w:r>
    </w:p>
    <w:tbl>
      <w:tblPr>
        <w:tblStyle w:val="a"/>
        <w:tblW w:w="9242"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00" w:firstRow="0" w:lastRow="0" w:firstColumn="0" w:lastColumn="0" w:noHBand="0" w:noVBand="1"/>
      </w:tblPr>
      <w:tblGrid>
        <w:gridCol w:w="9242"/>
      </w:tblGrid>
      <w:tr w:rsidR="00120F16" w14:paraId="0D8B171F" w14:textId="77777777">
        <w:tc>
          <w:tcPr>
            <w:tcW w:w="9242" w:type="dxa"/>
            <w:tcBorders>
              <w:top w:val="single" w:sz="4" w:space="0" w:color="000000"/>
              <w:left w:val="single" w:sz="4" w:space="0" w:color="000000"/>
              <w:bottom w:val="single" w:sz="4" w:space="0" w:color="000000"/>
              <w:right w:val="single" w:sz="4" w:space="0" w:color="000000"/>
            </w:tcBorders>
            <w:shd w:val="clear" w:color="auto" w:fill="auto"/>
          </w:tcPr>
          <w:p w14:paraId="685D8BAC" w14:textId="77777777" w:rsidR="00120F16" w:rsidRDefault="00B47F35">
            <w:pPr>
              <w:pBdr>
                <w:top w:val="nil"/>
                <w:left w:val="nil"/>
                <w:bottom w:val="nil"/>
                <w:right w:val="nil"/>
                <w:between w:val="nil"/>
              </w:pBdr>
              <w:jc w:val="both"/>
              <w:rPr>
                <w:rFonts w:ascii="EB Garamond" w:eastAsia="EB Garamond" w:hAnsi="EB Garamond" w:cs="EB Garamond"/>
                <w:b/>
                <w:color w:val="222222"/>
                <w:sz w:val="24"/>
                <w:szCs w:val="24"/>
              </w:rPr>
            </w:pPr>
            <w:r>
              <w:rPr>
                <w:rFonts w:ascii="EB Garamond" w:eastAsia="EB Garamond" w:hAnsi="EB Garamond" w:cs="EB Garamond"/>
                <w:b/>
                <w:color w:val="222222"/>
                <w:sz w:val="24"/>
                <w:szCs w:val="24"/>
              </w:rPr>
              <w:t xml:space="preserve">Course​ ​Category: ​ ​Postgraduate </w:t>
            </w:r>
            <w:proofErr w:type="spellStart"/>
            <w:r>
              <w:rPr>
                <w:rFonts w:ascii="EB Garamond" w:eastAsia="EB Garamond" w:hAnsi="EB Garamond" w:cs="EB Garamond"/>
                <w:b/>
                <w:color w:val="222222"/>
                <w:sz w:val="24"/>
                <w:szCs w:val="24"/>
              </w:rPr>
              <w:t>Programme</w:t>
            </w:r>
            <w:proofErr w:type="spellEnd"/>
            <w:r>
              <w:rPr>
                <w:rFonts w:ascii="EB Garamond" w:eastAsia="EB Garamond" w:hAnsi="EB Garamond" w:cs="EB Garamond"/>
                <w:b/>
                <w:color w:val="222222"/>
                <w:sz w:val="24"/>
                <w:szCs w:val="24"/>
              </w:rPr>
              <w:t xml:space="preserve">                 Schedule​ ​of​ ​Offering: ​​Semester​ ​I</w:t>
            </w:r>
          </w:p>
          <w:p w14:paraId="67C42D2F" w14:textId="77777777" w:rsidR="00120F16" w:rsidRDefault="00120F16">
            <w:pPr>
              <w:pBdr>
                <w:top w:val="nil"/>
                <w:left w:val="nil"/>
                <w:bottom w:val="nil"/>
                <w:right w:val="nil"/>
                <w:between w:val="nil"/>
              </w:pBdr>
              <w:jc w:val="both"/>
              <w:rPr>
                <w:rFonts w:ascii="EB Garamond" w:eastAsia="EB Garamond" w:hAnsi="EB Garamond" w:cs="EB Garamond"/>
                <w:b/>
                <w:color w:val="222222"/>
                <w:sz w:val="24"/>
                <w:szCs w:val="24"/>
              </w:rPr>
            </w:pPr>
          </w:p>
          <w:p w14:paraId="6C064CE6" w14:textId="77777777" w:rsidR="00120F16" w:rsidRDefault="00B47F35">
            <w:pPr>
              <w:pBdr>
                <w:top w:val="nil"/>
                <w:left w:val="nil"/>
                <w:bottom w:val="nil"/>
                <w:right w:val="nil"/>
                <w:between w:val="nil"/>
              </w:pBdr>
              <w:jc w:val="both"/>
              <w:rPr>
                <w:rFonts w:ascii="EB Garamond" w:eastAsia="EB Garamond" w:hAnsi="EB Garamond" w:cs="EB Garamond"/>
                <w:b/>
                <w:color w:val="222222"/>
                <w:sz w:val="24"/>
                <w:szCs w:val="24"/>
              </w:rPr>
            </w:pPr>
            <w:r>
              <w:rPr>
                <w:rFonts w:ascii="EB Garamond" w:eastAsia="EB Garamond" w:hAnsi="EB Garamond" w:cs="EB Garamond"/>
                <w:b/>
                <w:color w:val="222222"/>
                <w:sz w:val="24"/>
                <w:szCs w:val="24"/>
              </w:rPr>
              <w:t xml:space="preserve">​​ Course Credits: ​ </w:t>
            </w:r>
            <w:proofErr w:type="gramStart"/>
            <w:r>
              <w:rPr>
                <w:rFonts w:ascii="EB Garamond" w:eastAsia="EB Garamond" w:hAnsi="EB Garamond" w:cs="EB Garamond"/>
                <w:b/>
                <w:color w:val="222222"/>
                <w:sz w:val="24"/>
                <w:szCs w:val="24"/>
              </w:rPr>
              <w:t>​[</w:t>
            </w:r>
            <w:proofErr w:type="gramEnd"/>
            <w:r>
              <w:rPr>
                <w:rFonts w:ascii="EB Garamond" w:eastAsia="EB Garamond" w:hAnsi="EB Garamond" w:cs="EB Garamond"/>
                <w:b/>
                <w:color w:val="222222"/>
                <w:sz w:val="24"/>
                <w:szCs w:val="24"/>
              </w:rPr>
              <w:t xml:space="preserve">4] </w:t>
            </w:r>
          </w:p>
          <w:p w14:paraId="48C0F1D0" w14:textId="77777777" w:rsidR="00120F16" w:rsidRDefault="00B47F35">
            <w:pPr>
              <w:pBdr>
                <w:top w:val="nil"/>
                <w:left w:val="nil"/>
                <w:bottom w:val="nil"/>
                <w:right w:val="nil"/>
                <w:between w:val="nil"/>
              </w:pBdr>
              <w:jc w:val="both"/>
              <w:rPr>
                <w:rFonts w:ascii="EB Garamond" w:eastAsia="EB Garamond" w:hAnsi="EB Garamond" w:cs="EB Garamond"/>
                <w:b/>
                <w:color w:val="222222"/>
                <w:sz w:val="24"/>
                <w:szCs w:val="24"/>
              </w:rPr>
            </w:pPr>
            <w:r>
              <w:rPr>
                <w:rFonts w:ascii="Arial Unicode MS" w:eastAsia="Arial Unicode MS" w:hAnsi="Arial Unicode MS" w:cs="Arial Unicode MS"/>
                <w:b/>
                <w:color w:val="222222"/>
                <w:sz w:val="24"/>
                <w:szCs w:val="24"/>
              </w:rPr>
              <w:t xml:space="preserve">● Lecture: ​ </w:t>
            </w:r>
            <w:proofErr w:type="gramStart"/>
            <w:r>
              <w:rPr>
                <w:rFonts w:ascii="Arial Unicode MS" w:eastAsia="Arial Unicode MS" w:hAnsi="Arial Unicode MS" w:cs="Arial Unicode MS"/>
                <w:b/>
                <w:color w:val="222222"/>
                <w:sz w:val="24"/>
                <w:szCs w:val="24"/>
              </w:rPr>
              <w:t>​[</w:t>
            </w:r>
            <w:proofErr w:type="gramEnd"/>
            <w:r>
              <w:rPr>
                <w:rFonts w:ascii="Arial Unicode MS" w:eastAsia="Arial Unicode MS" w:hAnsi="Arial Unicode MS" w:cs="Arial Unicode MS"/>
                <w:b/>
                <w:color w:val="222222"/>
                <w:sz w:val="24"/>
                <w:szCs w:val="24"/>
              </w:rPr>
              <w:t xml:space="preserve">4​ ​hours​ ​per​ ​week] </w:t>
            </w:r>
          </w:p>
          <w:p w14:paraId="2D09A5E2" w14:textId="77777777" w:rsidR="00120F16" w:rsidRDefault="00B47F35">
            <w:pPr>
              <w:pBdr>
                <w:top w:val="nil"/>
                <w:left w:val="nil"/>
                <w:bottom w:val="nil"/>
                <w:right w:val="nil"/>
                <w:between w:val="nil"/>
              </w:pBdr>
              <w:jc w:val="both"/>
              <w:rPr>
                <w:rFonts w:ascii="EB Garamond" w:eastAsia="EB Garamond" w:hAnsi="EB Garamond" w:cs="EB Garamond"/>
                <w:b/>
                <w:color w:val="222222"/>
                <w:sz w:val="24"/>
                <w:szCs w:val="24"/>
              </w:rPr>
            </w:pPr>
            <w:r>
              <w:rPr>
                <w:rFonts w:ascii="Arial Unicode MS" w:eastAsia="Arial Unicode MS" w:hAnsi="Arial Unicode MS" w:cs="Arial Unicode MS"/>
                <w:b/>
                <w:color w:val="222222"/>
                <w:sz w:val="24"/>
                <w:szCs w:val="24"/>
              </w:rPr>
              <w:t xml:space="preserve">● Tutorial: ​ </w:t>
            </w:r>
            <w:proofErr w:type="gramStart"/>
            <w:r>
              <w:rPr>
                <w:rFonts w:ascii="Arial Unicode MS" w:eastAsia="Arial Unicode MS" w:hAnsi="Arial Unicode MS" w:cs="Arial Unicode MS"/>
                <w:b/>
                <w:color w:val="222222"/>
                <w:sz w:val="24"/>
                <w:szCs w:val="24"/>
              </w:rPr>
              <w:t>​[</w:t>
            </w:r>
            <w:proofErr w:type="gramEnd"/>
            <w:r>
              <w:rPr>
                <w:rFonts w:ascii="Arial Unicode MS" w:eastAsia="Arial Unicode MS" w:hAnsi="Arial Unicode MS" w:cs="Arial Unicode MS"/>
                <w:b/>
                <w:color w:val="222222"/>
                <w:sz w:val="24"/>
                <w:szCs w:val="24"/>
              </w:rPr>
              <w:t xml:space="preserve">1​ ​hour​ ​per​ ​week] </w:t>
            </w:r>
          </w:p>
          <w:p w14:paraId="662DA977" w14:textId="77777777" w:rsidR="00120F16" w:rsidRDefault="00B47F35">
            <w:pPr>
              <w:pBdr>
                <w:top w:val="nil"/>
                <w:left w:val="nil"/>
                <w:bottom w:val="nil"/>
                <w:right w:val="nil"/>
                <w:between w:val="nil"/>
              </w:pBdr>
              <w:jc w:val="both"/>
              <w:rPr>
                <w:rFonts w:ascii="EB Garamond" w:eastAsia="EB Garamond" w:hAnsi="EB Garamond" w:cs="EB Garamond"/>
                <w:b/>
                <w:color w:val="222222"/>
                <w:sz w:val="24"/>
                <w:szCs w:val="24"/>
              </w:rPr>
            </w:pPr>
            <w:r>
              <w:rPr>
                <w:rFonts w:ascii="Arial Unicode MS" w:eastAsia="Arial Unicode MS" w:hAnsi="Arial Unicode MS" w:cs="Arial Unicode MS"/>
                <w:b/>
                <w:color w:val="222222"/>
                <w:sz w:val="24"/>
                <w:szCs w:val="24"/>
              </w:rPr>
              <w:t>● Practical: ​ ​[none]</w:t>
            </w:r>
          </w:p>
          <w:p w14:paraId="00CB1652" w14:textId="77777777" w:rsidR="00120F16" w:rsidRDefault="00120F16">
            <w:pPr>
              <w:pBdr>
                <w:top w:val="nil"/>
                <w:left w:val="nil"/>
                <w:bottom w:val="nil"/>
                <w:right w:val="nil"/>
                <w:between w:val="nil"/>
              </w:pBdr>
              <w:jc w:val="both"/>
              <w:rPr>
                <w:rFonts w:ascii="EB Garamond" w:eastAsia="EB Garamond" w:hAnsi="EB Garamond" w:cs="EB Garamond"/>
                <w:b/>
                <w:color w:val="222222"/>
                <w:sz w:val="24"/>
                <w:szCs w:val="24"/>
              </w:rPr>
            </w:pPr>
          </w:p>
          <w:p w14:paraId="0A240456" w14:textId="77777777" w:rsidR="00120F16" w:rsidRDefault="00B47F35">
            <w:pPr>
              <w:pBdr>
                <w:top w:val="nil"/>
                <w:left w:val="nil"/>
                <w:bottom w:val="nil"/>
                <w:right w:val="nil"/>
                <w:between w:val="nil"/>
              </w:pBdr>
              <w:jc w:val="both"/>
              <w:rPr>
                <w:rFonts w:ascii="EB Garamond" w:eastAsia="EB Garamond" w:hAnsi="EB Garamond" w:cs="EB Garamond"/>
                <w:b/>
                <w:color w:val="222222"/>
                <w:sz w:val="24"/>
                <w:szCs w:val="24"/>
              </w:rPr>
            </w:pPr>
            <w:r>
              <w:rPr>
                <w:rFonts w:ascii="EB Garamond" w:eastAsia="EB Garamond" w:hAnsi="EB Garamond" w:cs="EB Garamond"/>
                <w:b/>
                <w:color w:val="222222"/>
                <w:sz w:val="24"/>
                <w:szCs w:val="24"/>
              </w:rPr>
              <w:t xml:space="preserve">Contact​ ​hours​ ​per​ ​week: ​ </w:t>
            </w:r>
            <w:proofErr w:type="gramStart"/>
            <w:r>
              <w:rPr>
                <w:rFonts w:ascii="EB Garamond" w:eastAsia="EB Garamond" w:hAnsi="EB Garamond" w:cs="EB Garamond"/>
                <w:b/>
                <w:color w:val="222222"/>
                <w:sz w:val="24"/>
                <w:szCs w:val="24"/>
              </w:rPr>
              <w:t>​[</w:t>
            </w:r>
            <w:proofErr w:type="gramEnd"/>
            <w:r>
              <w:rPr>
                <w:rFonts w:ascii="EB Garamond" w:eastAsia="EB Garamond" w:hAnsi="EB Garamond" w:cs="EB Garamond"/>
                <w:b/>
                <w:color w:val="222222"/>
                <w:sz w:val="24"/>
                <w:szCs w:val="24"/>
              </w:rPr>
              <w:t xml:space="preserve">4 ​hours​ ​per​ ​week] </w:t>
            </w:r>
          </w:p>
          <w:p w14:paraId="22C701BB" w14:textId="77777777" w:rsidR="00120F16" w:rsidRDefault="00120F16">
            <w:pPr>
              <w:pBdr>
                <w:top w:val="nil"/>
                <w:left w:val="nil"/>
                <w:bottom w:val="nil"/>
                <w:right w:val="nil"/>
                <w:between w:val="nil"/>
              </w:pBdr>
              <w:jc w:val="both"/>
              <w:rPr>
                <w:rFonts w:ascii="EB Garamond" w:eastAsia="EB Garamond" w:hAnsi="EB Garamond" w:cs="EB Garamond"/>
                <w:b/>
                <w:color w:val="222222"/>
                <w:sz w:val="24"/>
                <w:szCs w:val="24"/>
              </w:rPr>
            </w:pPr>
          </w:p>
          <w:p w14:paraId="479A2189" w14:textId="77777777" w:rsidR="00120F16" w:rsidRDefault="00B47F35">
            <w:pPr>
              <w:pBdr>
                <w:top w:val="nil"/>
                <w:left w:val="nil"/>
                <w:bottom w:val="nil"/>
                <w:right w:val="nil"/>
                <w:between w:val="nil"/>
              </w:pBdr>
              <w:jc w:val="both"/>
              <w:rPr>
                <w:rFonts w:ascii="EB Garamond" w:eastAsia="EB Garamond" w:hAnsi="EB Garamond" w:cs="EB Garamond"/>
                <w:b/>
                <w:color w:val="222222"/>
                <w:sz w:val="24"/>
                <w:szCs w:val="24"/>
              </w:rPr>
            </w:pPr>
            <w:r>
              <w:rPr>
                <w:rFonts w:ascii="EB Garamond" w:eastAsia="EB Garamond" w:hAnsi="EB Garamond" w:cs="EB Garamond"/>
                <w:b/>
                <w:color w:val="222222"/>
                <w:sz w:val="24"/>
                <w:szCs w:val="24"/>
              </w:rPr>
              <w:t>Course​ ​Instructor: ​</w:t>
            </w:r>
          </w:p>
          <w:p w14:paraId="7F05689C" w14:textId="77777777" w:rsidR="00120F16" w:rsidRDefault="00B47F35">
            <w:pPr>
              <w:pBdr>
                <w:top w:val="nil"/>
                <w:left w:val="nil"/>
                <w:bottom w:val="nil"/>
                <w:right w:val="nil"/>
                <w:between w:val="nil"/>
              </w:pBdr>
              <w:jc w:val="both"/>
              <w:rPr>
                <w:rFonts w:ascii="EB Garamond" w:eastAsia="EB Garamond" w:hAnsi="EB Garamond" w:cs="EB Garamond"/>
                <w:b/>
                <w:color w:val="222222"/>
                <w:sz w:val="24"/>
                <w:szCs w:val="24"/>
              </w:rPr>
            </w:pPr>
            <w:r>
              <w:rPr>
                <w:rFonts w:ascii="EB Garamond" w:eastAsia="EB Garamond" w:hAnsi="EB Garamond" w:cs="EB Garamond"/>
                <w:b/>
                <w:color w:val="222222"/>
                <w:sz w:val="24"/>
                <w:szCs w:val="24"/>
              </w:rPr>
              <w:t xml:space="preserve"> ​</w:t>
            </w:r>
          </w:p>
        </w:tc>
      </w:tr>
    </w:tbl>
    <w:p w14:paraId="2C02A9D9" w14:textId="77777777" w:rsidR="00120F16" w:rsidRDefault="00120F16">
      <w:pPr>
        <w:pBdr>
          <w:top w:val="nil"/>
          <w:left w:val="nil"/>
          <w:bottom w:val="nil"/>
          <w:right w:val="nil"/>
          <w:between w:val="nil"/>
        </w:pBdr>
        <w:spacing w:after="0" w:line="254" w:lineRule="auto"/>
        <w:jc w:val="both"/>
        <w:rPr>
          <w:rFonts w:ascii="EB Garamond" w:eastAsia="EB Garamond" w:hAnsi="EB Garamond" w:cs="EB Garamond"/>
          <w:b/>
          <w:color w:val="222222"/>
          <w:sz w:val="28"/>
          <w:szCs w:val="28"/>
        </w:rPr>
      </w:pPr>
    </w:p>
    <w:p w14:paraId="7D3ABC66" w14:textId="77777777" w:rsidR="00120F16" w:rsidRDefault="00B47F35">
      <w:pPr>
        <w:numPr>
          <w:ilvl w:val="0"/>
          <w:numId w:val="6"/>
        </w:numPr>
        <w:pBdr>
          <w:top w:val="nil"/>
          <w:left w:val="nil"/>
          <w:bottom w:val="nil"/>
          <w:right w:val="nil"/>
          <w:between w:val="nil"/>
        </w:pBdr>
        <w:spacing w:after="0" w:line="271" w:lineRule="auto"/>
        <w:jc w:val="both"/>
        <w:rPr>
          <w:rFonts w:ascii="EB Garamond" w:eastAsia="EB Garamond" w:hAnsi="EB Garamond" w:cs="EB Garamond"/>
          <w:b/>
          <w:color w:val="222222"/>
          <w:sz w:val="28"/>
          <w:szCs w:val="28"/>
        </w:rPr>
      </w:pPr>
      <w:r>
        <w:rPr>
          <w:rFonts w:ascii="EB Garamond" w:eastAsia="EB Garamond" w:hAnsi="EB Garamond" w:cs="EB Garamond"/>
          <w:b/>
          <w:color w:val="222222"/>
          <w:sz w:val="28"/>
          <w:szCs w:val="28"/>
        </w:rPr>
        <w:t>Introduction</w:t>
      </w:r>
    </w:p>
    <w:p w14:paraId="515A9BB3" w14:textId="77777777" w:rsidR="00120F16" w:rsidRDefault="00B47F35">
      <w:pPr>
        <w:pBdr>
          <w:top w:val="nil"/>
          <w:left w:val="nil"/>
          <w:bottom w:val="nil"/>
          <w:right w:val="nil"/>
          <w:between w:val="nil"/>
        </w:pBdr>
        <w:spacing w:before="280" w:after="200" w:line="271" w:lineRule="auto"/>
        <w:jc w:val="both"/>
        <w:rPr>
          <w:rFonts w:ascii="EB Garamond" w:eastAsia="EB Garamond" w:hAnsi="EB Garamond" w:cs="EB Garamond"/>
          <w:color w:val="222222"/>
          <w:sz w:val="24"/>
          <w:szCs w:val="24"/>
        </w:rPr>
      </w:pPr>
      <w:r>
        <w:rPr>
          <w:rFonts w:ascii="EB Garamond" w:eastAsia="EB Garamond" w:hAnsi="EB Garamond" w:cs="EB Garamond"/>
          <w:color w:val="222222"/>
          <w:sz w:val="24"/>
          <w:szCs w:val="24"/>
        </w:rPr>
        <w:t xml:space="preserve">The course </w:t>
      </w:r>
      <w:r>
        <w:rPr>
          <w:rFonts w:ascii="EB Garamond" w:eastAsia="EB Garamond" w:hAnsi="EB Garamond" w:cs="EB Garamond"/>
          <w:b/>
          <w:color w:val="222222"/>
          <w:sz w:val="24"/>
          <w:szCs w:val="24"/>
        </w:rPr>
        <w:t>Idea of Development: Theory and Praxis</w:t>
      </w:r>
      <w:r>
        <w:rPr>
          <w:rFonts w:ascii="EB Garamond" w:eastAsia="EB Garamond" w:hAnsi="EB Garamond" w:cs="EB Garamond"/>
          <w:color w:val="222222"/>
          <w:sz w:val="24"/>
          <w:szCs w:val="24"/>
        </w:rPr>
        <w:t xml:space="preserve"> lays a foundation for the future leaders on various theories of development to strive for better social transformation. </w:t>
      </w:r>
      <w:r>
        <w:rPr>
          <w:rFonts w:ascii="EB Garamond" w:eastAsia="EB Garamond" w:hAnsi="EB Garamond" w:cs="EB Garamond"/>
          <w:color w:val="000000"/>
          <w:sz w:val="24"/>
          <w:szCs w:val="24"/>
        </w:rPr>
        <w:t xml:space="preserve">The students will gain knowledge and understanding of development praxis and garner deeper insights about current research and development works. </w:t>
      </w:r>
    </w:p>
    <w:p w14:paraId="1C140B9B" w14:textId="77777777" w:rsidR="00120F16" w:rsidRDefault="00B47F35">
      <w:pPr>
        <w:numPr>
          <w:ilvl w:val="0"/>
          <w:numId w:val="6"/>
        </w:numPr>
        <w:pBdr>
          <w:top w:val="nil"/>
          <w:left w:val="nil"/>
          <w:bottom w:val="nil"/>
          <w:right w:val="nil"/>
          <w:between w:val="nil"/>
        </w:pBdr>
        <w:spacing w:before="280" w:line="271" w:lineRule="auto"/>
        <w:jc w:val="both"/>
        <w:rPr>
          <w:rFonts w:ascii="EB Garamond" w:eastAsia="EB Garamond" w:hAnsi="EB Garamond" w:cs="EB Garamond"/>
          <w:b/>
          <w:color w:val="000000"/>
          <w:sz w:val="28"/>
          <w:szCs w:val="28"/>
        </w:rPr>
      </w:pPr>
      <w:r>
        <w:rPr>
          <w:rFonts w:ascii="EB Garamond" w:eastAsia="EB Garamond" w:hAnsi="EB Garamond" w:cs="EB Garamond"/>
          <w:b/>
          <w:color w:val="000000"/>
          <w:sz w:val="28"/>
          <w:szCs w:val="28"/>
        </w:rPr>
        <w:t>Course Objectives</w:t>
      </w:r>
    </w:p>
    <w:p w14:paraId="480DEA29" w14:textId="77777777" w:rsidR="00120F16" w:rsidRDefault="00B47F35">
      <w:pPr>
        <w:numPr>
          <w:ilvl w:val="0"/>
          <w:numId w:val="9"/>
        </w:numPr>
        <w:pBdr>
          <w:top w:val="nil"/>
          <w:left w:val="nil"/>
          <w:bottom w:val="nil"/>
          <w:right w:val="nil"/>
          <w:between w:val="nil"/>
        </w:pBdr>
        <w:spacing w:before="280" w:after="0" w:line="271"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Students will gain the ability to comprehend and introspect various aspects of development.</w:t>
      </w:r>
    </w:p>
    <w:p w14:paraId="58DD1137" w14:textId="77777777" w:rsidR="00120F16" w:rsidRDefault="00B47F35">
      <w:pPr>
        <w:numPr>
          <w:ilvl w:val="0"/>
          <w:numId w:val="9"/>
        </w:numPr>
        <w:pBdr>
          <w:top w:val="nil"/>
          <w:left w:val="nil"/>
          <w:bottom w:val="nil"/>
          <w:right w:val="nil"/>
          <w:between w:val="nil"/>
        </w:pBdr>
        <w:spacing w:line="271" w:lineRule="auto"/>
        <w:jc w:val="both"/>
        <w:rPr>
          <w:rFonts w:ascii="EB Garamond" w:eastAsia="EB Garamond" w:hAnsi="EB Garamond" w:cs="EB Garamond"/>
          <w:color w:val="000000"/>
          <w:sz w:val="24"/>
          <w:szCs w:val="24"/>
        </w:rPr>
      </w:pPr>
      <w:bookmarkStart w:id="0" w:name="_gjdgxs" w:colFirst="0" w:colLast="0"/>
      <w:bookmarkEnd w:id="0"/>
      <w:r>
        <w:rPr>
          <w:rFonts w:ascii="EB Garamond" w:eastAsia="EB Garamond" w:hAnsi="EB Garamond" w:cs="EB Garamond"/>
          <w:color w:val="000000"/>
          <w:sz w:val="24"/>
          <w:szCs w:val="24"/>
        </w:rPr>
        <w:t xml:space="preserve">Students will gain perspectives of various sociological, </w:t>
      </w:r>
      <w:proofErr w:type="spellStart"/>
      <w:r>
        <w:rPr>
          <w:rFonts w:ascii="EB Garamond" w:eastAsia="EB Garamond" w:hAnsi="EB Garamond" w:cs="EB Garamond"/>
          <w:color w:val="000000"/>
          <w:sz w:val="24"/>
          <w:szCs w:val="24"/>
        </w:rPr>
        <w:t>economical</w:t>
      </w:r>
      <w:proofErr w:type="spellEnd"/>
      <w:r>
        <w:rPr>
          <w:rFonts w:ascii="EB Garamond" w:eastAsia="EB Garamond" w:hAnsi="EB Garamond" w:cs="EB Garamond"/>
          <w:color w:val="000000"/>
          <w:sz w:val="24"/>
          <w:szCs w:val="24"/>
        </w:rPr>
        <w:t xml:space="preserve"> and environmental aspects of interventions and approaches of development.</w:t>
      </w:r>
    </w:p>
    <w:p w14:paraId="33EA6185" w14:textId="77777777" w:rsidR="00120F16" w:rsidRDefault="00B47F35">
      <w:pPr>
        <w:numPr>
          <w:ilvl w:val="0"/>
          <w:numId w:val="6"/>
        </w:numPr>
        <w:pBdr>
          <w:top w:val="nil"/>
          <w:left w:val="nil"/>
          <w:bottom w:val="nil"/>
          <w:right w:val="nil"/>
          <w:between w:val="nil"/>
        </w:pBdr>
        <w:spacing w:line="266" w:lineRule="auto"/>
        <w:jc w:val="both"/>
        <w:rPr>
          <w:rFonts w:ascii="EB Garamond" w:eastAsia="EB Garamond" w:hAnsi="EB Garamond" w:cs="EB Garamond"/>
          <w:b/>
          <w:color w:val="000000"/>
          <w:sz w:val="28"/>
          <w:szCs w:val="28"/>
        </w:rPr>
      </w:pPr>
      <w:r>
        <w:rPr>
          <w:rFonts w:ascii="EB Garamond" w:eastAsia="EB Garamond" w:hAnsi="EB Garamond" w:cs="EB Garamond"/>
          <w:b/>
          <w:color w:val="000000"/>
          <w:sz w:val="28"/>
          <w:szCs w:val="28"/>
        </w:rPr>
        <w:t>Pre-requisites</w:t>
      </w:r>
    </w:p>
    <w:p w14:paraId="41ABEC6E" w14:textId="77777777" w:rsidR="00120F16" w:rsidRDefault="00B47F35">
      <w:pPr>
        <w:spacing w:after="200" w:line="276" w:lineRule="auto"/>
        <w:jc w:val="both"/>
        <w:rPr>
          <w:rFonts w:ascii="EB Garamond" w:eastAsia="EB Garamond" w:hAnsi="EB Garamond" w:cs="EB Garamond"/>
          <w:b/>
          <w:color w:val="000000"/>
          <w:sz w:val="24"/>
          <w:szCs w:val="24"/>
        </w:rPr>
      </w:pPr>
      <w:r>
        <w:rPr>
          <w:rFonts w:ascii="EB Garamond" w:eastAsia="EB Garamond" w:hAnsi="EB Garamond" w:cs="EB Garamond"/>
          <w:color w:val="000000"/>
          <w:sz w:val="24"/>
          <w:szCs w:val="24"/>
        </w:rPr>
        <w:t>There are no pre-requisites for this course as it is introductory in nature. However, an elementary understanding of various policies and their socio-economic-political impact will be useful.</w:t>
      </w:r>
    </w:p>
    <w:p w14:paraId="7B9A0BE1" w14:textId="77777777" w:rsidR="00120F16" w:rsidRDefault="00B47F35">
      <w:pPr>
        <w:pBdr>
          <w:top w:val="nil"/>
          <w:left w:val="nil"/>
          <w:bottom w:val="nil"/>
          <w:right w:val="nil"/>
          <w:between w:val="nil"/>
        </w:pBdr>
        <w:spacing w:before="280" w:line="266" w:lineRule="auto"/>
        <w:jc w:val="both"/>
        <w:rPr>
          <w:rFonts w:ascii="EB Garamond" w:eastAsia="EB Garamond" w:hAnsi="EB Garamond" w:cs="EB Garamond"/>
          <w:b/>
          <w:color w:val="000000"/>
          <w:sz w:val="28"/>
          <w:szCs w:val="28"/>
        </w:rPr>
      </w:pPr>
      <w:r>
        <w:rPr>
          <w:rFonts w:ascii="EB Garamond" w:eastAsia="EB Garamond" w:hAnsi="EB Garamond" w:cs="EB Garamond"/>
          <w:b/>
          <w:color w:val="000000"/>
          <w:sz w:val="28"/>
          <w:szCs w:val="28"/>
        </w:rPr>
        <w:t>4.  Readings</w:t>
      </w:r>
    </w:p>
    <w:p w14:paraId="5FC6A15C" w14:textId="77777777" w:rsidR="00120F16" w:rsidRDefault="00B47F35">
      <w:pPr>
        <w:spacing w:after="200" w:line="276"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There is no text book for this course. However, a set of readings have been identified under each module of the course. Students will be required to access these reading materials from the library repository and assemble a set of readings for their personal use. </w:t>
      </w:r>
    </w:p>
    <w:p w14:paraId="6229328B" w14:textId="77777777" w:rsidR="00120F16" w:rsidRDefault="00120F16">
      <w:pPr>
        <w:spacing w:after="200" w:line="276" w:lineRule="auto"/>
        <w:jc w:val="both"/>
        <w:rPr>
          <w:rFonts w:ascii="EB Garamond" w:eastAsia="EB Garamond" w:hAnsi="EB Garamond" w:cs="EB Garamond"/>
          <w:sz w:val="24"/>
          <w:szCs w:val="24"/>
        </w:rPr>
      </w:pPr>
    </w:p>
    <w:p w14:paraId="6184DC74" w14:textId="77777777" w:rsidR="00120F16" w:rsidRDefault="00B47F35">
      <w:pPr>
        <w:pBdr>
          <w:top w:val="nil"/>
          <w:left w:val="nil"/>
          <w:bottom w:val="nil"/>
          <w:right w:val="nil"/>
          <w:between w:val="nil"/>
        </w:pBdr>
        <w:spacing w:before="280" w:line="271" w:lineRule="auto"/>
        <w:jc w:val="both"/>
        <w:rPr>
          <w:rFonts w:ascii="EB Garamond" w:eastAsia="EB Garamond" w:hAnsi="EB Garamond" w:cs="EB Garamond"/>
          <w:b/>
          <w:color w:val="000000"/>
          <w:sz w:val="28"/>
          <w:szCs w:val="28"/>
        </w:rPr>
      </w:pPr>
      <w:r>
        <w:rPr>
          <w:rFonts w:ascii="EB Garamond" w:eastAsia="EB Garamond" w:hAnsi="EB Garamond" w:cs="EB Garamond"/>
          <w:b/>
          <w:color w:val="000000"/>
          <w:sz w:val="28"/>
          <w:szCs w:val="28"/>
        </w:rPr>
        <w:t>5. Module-wise Topics</w:t>
      </w:r>
    </w:p>
    <w:p w14:paraId="410A45CD" w14:textId="77777777" w:rsidR="00120F16" w:rsidRDefault="00B47F35">
      <w:pPr>
        <w:spacing w:after="0"/>
        <w:jc w:val="both"/>
        <w:rPr>
          <w:rFonts w:ascii="EB Garamond" w:eastAsia="EB Garamond" w:hAnsi="EB Garamond" w:cs="EB Garamond"/>
        </w:rPr>
      </w:pPr>
      <w:r>
        <w:rPr>
          <w:rFonts w:ascii="EB Garamond" w:eastAsia="EB Garamond" w:hAnsi="EB Garamond" w:cs="EB Garamond"/>
          <w:b/>
          <w:color w:val="000000"/>
          <w:sz w:val="24"/>
          <w:szCs w:val="24"/>
        </w:rPr>
        <w:t>Module 1: Development Praxis</w:t>
      </w:r>
    </w:p>
    <w:p w14:paraId="4224A662" w14:textId="77777777" w:rsidR="00120F16" w:rsidRDefault="00B47F35">
      <w:pPr>
        <w:pBdr>
          <w:top w:val="nil"/>
          <w:left w:val="nil"/>
          <w:bottom w:val="nil"/>
          <w:right w:val="nil"/>
          <w:between w:val="nil"/>
        </w:pBdr>
        <w:spacing w:after="0" w:line="271" w:lineRule="auto"/>
        <w:jc w:val="both"/>
        <w:rPr>
          <w:rFonts w:ascii="EB Garamond" w:eastAsia="EB Garamond" w:hAnsi="EB Garamond" w:cs="EB Garamond"/>
          <w:b/>
          <w:color w:val="000000"/>
          <w:sz w:val="24"/>
          <w:szCs w:val="24"/>
        </w:rPr>
      </w:pPr>
      <w:r>
        <w:rPr>
          <w:rFonts w:ascii="EB Garamond" w:eastAsia="EB Garamond" w:hAnsi="EB Garamond" w:cs="EB Garamond"/>
          <w:b/>
          <w:color w:val="000000"/>
          <w:sz w:val="24"/>
          <w:szCs w:val="24"/>
        </w:rPr>
        <w:t>Topics</w:t>
      </w:r>
    </w:p>
    <w:p w14:paraId="130FE06F" w14:textId="77777777" w:rsidR="00120F16" w:rsidRDefault="00B47F35">
      <w:pPr>
        <w:numPr>
          <w:ilvl w:val="0"/>
          <w:numId w:val="12"/>
        </w:numPr>
        <w:spacing w:after="0"/>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Development Praxis and Social Policy for Development</w:t>
      </w:r>
    </w:p>
    <w:p w14:paraId="6321CC34" w14:textId="77777777" w:rsidR="00120F16" w:rsidRDefault="00B47F35">
      <w:pPr>
        <w:numPr>
          <w:ilvl w:val="0"/>
          <w:numId w:val="12"/>
        </w:numPr>
        <w:spacing w:after="0"/>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State and Development, Developmental State, Regulatory State and Enabling State</w:t>
      </w:r>
    </w:p>
    <w:p w14:paraId="22A3C47A" w14:textId="77777777" w:rsidR="00120F16" w:rsidRPr="00902268" w:rsidRDefault="00B47F35">
      <w:pPr>
        <w:numPr>
          <w:ilvl w:val="0"/>
          <w:numId w:val="12"/>
        </w:numPr>
        <w:spacing w:after="0"/>
        <w:jc w:val="both"/>
        <w:rPr>
          <w:rFonts w:ascii="EB Garamond" w:eastAsia="EB Garamond" w:hAnsi="EB Garamond" w:cs="EB Garamond"/>
          <w:sz w:val="21"/>
          <w:szCs w:val="21"/>
          <w:highlight w:val="yellow"/>
        </w:rPr>
      </w:pPr>
      <w:r w:rsidRPr="00902268">
        <w:rPr>
          <w:rFonts w:ascii="EB Garamond" w:eastAsia="EB Garamond" w:hAnsi="EB Garamond" w:cs="EB Garamond"/>
          <w:color w:val="000000"/>
          <w:sz w:val="24"/>
          <w:szCs w:val="24"/>
          <w:highlight w:val="yellow"/>
        </w:rPr>
        <w:t>Economics of Development and Public Financial Management</w:t>
      </w:r>
    </w:p>
    <w:p w14:paraId="7FB55123" w14:textId="77777777" w:rsidR="00120F16" w:rsidRDefault="00B47F35">
      <w:pPr>
        <w:numPr>
          <w:ilvl w:val="0"/>
          <w:numId w:val="12"/>
        </w:numPr>
        <w:spacing w:after="0"/>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Theories of Development — Mercantilism, </w:t>
      </w:r>
      <w:proofErr w:type="spellStart"/>
      <w:r>
        <w:rPr>
          <w:rFonts w:ascii="EB Garamond" w:eastAsia="EB Garamond" w:hAnsi="EB Garamond" w:cs="EB Garamond"/>
          <w:color w:val="000000"/>
          <w:sz w:val="24"/>
          <w:szCs w:val="24"/>
        </w:rPr>
        <w:t>Modernisation</w:t>
      </w:r>
      <w:proofErr w:type="spellEnd"/>
      <w:r>
        <w:rPr>
          <w:rFonts w:ascii="EB Garamond" w:eastAsia="EB Garamond" w:hAnsi="EB Garamond" w:cs="EB Garamond"/>
          <w:color w:val="000000"/>
          <w:sz w:val="24"/>
          <w:szCs w:val="24"/>
        </w:rPr>
        <w:t>, World Systems, Neo-liberalism, etc.  Development Theories and Public Policy (applicability)</w:t>
      </w:r>
    </w:p>
    <w:p w14:paraId="69F69D3B" w14:textId="77777777" w:rsidR="00120F16" w:rsidRDefault="00B47F35">
      <w:pPr>
        <w:numPr>
          <w:ilvl w:val="0"/>
          <w:numId w:val="12"/>
        </w:numPr>
        <w:spacing w:after="0"/>
        <w:jc w:val="both"/>
        <w:rPr>
          <w:rFonts w:ascii="EB Garamond" w:eastAsia="EB Garamond" w:hAnsi="EB Garamond" w:cs="EB Garamond"/>
        </w:rPr>
      </w:pPr>
      <w:r>
        <w:rPr>
          <w:rFonts w:ascii="EB Garamond" w:eastAsia="EB Garamond" w:hAnsi="EB Garamond" w:cs="EB Garamond"/>
          <w:color w:val="000000"/>
          <w:sz w:val="24"/>
          <w:szCs w:val="24"/>
        </w:rPr>
        <w:t>Understanding Theory of Change and Components of Theory of Change</w:t>
      </w:r>
    </w:p>
    <w:p w14:paraId="34FAC177" w14:textId="77777777" w:rsidR="00120F16" w:rsidRDefault="00B47F35">
      <w:pPr>
        <w:numPr>
          <w:ilvl w:val="0"/>
          <w:numId w:val="12"/>
        </w:numPr>
        <w:spacing w:after="0"/>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The different ways to develop Theories of Change and Using Theory of Change for Development</w:t>
      </w:r>
    </w:p>
    <w:p w14:paraId="12DCD4B0" w14:textId="77777777" w:rsidR="00120F16" w:rsidRDefault="00B47F35">
      <w:pPr>
        <w:pBdr>
          <w:top w:val="nil"/>
          <w:left w:val="nil"/>
          <w:bottom w:val="nil"/>
          <w:right w:val="nil"/>
          <w:between w:val="nil"/>
        </w:pBdr>
        <w:spacing w:before="280" w:line="271" w:lineRule="auto"/>
        <w:jc w:val="both"/>
        <w:rPr>
          <w:rFonts w:ascii="EB Garamond" w:eastAsia="EB Garamond" w:hAnsi="EB Garamond" w:cs="EB Garamond"/>
          <w:b/>
          <w:color w:val="000000"/>
          <w:sz w:val="24"/>
          <w:szCs w:val="24"/>
        </w:rPr>
      </w:pPr>
      <w:r>
        <w:rPr>
          <w:rFonts w:ascii="EB Garamond" w:eastAsia="EB Garamond" w:hAnsi="EB Garamond" w:cs="EB Garamond"/>
          <w:b/>
          <w:color w:val="000000"/>
          <w:sz w:val="24"/>
          <w:szCs w:val="24"/>
        </w:rPr>
        <w:t xml:space="preserve">Learning Objectives: </w:t>
      </w:r>
    </w:p>
    <w:p w14:paraId="3CD83157" w14:textId="77777777" w:rsidR="00120F16" w:rsidRDefault="00B47F35">
      <w:pPr>
        <w:spacing w:after="0"/>
        <w:jc w:val="both"/>
        <w:rPr>
          <w:rFonts w:ascii="EB Garamond" w:eastAsia="EB Garamond" w:hAnsi="EB Garamond" w:cs="EB Garamond"/>
        </w:rPr>
      </w:pPr>
      <w:r>
        <w:rPr>
          <w:rFonts w:ascii="EB Garamond" w:eastAsia="EB Garamond" w:hAnsi="EB Garamond" w:cs="EB Garamond"/>
          <w:color w:val="000000"/>
          <w:sz w:val="24"/>
          <w:szCs w:val="24"/>
        </w:rPr>
        <w:t>The module is deemed to provide students with analytical abilities and practical skills to understand various aspects of development work. It is intended to provide students an understanding of the various tools and techniques used by development practitioners and how to apply them.</w:t>
      </w:r>
    </w:p>
    <w:p w14:paraId="4CE9A26F" w14:textId="77777777" w:rsidR="00120F16" w:rsidRDefault="00B47F35">
      <w:pPr>
        <w:pBdr>
          <w:top w:val="nil"/>
          <w:left w:val="nil"/>
          <w:bottom w:val="nil"/>
          <w:right w:val="nil"/>
          <w:between w:val="nil"/>
        </w:pBdr>
        <w:spacing w:before="280" w:line="271" w:lineRule="auto"/>
        <w:jc w:val="both"/>
        <w:rPr>
          <w:rFonts w:ascii="EB Garamond" w:eastAsia="EB Garamond" w:hAnsi="EB Garamond" w:cs="EB Garamond"/>
          <w:color w:val="000000"/>
          <w:sz w:val="24"/>
          <w:szCs w:val="24"/>
        </w:rPr>
      </w:pPr>
      <w:r>
        <w:rPr>
          <w:rFonts w:ascii="EB Garamond" w:eastAsia="EB Garamond" w:hAnsi="EB Garamond" w:cs="EB Garamond"/>
          <w:b/>
          <w:color w:val="000000"/>
          <w:sz w:val="24"/>
          <w:szCs w:val="24"/>
        </w:rPr>
        <w:t xml:space="preserve">Suggested Readings:  </w:t>
      </w:r>
    </w:p>
    <w:p w14:paraId="3A094F45" w14:textId="77777777" w:rsidR="00120F16" w:rsidRDefault="00B47F35">
      <w:pPr>
        <w:numPr>
          <w:ilvl w:val="0"/>
          <w:numId w:val="10"/>
        </w:numPr>
        <w:spacing w:after="0"/>
        <w:jc w:val="both"/>
        <w:rPr>
          <w:rFonts w:ascii="EB Garamond" w:eastAsia="EB Garamond" w:hAnsi="EB Garamond" w:cs="EB Garamond"/>
          <w:color w:val="000000"/>
          <w:sz w:val="24"/>
          <w:szCs w:val="24"/>
        </w:rPr>
      </w:pPr>
      <w:proofErr w:type="spellStart"/>
      <w:r>
        <w:rPr>
          <w:rFonts w:ascii="EB Garamond" w:eastAsia="EB Garamond" w:hAnsi="EB Garamond" w:cs="EB Garamond"/>
          <w:color w:val="000000"/>
          <w:sz w:val="24"/>
          <w:szCs w:val="24"/>
        </w:rPr>
        <w:t>Bardhan</w:t>
      </w:r>
      <w:proofErr w:type="spellEnd"/>
      <w:r>
        <w:rPr>
          <w:rFonts w:ascii="EB Garamond" w:eastAsia="EB Garamond" w:hAnsi="EB Garamond" w:cs="EB Garamond"/>
          <w:color w:val="000000"/>
          <w:sz w:val="24"/>
          <w:szCs w:val="24"/>
        </w:rPr>
        <w:t xml:space="preserve">, P. 1989. “The new institutional economics and development theory: a brief critical assessment.” </w:t>
      </w:r>
      <w:r>
        <w:rPr>
          <w:rFonts w:ascii="EB Garamond" w:eastAsia="EB Garamond" w:hAnsi="EB Garamond" w:cs="EB Garamond"/>
          <w:i/>
          <w:color w:val="000000"/>
          <w:sz w:val="24"/>
          <w:szCs w:val="24"/>
        </w:rPr>
        <w:t>World Development</w:t>
      </w:r>
      <w:r>
        <w:rPr>
          <w:rFonts w:ascii="EB Garamond" w:eastAsia="EB Garamond" w:hAnsi="EB Garamond" w:cs="EB Garamond"/>
          <w:color w:val="000000"/>
          <w:sz w:val="24"/>
          <w:szCs w:val="24"/>
        </w:rPr>
        <w:t xml:space="preserve"> 17(9):  1389–1395.</w:t>
      </w:r>
    </w:p>
    <w:p w14:paraId="1232E6D5" w14:textId="77777777" w:rsidR="00120F16" w:rsidRDefault="00B47F35">
      <w:pPr>
        <w:numPr>
          <w:ilvl w:val="0"/>
          <w:numId w:val="10"/>
        </w:numPr>
        <w:spacing w:after="0"/>
        <w:jc w:val="both"/>
        <w:rPr>
          <w:rFonts w:ascii="EB Garamond" w:eastAsia="EB Garamond" w:hAnsi="EB Garamond" w:cs="EB Garamond"/>
          <w:sz w:val="24"/>
          <w:szCs w:val="24"/>
        </w:rPr>
      </w:pPr>
      <w:r>
        <w:rPr>
          <w:rFonts w:ascii="EB Garamond" w:eastAsia="EB Garamond" w:hAnsi="EB Garamond" w:cs="EB Garamond"/>
          <w:color w:val="000000"/>
          <w:sz w:val="24"/>
          <w:szCs w:val="24"/>
        </w:rPr>
        <w:t xml:space="preserve">Chang, H. J.  ed.  2001. </w:t>
      </w:r>
      <w:r>
        <w:rPr>
          <w:rFonts w:ascii="EB Garamond" w:eastAsia="EB Garamond" w:hAnsi="EB Garamond" w:cs="EB Garamond"/>
          <w:i/>
          <w:color w:val="000000"/>
          <w:sz w:val="24"/>
          <w:szCs w:val="24"/>
        </w:rPr>
        <w:t>Joseph Stiglitz and the World Bank: The Rebel Within</w:t>
      </w:r>
      <w:r>
        <w:rPr>
          <w:rFonts w:ascii="EB Garamond" w:eastAsia="EB Garamond" w:hAnsi="EB Garamond" w:cs="EB Garamond"/>
          <w:color w:val="000000"/>
          <w:sz w:val="24"/>
          <w:szCs w:val="24"/>
        </w:rPr>
        <w:t>. London: Anthem Press.</w:t>
      </w:r>
      <w:r>
        <w:rPr>
          <w:rFonts w:ascii="EB Garamond" w:eastAsia="EB Garamond" w:hAnsi="EB Garamond" w:cs="EB Garamond"/>
          <w:sz w:val="24"/>
          <w:szCs w:val="24"/>
        </w:rPr>
        <w:t xml:space="preserve">5. Huntington, Samuel. 1971. “The change to change: modernization, development and politics.” </w:t>
      </w:r>
      <w:r>
        <w:rPr>
          <w:rFonts w:ascii="EB Garamond" w:eastAsia="EB Garamond" w:hAnsi="EB Garamond" w:cs="EB Garamond"/>
          <w:i/>
          <w:sz w:val="24"/>
          <w:szCs w:val="24"/>
        </w:rPr>
        <w:t>Comparative Politics</w:t>
      </w:r>
      <w:r>
        <w:rPr>
          <w:rFonts w:ascii="EB Garamond" w:eastAsia="EB Garamond" w:hAnsi="EB Garamond" w:cs="EB Garamond"/>
          <w:sz w:val="24"/>
          <w:szCs w:val="24"/>
        </w:rPr>
        <w:t xml:space="preserve"> 3(3): 283–322.</w:t>
      </w:r>
    </w:p>
    <w:p w14:paraId="45CE27E9" w14:textId="77777777" w:rsidR="00120F16" w:rsidRDefault="00B47F35">
      <w:pPr>
        <w:numPr>
          <w:ilvl w:val="0"/>
          <w:numId w:val="10"/>
        </w:numPr>
        <w:spacing w:after="0"/>
        <w:jc w:val="both"/>
        <w:rPr>
          <w:rFonts w:ascii="EB Garamond" w:eastAsia="EB Garamond" w:hAnsi="EB Garamond" w:cs="EB Garamond"/>
          <w:sz w:val="24"/>
          <w:szCs w:val="24"/>
        </w:rPr>
      </w:pPr>
      <w:r>
        <w:rPr>
          <w:rFonts w:ascii="EB Garamond" w:eastAsia="EB Garamond" w:hAnsi="EB Garamond" w:cs="EB Garamond"/>
          <w:sz w:val="24"/>
          <w:szCs w:val="24"/>
        </w:rPr>
        <w:t xml:space="preserve">Crocker, D. 2008. </w:t>
      </w:r>
      <w:r>
        <w:rPr>
          <w:rFonts w:ascii="EB Garamond" w:eastAsia="EB Garamond" w:hAnsi="EB Garamond" w:cs="EB Garamond"/>
          <w:i/>
          <w:sz w:val="24"/>
          <w:szCs w:val="24"/>
        </w:rPr>
        <w:t>Ethics of Global Development. Agency, Capability, and Deliberative Democracy</w:t>
      </w:r>
      <w:r>
        <w:rPr>
          <w:rFonts w:ascii="EB Garamond" w:eastAsia="EB Garamond" w:hAnsi="EB Garamond" w:cs="EB Garamond"/>
          <w:sz w:val="24"/>
          <w:szCs w:val="24"/>
        </w:rPr>
        <w:t>. 67–106. Cambridge University Press.</w:t>
      </w:r>
    </w:p>
    <w:p w14:paraId="10DDE7C5" w14:textId="77777777" w:rsidR="00120F16" w:rsidRDefault="00B47F35">
      <w:pPr>
        <w:numPr>
          <w:ilvl w:val="0"/>
          <w:numId w:val="10"/>
        </w:numPr>
        <w:spacing w:after="0"/>
        <w:jc w:val="both"/>
        <w:rPr>
          <w:rFonts w:ascii="EB Garamond" w:eastAsia="EB Garamond" w:hAnsi="EB Garamond" w:cs="EB Garamond"/>
          <w:sz w:val="24"/>
          <w:szCs w:val="24"/>
        </w:rPr>
      </w:pPr>
      <w:r>
        <w:rPr>
          <w:rFonts w:ascii="EB Garamond" w:eastAsia="EB Garamond" w:hAnsi="EB Garamond" w:cs="EB Garamond"/>
          <w:sz w:val="24"/>
          <w:szCs w:val="24"/>
        </w:rPr>
        <w:t xml:space="preserve">Des Gasper. 2008. “Denis Goulet and the Project of Development Ethics: Choices in Methodology, Focus and Organization.” </w:t>
      </w:r>
      <w:r>
        <w:rPr>
          <w:rFonts w:ascii="EB Garamond" w:eastAsia="EB Garamond" w:hAnsi="EB Garamond" w:cs="EB Garamond"/>
          <w:i/>
          <w:sz w:val="24"/>
          <w:szCs w:val="24"/>
        </w:rPr>
        <w:t>Journal of Human Development</w:t>
      </w:r>
      <w:r>
        <w:rPr>
          <w:rFonts w:ascii="EB Garamond" w:eastAsia="EB Garamond" w:hAnsi="EB Garamond" w:cs="EB Garamond"/>
          <w:sz w:val="24"/>
          <w:szCs w:val="24"/>
        </w:rPr>
        <w:t xml:space="preserve"> 9 (3): 453–474.</w:t>
      </w:r>
    </w:p>
    <w:p w14:paraId="2C11270A" w14:textId="77777777" w:rsidR="00120F16" w:rsidRDefault="00B47F35">
      <w:pPr>
        <w:numPr>
          <w:ilvl w:val="0"/>
          <w:numId w:val="10"/>
        </w:numPr>
        <w:spacing w:after="0"/>
        <w:jc w:val="both"/>
        <w:rPr>
          <w:rFonts w:ascii="EB Garamond" w:eastAsia="EB Garamond" w:hAnsi="EB Garamond" w:cs="EB Garamond"/>
          <w:sz w:val="24"/>
          <w:szCs w:val="24"/>
        </w:rPr>
      </w:pPr>
      <w:proofErr w:type="spellStart"/>
      <w:r>
        <w:rPr>
          <w:rFonts w:ascii="EB Garamond" w:eastAsia="EB Garamond" w:hAnsi="EB Garamond" w:cs="EB Garamond"/>
          <w:sz w:val="24"/>
          <w:szCs w:val="24"/>
        </w:rPr>
        <w:t>Drèze</w:t>
      </w:r>
      <w:proofErr w:type="spellEnd"/>
      <w:r>
        <w:rPr>
          <w:rFonts w:ascii="EB Garamond" w:eastAsia="EB Garamond" w:hAnsi="EB Garamond" w:cs="EB Garamond"/>
          <w:sz w:val="24"/>
          <w:szCs w:val="24"/>
        </w:rPr>
        <w:t xml:space="preserve">, Jean, and Amartya Sen. 2002. </w:t>
      </w:r>
      <w:r>
        <w:rPr>
          <w:rFonts w:ascii="EB Garamond" w:eastAsia="EB Garamond" w:hAnsi="EB Garamond" w:cs="EB Garamond"/>
          <w:i/>
          <w:sz w:val="24"/>
          <w:szCs w:val="24"/>
        </w:rPr>
        <w:t>India: Development and Participation</w:t>
      </w:r>
      <w:r>
        <w:rPr>
          <w:rFonts w:ascii="EB Garamond" w:eastAsia="EB Garamond" w:hAnsi="EB Garamond" w:cs="EB Garamond"/>
          <w:sz w:val="24"/>
          <w:szCs w:val="24"/>
        </w:rPr>
        <w:t>. 2</w:t>
      </w:r>
      <w:r>
        <w:rPr>
          <w:rFonts w:ascii="EB Garamond" w:eastAsia="EB Garamond" w:hAnsi="EB Garamond" w:cs="EB Garamond"/>
          <w:sz w:val="24"/>
          <w:szCs w:val="24"/>
          <w:vertAlign w:val="superscript"/>
        </w:rPr>
        <w:t>nd</w:t>
      </w:r>
      <w:r>
        <w:rPr>
          <w:rFonts w:ascii="EB Garamond" w:eastAsia="EB Garamond" w:hAnsi="EB Garamond" w:cs="EB Garamond"/>
          <w:sz w:val="24"/>
          <w:szCs w:val="24"/>
        </w:rPr>
        <w:t xml:space="preserve"> ed. Oxford: Oxford University Press.</w:t>
      </w:r>
    </w:p>
    <w:p w14:paraId="2913867F" w14:textId="77777777" w:rsidR="00120F16" w:rsidRDefault="00B47F35">
      <w:pPr>
        <w:numPr>
          <w:ilvl w:val="0"/>
          <w:numId w:val="10"/>
        </w:numPr>
        <w:spacing w:after="0"/>
        <w:jc w:val="both"/>
        <w:rPr>
          <w:rFonts w:ascii="EB Garamond" w:eastAsia="EB Garamond" w:hAnsi="EB Garamond" w:cs="EB Garamond"/>
          <w:sz w:val="24"/>
          <w:szCs w:val="24"/>
        </w:rPr>
      </w:pPr>
      <w:proofErr w:type="gramStart"/>
      <w:r>
        <w:rPr>
          <w:rFonts w:ascii="EB Garamond" w:eastAsia="EB Garamond" w:hAnsi="EB Garamond" w:cs="EB Garamond"/>
          <w:color w:val="000000"/>
          <w:sz w:val="24"/>
          <w:szCs w:val="24"/>
        </w:rPr>
        <w:t>Funnell,  S.</w:t>
      </w:r>
      <w:proofErr w:type="gramEnd"/>
      <w:r>
        <w:rPr>
          <w:rFonts w:ascii="EB Garamond" w:eastAsia="EB Garamond" w:hAnsi="EB Garamond" w:cs="EB Garamond"/>
          <w:color w:val="000000"/>
          <w:sz w:val="24"/>
          <w:szCs w:val="24"/>
        </w:rPr>
        <w:t xml:space="preserve"> C. and P. J. Rogers. 2011. </w:t>
      </w:r>
      <w:r>
        <w:rPr>
          <w:rFonts w:ascii="EB Garamond" w:eastAsia="EB Garamond" w:hAnsi="EB Garamond" w:cs="EB Garamond"/>
          <w:i/>
          <w:color w:val="000000"/>
          <w:sz w:val="24"/>
          <w:szCs w:val="24"/>
        </w:rPr>
        <w:t>Purposeful Program Theory:</w:t>
      </w:r>
      <w:r>
        <w:rPr>
          <w:rFonts w:ascii="EB Garamond" w:eastAsia="EB Garamond" w:hAnsi="EB Garamond" w:cs="EB Garamond"/>
          <w:i/>
          <w:sz w:val="24"/>
          <w:szCs w:val="24"/>
        </w:rPr>
        <w:t xml:space="preserve"> </w:t>
      </w:r>
      <w:r>
        <w:rPr>
          <w:rFonts w:ascii="EB Garamond" w:eastAsia="EB Garamond" w:hAnsi="EB Garamond" w:cs="EB Garamond"/>
          <w:i/>
          <w:color w:val="000000"/>
          <w:sz w:val="24"/>
          <w:szCs w:val="24"/>
        </w:rPr>
        <w:t>Effective Use of Theories of Change and Logic Models</w:t>
      </w:r>
      <w:r>
        <w:rPr>
          <w:rFonts w:ascii="EB Garamond" w:eastAsia="EB Garamond" w:hAnsi="EB Garamond" w:cs="EB Garamond"/>
          <w:color w:val="000000"/>
          <w:sz w:val="24"/>
          <w:szCs w:val="24"/>
        </w:rPr>
        <w:t>. San Francisco: Jossey-Bass.</w:t>
      </w:r>
    </w:p>
    <w:p w14:paraId="6D1B8422" w14:textId="77777777" w:rsidR="00120F16" w:rsidRDefault="00B47F35">
      <w:pPr>
        <w:numPr>
          <w:ilvl w:val="0"/>
          <w:numId w:val="10"/>
        </w:numPr>
        <w:spacing w:after="0"/>
        <w:jc w:val="both"/>
        <w:rPr>
          <w:rFonts w:ascii="EB Garamond" w:eastAsia="EB Garamond" w:hAnsi="EB Garamond" w:cs="EB Garamond"/>
          <w:sz w:val="24"/>
          <w:szCs w:val="24"/>
        </w:rPr>
      </w:pPr>
      <w:r>
        <w:rPr>
          <w:rFonts w:ascii="EB Garamond" w:eastAsia="EB Garamond" w:hAnsi="EB Garamond" w:cs="EB Garamond"/>
          <w:sz w:val="24"/>
          <w:szCs w:val="24"/>
        </w:rPr>
        <w:t xml:space="preserve">Gasper, D. 2004. </w:t>
      </w:r>
      <w:r>
        <w:rPr>
          <w:rFonts w:ascii="EB Garamond" w:eastAsia="EB Garamond" w:hAnsi="EB Garamond" w:cs="EB Garamond"/>
          <w:i/>
          <w:sz w:val="24"/>
          <w:szCs w:val="24"/>
        </w:rPr>
        <w:t xml:space="preserve">The Ethics of Development: From </w:t>
      </w:r>
      <w:proofErr w:type="spellStart"/>
      <w:r>
        <w:rPr>
          <w:rFonts w:ascii="EB Garamond" w:eastAsia="EB Garamond" w:hAnsi="EB Garamond" w:cs="EB Garamond"/>
          <w:i/>
          <w:sz w:val="24"/>
          <w:szCs w:val="24"/>
        </w:rPr>
        <w:t>Economism</w:t>
      </w:r>
      <w:proofErr w:type="spellEnd"/>
      <w:r>
        <w:rPr>
          <w:rFonts w:ascii="EB Garamond" w:eastAsia="EB Garamond" w:hAnsi="EB Garamond" w:cs="EB Garamond"/>
          <w:i/>
          <w:sz w:val="24"/>
          <w:szCs w:val="24"/>
        </w:rPr>
        <w:t xml:space="preserve"> to Human Development</w:t>
      </w:r>
      <w:r>
        <w:rPr>
          <w:rFonts w:ascii="EB Garamond" w:eastAsia="EB Garamond" w:hAnsi="EB Garamond" w:cs="EB Garamond"/>
          <w:sz w:val="24"/>
          <w:szCs w:val="24"/>
        </w:rPr>
        <w:t>. Edinburgh: Edinburgh University Press.</w:t>
      </w:r>
    </w:p>
    <w:p w14:paraId="53A90FED" w14:textId="77777777" w:rsidR="00120F16" w:rsidRDefault="00B47F35">
      <w:pPr>
        <w:numPr>
          <w:ilvl w:val="0"/>
          <w:numId w:val="10"/>
        </w:numPr>
        <w:spacing w:after="0"/>
        <w:jc w:val="both"/>
        <w:rPr>
          <w:rFonts w:ascii="EB Garamond" w:eastAsia="EB Garamond" w:hAnsi="EB Garamond" w:cs="EB Garamond"/>
          <w:sz w:val="24"/>
          <w:szCs w:val="24"/>
        </w:rPr>
      </w:pPr>
      <w:r>
        <w:rPr>
          <w:rFonts w:ascii="EB Garamond" w:eastAsia="EB Garamond" w:hAnsi="EB Garamond" w:cs="EB Garamond"/>
          <w:color w:val="000000"/>
          <w:sz w:val="24"/>
          <w:szCs w:val="24"/>
        </w:rPr>
        <w:t>Liang, K. and L. Todd, eds. 2015. “Theory based methodology: using theories of change in educational development, research and evaluation.” Research Centre for Learning and Teaching, Newcastle University.</w:t>
      </w:r>
    </w:p>
    <w:p w14:paraId="17D4CF71" w14:textId="77777777" w:rsidR="00120F16" w:rsidRDefault="00B47F35">
      <w:pPr>
        <w:numPr>
          <w:ilvl w:val="0"/>
          <w:numId w:val="10"/>
        </w:numPr>
        <w:spacing w:after="0"/>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Magnusson, Lars, ed. 1993. </w:t>
      </w:r>
      <w:r>
        <w:rPr>
          <w:rFonts w:ascii="EB Garamond" w:eastAsia="EB Garamond" w:hAnsi="EB Garamond" w:cs="EB Garamond"/>
          <w:i/>
          <w:color w:val="000000"/>
          <w:sz w:val="24"/>
          <w:szCs w:val="24"/>
        </w:rPr>
        <w:t>Mercantilist Economics</w:t>
      </w:r>
      <w:r>
        <w:rPr>
          <w:rFonts w:ascii="EB Garamond" w:eastAsia="EB Garamond" w:hAnsi="EB Garamond" w:cs="EB Garamond"/>
          <w:color w:val="000000"/>
          <w:sz w:val="24"/>
          <w:szCs w:val="24"/>
        </w:rPr>
        <w:t>. New York: Kluwer Academic Publishers.</w:t>
      </w:r>
    </w:p>
    <w:p w14:paraId="5A26DB72" w14:textId="77777777" w:rsidR="00120F16" w:rsidRDefault="00B47F35">
      <w:pPr>
        <w:numPr>
          <w:ilvl w:val="0"/>
          <w:numId w:val="10"/>
        </w:numPr>
        <w:spacing w:after="0"/>
        <w:jc w:val="both"/>
        <w:rPr>
          <w:rFonts w:ascii="EB Garamond" w:eastAsia="EB Garamond" w:hAnsi="EB Garamond" w:cs="EB Garamond"/>
          <w:sz w:val="24"/>
          <w:szCs w:val="24"/>
        </w:rPr>
      </w:pPr>
      <w:r>
        <w:rPr>
          <w:rFonts w:ascii="EB Garamond" w:eastAsia="EB Garamond" w:hAnsi="EB Garamond" w:cs="EB Garamond"/>
          <w:sz w:val="24"/>
          <w:szCs w:val="24"/>
        </w:rPr>
        <w:lastRenderedPageBreak/>
        <w:t xml:space="preserve">Myrdal, Gunnar. 1974. “What is Development?” </w:t>
      </w:r>
      <w:r>
        <w:rPr>
          <w:rFonts w:ascii="EB Garamond" w:eastAsia="EB Garamond" w:hAnsi="EB Garamond" w:cs="EB Garamond"/>
          <w:i/>
          <w:sz w:val="24"/>
          <w:szCs w:val="24"/>
        </w:rPr>
        <w:t>Journal of Economic Issues</w:t>
      </w:r>
      <w:r>
        <w:rPr>
          <w:rFonts w:ascii="EB Garamond" w:eastAsia="EB Garamond" w:hAnsi="EB Garamond" w:cs="EB Garamond"/>
          <w:sz w:val="24"/>
          <w:szCs w:val="24"/>
        </w:rPr>
        <w:t xml:space="preserve"> 8(4): 729–736. </w:t>
      </w:r>
    </w:p>
    <w:p w14:paraId="1FBD8380" w14:textId="77777777" w:rsidR="00120F16" w:rsidRDefault="00B47F35">
      <w:pPr>
        <w:numPr>
          <w:ilvl w:val="0"/>
          <w:numId w:val="10"/>
        </w:numPr>
        <w:spacing w:after="0"/>
        <w:jc w:val="both"/>
        <w:rPr>
          <w:rFonts w:ascii="EB Garamond" w:eastAsia="EB Garamond" w:hAnsi="EB Garamond" w:cs="EB Garamond"/>
          <w:sz w:val="24"/>
          <w:szCs w:val="24"/>
        </w:rPr>
      </w:pPr>
      <w:r>
        <w:rPr>
          <w:rFonts w:ascii="EB Garamond" w:eastAsia="EB Garamond" w:hAnsi="EB Garamond" w:cs="EB Garamond"/>
          <w:sz w:val="24"/>
          <w:szCs w:val="24"/>
        </w:rPr>
        <w:t xml:space="preserve">Peet, Richard and Elaine Hartwick. 2009. </w:t>
      </w:r>
      <w:r>
        <w:rPr>
          <w:rFonts w:ascii="EB Garamond" w:eastAsia="EB Garamond" w:hAnsi="EB Garamond" w:cs="EB Garamond"/>
          <w:i/>
          <w:sz w:val="24"/>
          <w:szCs w:val="24"/>
        </w:rPr>
        <w:t>Theories of Development: Contentions, Arguments, Alternatives.</w:t>
      </w:r>
      <w:r>
        <w:rPr>
          <w:rFonts w:ascii="EB Garamond" w:eastAsia="EB Garamond" w:hAnsi="EB Garamond" w:cs="EB Garamond"/>
          <w:sz w:val="24"/>
          <w:szCs w:val="24"/>
        </w:rPr>
        <w:t xml:space="preserve"> 2</w:t>
      </w:r>
      <w:r>
        <w:rPr>
          <w:rFonts w:ascii="EB Garamond" w:eastAsia="EB Garamond" w:hAnsi="EB Garamond" w:cs="EB Garamond"/>
          <w:sz w:val="24"/>
          <w:szCs w:val="24"/>
          <w:vertAlign w:val="superscript"/>
        </w:rPr>
        <w:t>nd</w:t>
      </w:r>
      <w:r>
        <w:rPr>
          <w:rFonts w:ascii="EB Garamond" w:eastAsia="EB Garamond" w:hAnsi="EB Garamond" w:cs="EB Garamond"/>
          <w:sz w:val="24"/>
          <w:szCs w:val="24"/>
        </w:rPr>
        <w:t xml:space="preserve"> ed. New York: Guilford. </w:t>
      </w:r>
    </w:p>
    <w:p w14:paraId="446A8C3B" w14:textId="77777777" w:rsidR="00120F16" w:rsidRDefault="00B47F35">
      <w:pPr>
        <w:numPr>
          <w:ilvl w:val="0"/>
          <w:numId w:val="10"/>
        </w:numPr>
        <w:spacing w:after="0"/>
        <w:jc w:val="both"/>
        <w:rPr>
          <w:rFonts w:ascii="EB Garamond" w:eastAsia="EB Garamond" w:hAnsi="EB Garamond" w:cs="EB Garamond"/>
          <w:sz w:val="24"/>
          <w:szCs w:val="24"/>
        </w:rPr>
      </w:pPr>
      <w:r>
        <w:rPr>
          <w:rFonts w:ascii="EB Garamond" w:eastAsia="EB Garamond" w:hAnsi="EB Garamond" w:cs="EB Garamond"/>
          <w:sz w:val="24"/>
          <w:szCs w:val="24"/>
        </w:rPr>
        <w:t xml:space="preserve">Sen, </w:t>
      </w:r>
      <w:proofErr w:type="gramStart"/>
      <w:r>
        <w:rPr>
          <w:rFonts w:ascii="EB Garamond" w:eastAsia="EB Garamond" w:hAnsi="EB Garamond" w:cs="EB Garamond"/>
          <w:sz w:val="24"/>
          <w:szCs w:val="24"/>
        </w:rPr>
        <w:t>Amartya .</w:t>
      </w:r>
      <w:proofErr w:type="gramEnd"/>
      <w:r>
        <w:rPr>
          <w:rFonts w:ascii="EB Garamond" w:eastAsia="EB Garamond" w:hAnsi="EB Garamond" w:cs="EB Garamond"/>
          <w:sz w:val="24"/>
          <w:szCs w:val="24"/>
        </w:rPr>
        <w:t xml:space="preserve"> 1999. </w:t>
      </w:r>
      <w:r>
        <w:rPr>
          <w:rFonts w:ascii="EB Garamond" w:eastAsia="EB Garamond" w:hAnsi="EB Garamond" w:cs="EB Garamond"/>
          <w:i/>
          <w:sz w:val="24"/>
          <w:szCs w:val="24"/>
        </w:rPr>
        <w:t>Development as Freedom</w:t>
      </w:r>
      <w:r>
        <w:rPr>
          <w:rFonts w:ascii="EB Garamond" w:eastAsia="EB Garamond" w:hAnsi="EB Garamond" w:cs="EB Garamond"/>
          <w:sz w:val="24"/>
          <w:szCs w:val="24"/>
        </w:rPr>
        <w:t>. New York: Anchor Books.</w:t>
      </w:r>
    </w:p>
    <w:p w14:paraId="46929F41" w14:textId="77777777" w:rsidR="00120F16" w:rsidRDefault="00B47F35">
      <w:pPr>
        <w:numPr>
          <w:ilvl w:val="0"/>
          <w:numId w:val="10"/>
        </w:numPr>
        <w:spacing w:after="0"/>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So, Alvin. 1990. </w:t>
      </w:r>
      <w:r>
        <w:rPr>
          <w:rFonts w:ascii="EB Garamond" w:eastAsia="EB Garamond" w:hAnsi="EB Garamond" w:cs="EB Garamond"/>
          <w:i/>
          <w:color w:val="000000"/>
          <w:sz w:val="24"/>
          <w:szCs w:val="24"/>
        </w:rPr>
        <w:t>Social Change and Development: Modernization, Dependency and World System Theories</w:t>
      </w:r>
      <w:r>
        <w:rPr>
          <w:rFonts w:ascii="EB Garamond" w:eastAsia="EB Garamond" w:hAnsi="EB Garamond" w:cs="EB Garamond"/>
          <w:color w:val="000000"/>
          <w:sz w:val="24"/>
          <w:szCs w:val="24"/>
        </w:rPr>
        <w:t>. Newbury Park, CA: Sage.</w:t>
      </w:r>
    </w:p>
    <w:p w14:paraId="01F46911" w14:textId="77777777" w:rsidR="00120F16" w:rsidRDefault="00120F16">
      <w:pPr>
        <w:pBdr>
          <w:top w:val="nil"/>
          <w:left w:val="nil"/>
          <w:bottom w:val="nil"/>
          <w:right w:val="nil"/>
          <w:between w:val="nil"/>
        </w:pBdr>
        <w:spacing w:before="100"/>
        <w:ind w:left="360"/>
        <w:rPr>
          <w:rFonts w:ascii="EB Garamond" w:eastAsia="EB Garamond" w:hAnsi="EB Garamond" w:cs="EB Garamond"/>
          <w:color w:val="000000"/>
          <w:sz w:val="24"/>
          <w:szCs w:val="24"/>
        </w:rPr>
      </w:pPr>
    </w:p>
    <w:p w14:paraId="186F6C99" w14:textId="77777777" w:rsidR="00120F16" w:rsidRDefault="00B47F35">
      <w:pPr>
        <w:spacing w:after="0"/>
        <w:jc w:val="both"/>
        <w:rPr>
          <w:rFonts w:ascii="EB Garamond" w:eastAsia="EB Garamond" w:hAnsi="EB Garamond" w:cs="EB Garamond"/>
        </w:rPr>
      </w:pPr>
      <w:r>
        <w:rPr>
          <w:rFonts w:ascii="EB Garamond" w:eastAsia="EB Garamond" w:hAnsi="EB Garamond" w:cs="EB Garamond"/>
          <w:b/>
          <w:color w:val="000000"/>
          <w:sz w:val="24"/>
          <w:szCs w:val="24"/>
        </w:rPr>
        <w:t>Module</w:t>
      </w:r>
      <w:r>
        <w:rPr>
          <w:rFonts w:ascii="EB Garamond" w:eastAsia="EB Garamond" w:hAnsi="EB Garamond" w:cs="EB Garamond"/>
          <w:b/>
          <w:color w:val="000000"/>
          <w:sz w:val="21"/>
          <w:szCs w:val="21"/>
        </w:rPr>
        <w:t xml:space="preserve"> 2: </w:t>
      </w:r>
      <w:r>
        <w:rPr>
          <w:rFonts w:ascii="EB Garamond" w:eastAsia="EB Garamond" w:hAnsi="EB Garamond" w:cs="EB Garamond"/>
          <w:b/>
          <w:color w:val="000000"/>
          <w:sz w:val="24"/>
          <w:szCs w:val="24"/>
        </w:rPr>
        <w:t>Public Policy and Development (Global context)</w:t>
      </w:r>
    </w:p>
    <w:p w14:paraId="05A5DEA3" w14:textId="77777777" w:rsidR="00120F16" w:rsidRDefault="00B47F35">
      <w:pPr>
        <w:pBdr>
          <w:top w:val="nil"/>
          <w:left w:val="nil"/>
          <w:bottom w:val="nil"/>
          <w:right w:val="nil"/>
          <w:between w:val="nil"/>
        </w:pBdr>
        <w:spacing w:line="271" w:lineRule="auto"/>
        <w:rPr>
          <w:rFonts w:ascii="EB Garamond" w:eastAsia="EB Garamond" w:hAnsi="EB Garamond" w:cs="EB Garamond"/>
          <w:color w:val="000000"/>
          <w:sz w:val="24"/>
          <w:szCs w:val="24"/>
        </w:rPr>
      </w:pPr>
      <w:r>
        <w:rPr>
          <w:rFonts w:ascii="EB Garamond" w:eastAsia="EB Garamond" w:hAnsi="EB Garamond" w:cs="EB Garamond"/>
          <w:b/>
          <w:color w:val="000000"/>
          <w:sz w:val="24"/>
          <w:szCs w:val="24"/>
        </w:rPr>
        <w:t>Topics</w:t>
      </w:r>
      <w:r>
        <w:rPr>
          <w:rFonts w:ascii="EB Garamond" w:eastAsia="EB Garamond" w:hAnsi="EB Garamond" w:cs="EB Garamond"/>
          <w:b/>
          <w:color w:val="000000"/>
        </w:rPr>
        <w:t xml:space="preserve">: </w:t>
      </w:r>
    </w:p>
    <w:p w14:paraId="475ACE68" w14:textId="77777777" w:rsidR="00120F16" w:rsidRDefault="00B47F35">
      <w:pPr>
        <w:numPr>
          <w:ilvl w:val="1"/>
          <w:numId w:val="12"/>
        </w:numPr>
        <w:pBdr>
          <w:top w:val="nil"/>
          <w:left w:val="nil"/>
          <w:bottom w:val="nil"/>
          <w:right w:val="nil"/>
          <w:between w:val="nil"/>
        </w:pBdr>
        <w:spacing w:after="0"/>
        <w:ind w:left="708"/>
        <w:jc w:val="both"/>
        <w:rPr>
          <w:rFonts w:ascii="EB Garamond" w:eastAsia="EB Garamond" w:hAnsi="EB Garamond" w:cs="EB Garamond"/>
          <w:color w:val="000000"/>
        </w:rPr>
      </w:pPr>
      <w:r>
        <w:rPr>
          <w:rFonts w:ascii="EB Garamond" w:eastAsia="EB Garamond" w:hAnsi="EB Garamond" w:cs="EB Garamond"/>
          <w:color w:val="000000"/>
          <w:sz w:val="24"/>
          <w:szCs w:val="24"/>
        </w:rPr>
        <w:t>Environment and Development; Gender; Development Praxis</w:t>
      </w:r>
    </w:p>
    <w:p w14:paraId="01AD58A8" w14:textId="77777777" w:rsidR="00120F16" w:rsidRDefault="00B47F35">
      <w:pPr>
        <w:numPr>
          <w:ilvl w:val="1"/>
          <w:numId w:val="12"/>
        </w:numPr>
        <w:pBdr>
          <w:top w:val="nil"/>
          <w:left w:val="nil"/>
          <w:bottom w:val="nil"/>
          <w:right w:val="nil"/>
          <w:between w:val="nil"/>
        </w:pBdr>
        <w:spacing w:after="0"/>
        <w:ind w:left="708"/>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Role of </w:t>
      </w:r>
      <w:proofErr w:type="spellStart"/>
      <w:r>
        <w:rPr>
          <w:rFonts w:ascii="EB Garamond" w:eastAsia="EB Garamond" w:hAnsi="EB Garamond" w:cs="EB Garamond"/>
          <w:color w:val="000000"/>
          <w:sz w:val="24"/>
          <w:szCs w:val="24"/>
        </w:rPr>
        <w:t>industrialisation</w:t>
      </w:r>
      <w:proofErr w:type="spellEnd"/>
      <w:r>
        <w:rPr>
          <w:rFonts w:ascii="EB Garamond" w:eastAsia="EB Garamond" w:hAnsi="EB Garamond" w:cs="EB Garamond"/>
          <w:color w:val="000000"/>
          <w:sz w:val="24"/>
          <w:szCs w:val="24"/>
        </w:rPr>
        <w:t xml:space="preserve">, </w:t>
      </w:r>
      <w:proofErr w:type="spellStart"/>
      <w:r>
        <w:rPr>
          <w:rFonts w:ascii="EB Garamond" w:eastAsia="EB Garamond" w:hAnsi="EB Garamond" w:cs="EB Garamond"/>
          <w:color w:val="000000"/>
          <w:sz w:val="24"/>
          <w:szCs w:val="24"/>
        </w:rPr>
        <w:t>globalisation</w:t>
      </w:r>
      <w:proofErr w:type="spellEnd"/>
      <w:r>
        <w:rPr>
          <w:rFonts w:ascii="EB Garamond" w:eastAsia="EB Garamond" w:hAnsi="EB Garamond" w:cs="EB Garamond"/>
          <w:color w:val="000000"/>
          <w:sz w:val="24"/>
          <w:szCs w:val="24"/>
        </w:rPr>
        <w:t xml:space="preserve"> and </w:t>
      </w:r>
      <w:proofErr w:type="spellStart"/>
      <w:r>
        <w:rPr>
          <w:rFonts w:ascii="EB Garamond" w:eastAsia="EB Garamond" w:hAnsi="EB Garamond" w:cs="EB Garamond"/>
          <w:color w:val="000000"/>
          <w:sz w:val="24"/>
          <w:szCs w:val="24"/>
        </w:rPr>
        <w:t>labour</w:t>
      </w:r>
      <w:proofErr w:type="spellEnd"/>
      <w:r>
        <w:rPr>
          <w:rFonts w:ascii="EB Garamond" w:eastAsia="EB Garamond" w:hAnsi="EB Garamond" w:cs="EB Garamond"/>
          <w:color w:val="000000"/>
          <w:sz w:val="24"/>
          <w:szCs w:val="24"/>
        </w:rPr>
        <w:t xml:space="preserve"> in development praxis and role of welfare regimes in the development of nations</w:t>
      </w:r>
    </w:p>
    <w:p w14:paraId="722ED595" w14:textId="77777777" w:rsidR="00120F16" w:rsidRDefault="00B47F35">
      <w:pPr>
        <w:numPr>
          <w:ilvl w:val="1"/>
          <w:numId w:val="12"/>
        </w:numPr>
        <w:pBdr>
          <w:top w:val="nil"/>
          <w:left w:val="nil"/>
          <w:bottom w:val="nil"/>
          <w:right w:val="nil"/>
          <w:between w:val="nil"/>
        </w:pBdr>
        <w:spacing w:after="0"/>
        <w:ind w:left="708"/>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Climate Change and Development</w:t>
      </w:r>
    </w:p>
    <w:p w14:paraId="09C4A9F3" w14:textId="77777777" w:rsidR="00120F16" w:rsidRDefault="00B47F35">
      <w:pPr>
        <w:numPr>
          <w:ilvl w:val="1"/>
          <w:numId w:val="12"/>
        </w:numPr>
        <w:pBdr>
          <w:top w:val="nil"/>
          <w:left w:val="nil"/>
          <w:bottom w:val="nil"/>
          <w:right w:val="nil"/>
          <w:between w:val="nil"/>
        </w:pBdr>
        <w:spacing w:after="0"/>
        <w:ind w:left="708"/>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Role of Public Policy in Development in developing nations</w:t>
      </w:r>
    </w:p>
    <w:p w14:paraId="58B87A36" w14:textId="77777777" w:rsidR="00120F16" w:rsidRDefault="00120F16">
      <w:pPr>
        <w:spacing w:after="0"/>
        <w:jc w:val="both"/>
        <w:rPr>
          <w:rFonts w:ascii="EB Garamond" w:eastAsia="EB Garamond" w:hAnsi="EB Garamond" w:cs="EB Garamond"/>
          <w:sz w:val="24"/>
          <w:szCs w:val="24"/>
        </w:rPr>
      </w:pPr>
    </w:p>
    <w:p w14:paraId="38354687" w14:textId="77777777" w:rsidR="00120F16" w:rsidRDefault="00B47F35">
      <w:pPr>
        <w:spacing w:after="0"/>
        <w:jc w:val="both"/>
        <w:rPr>
          <w:rFonts w:ascii="EB Garamond" w:eastAsia="EB Garamond" w:hAnsi="EB Garamond" w:cs="EB Garamond"/>
        </w:rPr>
      </w:pPr>
      <w:r>
        <w:rPr>
          <w:rFonts w:ascii="EB Garamond" w:eastAsia="EB Garamond" w:hAnsi="EB Garamond" w:cs="EB Garamond"/>
          <w:b/>
          <w:sz w:val="24"/>
          <w:szCs w:val="24"/>
        </w:rPr>
        <w:t xml:space="preserve">Learning Objective: </w:t>
      </w:r>
    </w:p>
    <w:p w14:paraId="6EDF8BDF" w14:textId="77777777" w:rsidR="00120F16" w:rsidRDefault="00B47F35">
      <w:pPr>
        <w:spacing w:after="0"/>
        <w:jc w:val="both"/>
        <w:rPr>
          <w:rFonts w:ascii="EB Garamond" w:eastAsia="EB Garamond" w:hAnsi="EB Garamond" w:cs="EB Garamond"/>
        </w:rPr>
      </w:pPr>
      <w:r>
        <w:rPr>
          <w:rFonts w:ascii="EB Garamond" w:eastAsia="EB Garamond" w:hAnsi="EB Garamond" w:cs="EB Garamond"/>
          <w:color w:val="000000"/>
          <w:sz w:val="24"/>
          <w:szCs w:val="24"/>
        </w:rPr>
        <w:t xml:space="preserve">The students will get a holistic view on the role of public policy in development and how it can be effectively framed and </w:t>
      </w:r>
      <w:proofErr w:type="spellStart"/>
      <w:r>
        <w:rPr>
          <w:rFonts w:ascii="EB Garamond" w:eastAsia="EB Garamond" w:hAnsi="EB Garamond" w:cs="EB Garamond"/>
          <w:color w:val="000000"/>
          <w:sz w:val="24"/>
          <w:szCs w:val="24"/>
        </w:rPr>
        <w:t>analysed</w:t>
      </w:r>
      <w:proofErr w:type="spellEnd"/>
      <w:r>
        <w:rPr>
          <w:rFonts w:ascii="EB Garamond" w:eastAsia="EB Garamond" w:hAnsi="EB Garamond" w:cs="EB Garamond"/>
          <w:color w:val="000000"/>
          <w:sz w:val="24"/>
          <w:szCs w:val="24"/>
        </w:rPr>
        <w:t xml:space="preserve"> to get the intended results. </w:t>
      </w:r>
    </w:p>
    <w:p w14:paraId="1105DA42" w14:textId="77777777" w:rsidR="00120F16" w:rsidRDefault="00B47F35">
      <w:pPr>
        <w:pBdr>
          <w:top w:val="nil"/>
          <w:left w:val="nil"/>
          <w:bottom w:val="nil"/>
          <w:right w:val="nil"/>
          <w:between w:val="nil"/>
        </w:pBdr>
        <w:spacing w:before="280" w:line="271" w:lineRule="auto"/>
        <w:rPr>
          <w:rFonts w:ascii="EB Garamond" w:eastAsia="EB Garamond" w:hAnsi="EB Garamond" w:cs="EB Garamond"/>
          <w:b/>
          <w:color w:val="000000"/>
          <w:sz w:val="24"/>
          <w:szCs w:val="24"/>
        </w:rPr>
      </w:pPr>
      <w:r>
        <w:rPr>
          <w:rFonts w:ascii="EB Garamond" w:eastAsia="EB Garamond" w:hAnsi="EB Garamond" w:cs="EB Garamond"/>
          <w:b/>
          <w:color w:val="000000"/>
          <w:sz w:val="24"/>
          <w:szCs w:val="24"/>
        </w:rPr>
        <w:t xml:space="preserve">Suggested Readings:  </w:t>
      </w:r>
    </w:p>
    <w:p w14:paraId="2892CD5A" w14:textId="77777777" w:rsidR="00120F16" w:rsidRDefault="00B47F35">
      <w:pPr>
        <w:numPr>
          <w:ilvl w:val="0"/>
          <w:numId w:val="15"/>
        </w:numPr>
        <w:spacing w:after="0"/>
        <w:jc w:val="both"/>
        <w:rPr>
          <w:rFonts w:ascii="EB Garamond" w:eastAsia="EB Garamond" w:hAnsi="EB Garamond" w:cs="EB Garamond"/>
          <w:sz w:val="24"/>
          <w:szCs w:val="24"/>
        </w:rPr>
      </w:pPr>
      <w:r>
        <w:rPr>
          <w:rFonts w:ascii="EB Garamond" w:eastAsia="EB Garamond" w:hAnsi="EB Garamond" w:cs="EB Garamond"/>
          <w:sz w:val="24"/>
          <w:szCs w:val="24"/>
        </w:rPr>
        <w:t xml:space="preserve">Anderson J. E. 2006. </w:t>
      </w:r>
      <w:r>
        <w:rPr>
          <w:rFonts w:ascii="EB Garamond" w:eastAsia="EB Garamond" w:hAnsi="EB Garamond" w:cs="EB Garamond"/>
          <w:i/>
          <w:sz w:val="24"/>
          <w:szCs w:val="24"/>
        </w:rPr>
        <w:t>Public Policy-Making: An Introduction</w:t>
      </w:r>
      <w:r>
        <w:rPr>
          <w:rFonts w:ascii="EB Garamond" w:eastAsia="EB Garamond" w:hAnsi="EB Garamond" w:cs="EB Garamond"/>
          <w:sz w:val="24"/>
          <w:szCs w:val="24"/>
        </w:rPr>
        <w:t>. Boston: Houghton.</w:t>
      </w:r>
    </w:p>
    <w:p w14:paraId="22DCB217" w14:textId="77777777" w:rsidR="00120F16" w:rsidRDefault="00B47F35">
      <w:pPr>
        <w:numPr>
          <w:ilvl w:val="0"/>
          <w:numId w:val="15"/>
        </w:numPr>
        <w:spacing w:after="0"/>
        <w:jc w:val="both"/>
        <w:rPr>
          <w:rFonts w:ascii="EB Garamond" w:eastAsia="EB Garamond" w:hAnsi="EB Garamond" w:cs="EB Garamond"/>
          <w:sz w:val="24"/>
          <w:szCs w:val="24"/>
        </w:rPr>
      </w:pPr>
      <w:proofErr w:type="spellStart"/>
      <w:r>
        <w:rPr>
          <w:rFonts w:ascii="EB Garamond" w:eastAsia="EB Garamond" w:hAnsi="EB Garamond" w:cs="EB Garamond"/>
          <w:sz w:val="24"/>
          <w:szCs w:val="24"/>
        </w:rPr>
        <w:t>Bardach</w:t>
      </w:r>
      <w:proofErr w:type="spellEnd"/>
      <w:r>
        <w:rPr>
          <w:rFonts w:ascii="EB Garamond" w:eastAsia="EB Garamond" w:hAnsi="EB Garamond" w:cs="EB Garamond"/>
          <w:sz w:val="24"/>
          <w:szCs w:val="24"/>
        </w:rPr>
        <w:t xml:space="preserve">, Eugene. 1977. </w:t>
      </w:r>
      <w:r>
        <w:rPr>
          <w:rFonts w:ascii="EB Garamond" w:eastAsia="EB Garamond" w:hAnsi="EB Garamond" w:cs="EB Garamond"/>
          <w:i/>
          <w:sz w:val="24"/>
          <w:szCs w:val="24"/>
        </w:rPr>
        <w:t>The Implementation Game: What Happens After a Bill Becomes a Law</w:t>
      </w:r>
      <w:r>
        <w:rPr>
          <w:rFonts w:ascii="EB Garamond" w:eastAsia="EB Garamond" w:hAnsi="EB Garamond" w:cs="EB Garamond"/>
          <w:sz w:val="24"/>
          <w:szCs w:val="24"/>
        </w:rPr>
        <w:t>. Cambridge, MA: MIT.</w:t>
      </w:r>
    </w:p>
    <w:p w14:paraId="07A8DF45" w14:textId="77777777" w:rsidR="00120F16" w:rsidRDefault="00B47F35">
      <w:pPr>
        <w:numPr>
          <w:ilvl w:val="0"/>
          <w:numId w:val="15"/>
        </w:numPr>
        <w:spacing w:after="0"/>
        <w:jc w:val="both"/>
        <w:rPr>
          <w:rFonts w:ascii="EB Garamond" w:eastAsia="EB Garamond" w:hAnsi="EB Garamond" w:cs="EB Garamond"/>
          <w:sz w:val="24"/>
          <w:szCs w:val="24"/>
        </w:rPr>
      </w:pPr>
      <w:proofErr w:type="spellStart"/>
      <w:r>
        <w:rPr>
          <w:rFonts w:ascii="EB Garamond" w:eastAsia="EB Garamond" w:hAnsi="EB Garamond" w:cs="EB Garamond"/>
          <w:sz w:val="24"/>
          <w:szCs w:val="24"/>
        </w:rPr>
        <w:t>Bergerson</w:t>
      </w:r>
      <w:proofErr w:type="spellEnd"/>
      <w:r>
        <w:rPr>
          <w:rFonts w:ascii="EB Garamond" w:eastAsia="EB Garamond" w:hAnsi="EB Garamond" w:cs="EB Garamond"/>
          <w:sz w:val="24"/>
          <w:szCs w:val="24"/>
        </w:rPr>
        <w:t xml:space="preserve">, J. Peter, ed. 1991. </w:t>
      </w:r>
      <w:r>
        <w:rPr>
          <w:rFonts w:ascii="EB Garamond" w:eastAsia="EB Garamond" w:hAnsi="EB Garamond" w:cs="EB Garamond"/>
          <w:i/>
          <w:sz w:val="24"/>
          <w:szCs w:val="24"/>
        </w:rPr>
        <w:t>Teaching Public Policy: Theory, Research and Practice</w:t>
      </w:r>
      <w:r>
        <w:rPr>
          <w:rFonts w:ascii="EB Garamond" w:eastAsia="EB Garamond" w:hAnsi="EB Garamond" w:cs="EB Garamond"/>
          <w:sz w:val="24"/>
          <w:szCs w:val="24"/>
        </w:rPr>
        <w:t>. Westport, RI: Greenwood Press.</w:t>
      </w:r>
    </w:p>
    <w:p w14:paraId="748A1568" w14:textId="77777777" w:rsidR="00120F16" w:rsidRDefault="00B47F35">
      <w:pPr>
        <w:numPr>
          <w:ilvl w:val="0"/>
          <w:numId w:val="15"/>
        </w:numPr>
        <w:spacing w:after="0"/>
        <w:jc w:val="both"/>
        <w:rPr>
          <w:rFonts w:ascii="EB Garamond" w:eastAsia="EB Garamond" w:hAnsi="EB Garamond" w:cs="EB Garamond"/>
          <w:sz w:val="24"/>
          <w:szCs w:val="24"/>
        </w:rPr>
      </w:pPr>
      <w:r>
        <w:rPr>
          <w:rFonts w:ascii="EB Garamond" w:eastAsia="EB Garamond" w:hAnsi="EB Garamond" w:cs="EB Garamond"/>
          <w:sz w:val="24"/>
          <w:szCs w:val="24"/>
        </w:rPr>
        <w:t xml:space="preserve">Birkland, A. Thomas. 2005. </w:t>
      </w:r>
      <w:r>
        <w:rPr>
          <w:rFonts w:ascii="EB Garamond" w:eastAsia="EB Garamond" w:hAnsi="EB Garamond" w:cs="EB Garamond"/>
          <w:i/>
          <w:sz w:val="24"/>
          <w:szCs w:val="24"/>
        </w:rPr>
        <w:t>An Introduction to the Policy Process: Theories, Concepts, And Models of Public Policy Making.</w:t>
      </w:r>
      <w:r>
        <w:rPr>
          <w:rFonts w:ascii="EB Garamond" w:eastAsia="EB Garamond" w:hAnsi="EB Garamond" w:cs="EB Garamond"/>
          <w:sz w:val="24"/>
          <w:szCs w:val="24"/>
        </w:rPr>
        <w:t xml:space="preserve"> Armonk, NY: M.E. Sharpe.</w:t>
      </w:r>
    </w:p>
    <w:p w14:paraId="70643196" w14:textId="77777777" w:rsidR="00120F16" w:rsidRDefault="00B47F35">
      <w:pPr>
        <w:numPr>
          <w:ilvl w:val="0"/>
          <w:numId w:val="15"/>
        </w:numPr>
        <w:spacing w:after="0"/>
        <w:jc w:val="both"/>
        <w:rPr>
          <w:rFonts w:ascii="EB Garamond" w:eastAsia="EB Garamond" w:hAnsi="EB Garamond" w:cs="EB Garamond"/>
          <w:sz w:val="24"/>
          <w:szCs w:val="24"/>
        </w:rPr>
      </w:pPr>
      <w:r>
        <w:rPr>
          <w:rFonts w:ascii="EB Garamond" w:eastAsia="EB Garamond" w:hAnsi="EB Garamond" w:cs="EB Garamond"/>
          <w:sz w:val="24"/>
          <w:szCs w:val="24"/>
        </w:rPr>
        <w:t xml:space="preserve">Brewer, Gary D., and Peter de Leon. 1983. </w:t>
      </w:r>
      <w:r>
        <w:rPr>
          <w:rFonts w:ascii="EB Garamond" w:eastAsia="EB Garamond" w:hAnsi="EB Garamond" w:cs="EB Garamond"/>
          <w:i/>
          <w:sz w:val="24"/>
          <w:szCs w:val="24"/>
        </w:rPr>
        <w:t>The Foundations of Policy Analysis</w:t>
      </w:r>
      <w:r>
        <w:rPr>
          <w:rFonts w:ascii="EB Garamond" w:eastAsia="EB Garamond" w:hAnsi="EB Garamond" w:cs="EB Garamond"/>
          <w:sz w:val="24"/>
          <w:szCs w:val="24"/>
        </w:rPr>
        <w:t>. Homewood, IL: The Dorsey Press.</w:t>
      </w:r>
    </w:p>
    <w:p w14:paraId="4ECF3C9B" w14:textId="77777777" w:rsidR="00120F16" w:rsidRDefault="00B47F35">
      <w:pPr>
        <w:numPr>
          <w:ilvl w:val="0"/>
          <w:numId w:val="15"/>
        </w:numPr>
        <w:spacing w:after="0"/>
        <w:jc w:val="both"/>
        <w:rPr>
          <w:rFonts w:ascii="EB Garamond" w:eastAsia="EB Garamond" w:hAnsi="EB Garamond" w:cs="EB Garamond"/>
          <w:sz w:val="24"/>
          <w:szCs w:val="24"/>
        </w:rPr>
      </w:pPr>
      <w:r>
        <w:rPr>
          <w:rFonts w:ascii="EB Garamond" w:eastAsia="EB Garamond" w:hAnsi="EB Garamond" w:cs="EB Garamond"/>
          <w:sz w:val="24"/>
          <w:szCs w:val="24"/>
        </w:rPr>
        <w:t xml:space="preserve">Dahl, Robert, and Charles Lindblom. 1976. </w:t>
      </w:r>
      <w:r>
        <w:rPr>
          <w:rFonts w:ascii="EB Garamond" w:eastAsia="EB Garamond" w:hAnsi="EB Garamond" w:cs="EB Garamond"/>
          <w:i/>
          <w:sz w:val="24"/>
          <w:szCs w:val="24"/>
        </w:rPr>
        <w:t>Politics, Economics and Welfare</w:t>
      </w:r>
      <w:r>
        <w:rPr>
          <w:rFonts w:ascii="EB Garamond" w:eastAsia="EB Garamond" w:hAnsi="EB Garamond" w:cs="EB Garamond"/>
          <w:sz w:val="24"/>
          <w:szCs w:val="24"/>
        </w:rPr>
        <w:t>. New York: Harper.</w:t>
      </w:r>
    </w:p>
    <w:p w14:paraId="7F54DC8C" w14:textId="77777777" w:rsidR="00120F16" w:rsidRDefault="00B47F35">
      <w:pPr>
        <w:numPr>
          <w:ilvl w:val="0"/>
          <w:numId w:val="15"/>
        </w:numPr>
        <w:spacing w:after="0"/>
        <w:jc w:val="both"/>
        <w:rPr>
          <w:rFonts w:ascii="EB Garamond" w:eastAsia="EB Garamond" w:hAnsi="EB Garamond" w:cs="EB Garamond"/>
          <w:sz w:val="24"/>
          <w:szCs w:val="24"/>
        </w:rPr>
      </w:pPr>
      <w:proofErr w:type="spellStart"/>
      <w:r>
        <w:rPr>
          <w:rFonts w:ascii="EB Garamond" w:eastAsia="EB Garamond" w:hAnsi="EB Garamond" w:cs="EB Garamond"/>
          <w:sz w:val="24"/>
          <w:szCs w:val="24"/>
        </w:rPr>
        <w:t>Dror</w:t>
      </w:r>
      <w:proofErr w:type="spellEnd"/>
      <w:r>
        <w:rPr>
          <w:rFonts w:ascii="EB Garamond" w:eastAsia="EB Garamond" w:hAnsi="EB Garamond" w:cs="EB Garamond"/>
          <w:sz w:val="24"/>
          <w:szCs w:val="24"/>
        </w:rPr>
        <w:t xml:space="preserve">. Y. 1989. </w:t>
      </w:r>
      <w:r>
        <w:rPr>
          <w:rFonts w:ascii="EB Garamond" w:eastAsia="EB Garamond" w:hAnsi="EB Garamond" w:cs="EB Garamond"/>
          <w:i/>
          <w:sz w:val="24"/>
          <w:szCs w:val="24"/>
        </w:rPr>
        <w:t>Public Policymaking Re-examined</w:t>
      </w:r>
      <w:r>
        <w:rPr>
          <w:rFonts w:ascii="EB Garamond" w:eastAsia="EB Garamond" w:hAnsi="EB Garamond" w:cs="EB Garamond"/>
          <w:sz w:val="24"/>
          <w:szCs w:val="24"/>
        </w:rPr>
        <w:t xml:space="preserve">. 2nd ed. San Francisco: Chandler. </w:t>
      </w:r>
    </w:p>
    <w:p w14:paraId="759DE9AE" w14:textId="77777777" w:rsidR="00120F16" w:rsidRDefault="00B47F35">
      <w:pPr>
        <w:numPr>
          <w:ilvl w:val="0"/>
          <w:numId w:val="15"/>
        </w:numPr>
        <w:spacing w:after="0"/>
        <w:jc w:val="both"/>
        <w:rPr>
          <w:rFonts w:ascii="EB Garamond" w:eastAsia="EB Garamond" w:hAnsi="EB Garamond" w:cs="EB Garamond"/>
          <w:sz w:val="24"/>
          <w:szCs w:val="24"/>
        </w:rPr>
      </w:pPr>
      <w:r>
        <w:rPr>
          <w:rFonts w:ascii="EB Garamond" w:eastAsia="EB Garamond" w:hAnsi="EB Garamond" w:cs="EB Garamond"/>
          <w:sz w:val="24"/>
          <w:szCs w:val="24"/>
        </w:rPr>
        <w:t xml:space="preserve">Dunn William. N. 2004. </w:t>
      </w:r>
      <w:r>
        <w:rPr>
          <w:rFonts w:ascii="EB Garamond" w:eastAsia="EB Garamond" w:hAnsi="EB Garamond" w:cs="EB Garamond"/>
          <w:i/>
          <w:sz w:val="24"/>
          <w:szCs w:val="24"/>
        </w:rPr>
        <w:t>Public Policy Analysis: An Introduction</w:t>
      </w:r>
      <w:r>
        <w:rPr>
          <w:rFonts w:ascii="EB Garamond" w:eastAsia="EB Garamond" w:hAnsi="EB Garamond" w:cs="EB Garamond"/>
          <w:sz w:val="24"/>
          <w:szCs w:val="24"/>
        </w:rPr>
        <w:t>. Upper Saddle River, NJ: Prentice Hall.</w:t>
      </w:r>
    </w:p>
    <w:p w14:paraId="461ABE1C" w14:textId="77777777" w:rsidR="00120F16" w:rsidRDefault="00B47F35">
      <w:pPr>
        <w:numPr>
          <w:ilvl w:val="0"/>
          <w:numId w:val="15"/>
        </w:numPr>
        <w:spacing w:after="0"/>
        <w:jc w:val="both"/>
        <w:rPr>
          <w:rFonts w:ascii="EB Garamond" w:eastAsia="EB Garamond" w:hAnsi="EB Garamond" w:cs="EB Garamond"/>
          <w:sz w:val="24"/>
          <w:szCs w:val="24"/>
        </w:rPr>
      </w:pPr>
      <w:r>
        <w:rPr>
          <w:rFonts w:ascii="EB Garamond" w:eastAsia="EB Garamond" w:hAnsi="EB Garamond" w:cs="EB Garamond"/>
          <w:sz w:val="24"/>
          <w:szCs w:val="24"/>
        </w:rPr>
        <w:t xml:space="preserve">Dye Thomas. 2008. </w:t>
      </w:r>
      <w:r>
        <w:rPr>
          <w:rFonts w:ascii="EB Garamond" w:eastAsia="EB Garamond" w:hAnsi="EB Garamond" w:cs="EB Garamond"/>
          <w:i/>
          <w:sz w:val="24"/>
          <w:szCs w:val="24"/>
        </w:rPr>
        <w:t>Understanding Public Policy</w:t>
      </w:r>
      <w:r>
        <w:rPr>
          <w:rFonts w:ascii="EB Garamond" w:eastAsia="EB Garamond" w:hAnsi="EB Garamond" w:cs="EB Garamond"/>
          <w:sz w:val="24"/>
          <w:szCs w:val="24"/>
        </w:rPr>
        <w:t xml:space="preserve">. Singapore: Pearson Education. </w:t>
      </w:r>
    </w:p>
    <w:p w14:paraId="0AFC026E" w14:textId="77777777" w:rsidR="00120F16" w:rsidRDefault="00B47F35">
      <w:pPr>
        <w:numPr>
          <w:ilvl w:val="0"/>
          <w:numId w:val="15"/>
        </w:numPr>
        <w:spacing w:after="0"/>
        <w:jc w:val="both"/>
        <w:rPr>
          <w:rFonts w:ascii="EB Garamond" w:eastAsia="EB Garamond" w:hAnsi="EB Garamond" w:cs="EB Garamond"/>
          <w:sz w:val="24"/>
          <w:szCs w:val="24"/>
        </w:rPr>
      </w:pPr>
      <w:proofErr w:type="spellStart"/>
      <w:r>
        <w:rPr>
          <w:rFonts w:ascii="EB Garamond" w:eastAsia="EB Garamond" w:hAnsi="EB Garamond" w:cs="EB Garamond"/>
          <w:sz w:val="24"/>
          <w:szCs w:val="24"/>
        </w:rPr>
        <w:t>Gerston</w:t>
      </w:r>
      <w:proofErr w:type="spellEnd"/>
      <w:r>
        <w:rPr>
          <w:rFonts w:ascii="EB Garamond" w:eastAsia="EB Garamond" w:hAnsi="EB Garamond" w:cs="EB Garamond"/>
          <w:sz w:val="24"/>
          <w:szCs w:val="24"/>
        </w:rPr>
        <w:t xml:space="preserve">, Larry N. 2004. </w:t>
      </w:r>
      <w:r>
        <w:rPr>
          <w:rFonts w:ascii="EB Garamond" w:eastAsia="EB Garamond" w:hAnsi="EB Garamond" w:cs="EB Garamond"/>
          <w:i/>
          <w:sz w:val="24"/>
          <w:szCs w:val="24"/>
        </w:rPr>
        <w:t>Public Policy Making: Process and Principles</w:t>
      </w:r>
      <w:r>
        <w:rPr>
          <w:rFonts w:ascii="EB Garamond" w:eastAsia="EB Garamond" w:hAnsi="EB Garamond" w:cs="EB Garamond"/>
          <w:sz w:val="24"/>
          <w:szCs w:val="24"/>
        </w:rPr>
        <w:t>. Armonk, NY: M.E. Sharpe.</w:t>
      </w:r>
    </w:p>
    <w:p w14:paraId="00F5E9AA" w14:textId="77777777" w:rsidR="00120F16" w:rsidRDefault="00B47F35">
      <w:pPr>
        <w:numPr>
          <w:ilvl w:val="0"/>
          <w:numId w:val="15"/>
        </w:numPr>
        <w:spacing w:after="0"/>
        <w:jc w:val="both"/>
        <w:rPr>
          <w:rFonts w:ascii="EB Garamond" w:eastAsia="EB Garamond" w:hAnsi="EB Garamond" w:cs="EB Garamond"/>
          <w:sz w:val="24"/>
          <w:szCs w:val="24"/>
        </w:rPr>
      </w:pPr>
      <w:r>
        <w:rPr>
          <w:rFonts w:ascii="EB Garamond" w:eastAsia="EB Garamond" w:hAnsi="EB Garamond" w:cs="EB Garamond"/>
          <w:sz w:val="24"/>
          <w:szCs w:val="24"/>
        </w:rPr>
        <w:t xml:space="preserve">Howlett, Michael, M. Ramesh, and Anthony Perl. 1995. </w:t>
      </w:r>
      <w:r>
        <w:rPr>
          <w:rFonts w:ascii="EB Garamond" w:eastAsia="EB Garamond" w:hAnsi="EB Garamond" w:cs="EB Garamond"/>
          <w:i/>
          <w:sz w:val="24"/>
          <w:szCs w:val="24"/>
        </w:rPr>
        <w:t>Studying Public Policy: Policy Cycles and Policy Subsystems</w:t>
      </w:r>
      <w:r>
        <w:rPr>
          <w:rFonts w:ascii="EB Garamond" w:eastAsia="EB Garamond" w:hAnsi="EB Garamond" w:cs="EB Garamond"/>
          <w:sz w:val="24"/>
          <w:szCs w:val="24"/>
        </w:rPr>
        <w:t xml:space="preserve">. Toronto: OUP. </w:t>
      </w:r>
    </w:p>
    <w:p w14:paraId="7511DEF8" w14:textId="77777777" w:rsidR="00120F16" w:rsidRDefault="00B47F35">
      <w:pPr>
        <w:numPr>
          <w:ilvl w:val="0"/>
          <w:numId w:val="15"/>
        </w:numPr>
        <w:spacing w:after="0"/>
        <w:jc w:val="both"/>
        <w:rPr>
          <w:rFonts w:ascii="EB Garamond" w:eastAsia="EB Garamond" w:hAnsi="EB Garamond" w:cs="EB Garamond"/>
          <w:sz w:val="24"/>
          <w:szCs w:val="24"/>
        </w:rPr>
      </w:pPr>
      <w:r>
        <w:rPr>
          <w:rFonts w:ascii="EB Garamond" w:eastAsia="EB Garamond" w:hAnsi="EB Garamond" w:cs="EB Garamond"/>
          <w:sz w:val="24"/>
          <w:szCs w:val="24"/>
        </w:rPr>
        <w:t xml:space="preserve">Jay M. </w:t>
      </w:r>
      <w:proofErr w:type="spellStart"/>
      <w:r>
        <w:rPr>
          <w:rFonts w:ascii="EB Garamond" w:eastAsia="EB Garamond" w:hAnsi="EB Garamond" w:cs="EB Garamond"/>
          <w:sz w:val="24"/>
          <w:szCs w:val="24"/>
        </w:rPr>
        <w:t>Shafritz</w:t>
      </w:r>
      <w:proofErr w:type="spellEnd"/>
      <w:r>
        <w:rPr>
          <w:rFonts w:ascii="EB Garamond" w:eastAsia="EB Garamond" w:hAnsi="EB Garamond" w:cs="EB Garamond"/>
          <w:sz w:val="24"/>
          <w:szCs w:val="24"/>
        </w:rPr>
        <w:t xml:space="preserve">, ed. 1998. </w:t>
      </w:r>
      <w:r>
        <w:rPr>
          <w:rFonts w:ascii="EB Garamond" w:eastAsia="EB Garamond" w:hAnsi="EB Garamond" w:cs="EB Garamond"/>
          <w:i/>
          <w:sz w:val="24"/>
          <w:szCs w:val="24"/>
        </w:rPr>
        <w:t>International Encyclopedia of Public Policy and Administration</w:t>
      </w:r>
      <w:r>
        <w:rPr>
          <w:rFonts w:ascii="EB Garamond" w:eastAsia="EB Garamond" w:hAnsi="EB Garamond" w:cs="EB Garamond"/>
          <w:sz w:val="24"/>
          <w:szCs w:val="24"/>
        </w:rPr>
        <w:t xml:space="preserve">. Westview Press. </w:t>
      </w:r>
    </w:p>
    <w:p w14:paraId="49A3C37C" w14:textId="77777777" w:rsidR="00120F16" w:rsidRDefault="00B47F35">
      <w:pPr>
        <w:numPr>
          <w:ilvl w:val="0"/>
          <w:numId w:val="15"/>
        </w:numPr>
        <w:spacing w:after="0"/>
        <w:jc w:val="both"/>
        <w:rPr>
          <w:rFonts w:ascii="EB Garamond" w:eastAsia="EB Garamond" w:hAnsi="EB Garamond" w:cs="EB Garamond"/>
          <w:sz w:val="24"/>
          <w:szCs w:val="24"/>
        </w:rPr>
      </w:pPr>
      <w:r>
        <w:rPr>
          <w:rFonts w:ascii="EB Garamond" w:eastAsia="EB Garamond" w:hAnsi="EB Garamond" w:cs="EB Garamond"/>
          <w:sz w:val="24"/>
          <w:szCs w:val="24"/>
        </w:rPr>
        <w:lastRenderedPageBreak/>
        <w:t xml:space="preserve">Jones, C.O. 1970. </w:t>
      </w:r>
      <w:r>
        <w:rPr>
          <w:rFonts w:ascii="EB Garamond" w:eastAsia="EB Garamond" w:hAnsi="EB Garamond" w:cs="EB Garamond"/>
          <w:i/>
          <w:sz w:val="24"/>
          <w:szCs w:val="24"/>
        </w:rPr>
        <w:t>An Introduction to the Study of Public Policy</w:t>
      </w:r>
      <w:r>
        <w:rPr>
          <w:rFonts w:ascii="EB Garamond" w:eastAsia="EB Garamond" w:hAnsi="EB Garamond" w:cs="EB Garamond"/>
          <w:sz w:val="24"/>
          <w:szCs w:val="24"/>
        </w:rPr>
        <w:t>. Belmont, CA: Prentice -Hall.</w:t>
      </w:r>
    </w:p>
    <w:p w14:paraId="2A8F46F0" w14:textId="77777777" w:rsidR="00120F16" w:rsidRDefault="00B47F35">
      <w:pPr>
        <w:numPr>
          <w:ilvl w:val="0"/>
          <w:numId w:val="15"/>
        </w:numPr>
        <w:spacing w:after="0"/>
        <w:jc w:val="both"/>
        <w:rPr>
          <w:rFonts w:ascii="EB Garamond" w:eastAsia="EB Garamond" w:hAnsi="EB Garamond" w:cs="EB Garamond"/>
          <w:sz w:val="24"/>
          <w:szCs w:val="24"/>
        </w:rPr>
      </w:pPr>
      <w:r>
        <w:rPr>
          <w:rFonts w:ascii="EB Garamond" w:eastAsia="EB Garamond" w:hAnsi="EB Garamond" w:cs="EB Garamond"/>
          <w:sz w:val="24"/>
          <w:szCs w:val="24"/>
        </w:rPr>
        <w:t xml:space="preserve">Lerner, D. and H. D. </w:t>
      </w:r>
      <w:proofErr w:type="spellStart"/>
      <w:r>
        <w:rPr>
          <w:rFonts w:ascii="EB Garamond" w:eastAsia="EB Garamond" w:hAnsi="EB Garamond" w:cs="EB Garamond"/>
          <w:sz w:val="24"/>
          <w:szCs w:val="24"/>
        </w:rPr>
        <w:t>Lasswell</w:t>
      </w:r>
      <w:proofErr w:type="spellEnd"/>
      <w:r>
        <w:rPr>
          <w:rFonts w:ascii="EB Garamond" w:eastAsia="EB Garamond" w:hAnsi="EB Garamond" w:cs="EB Garamond"/>
          <w:sz w:val="24"/>
          <w:szCs w:val="24"/>
        </w:rPr>
        <w:t xml:space="preserve">, eds. 1951. </w:t>
      </w:r>
      <w:r>
        <w:rPr>
          <w:rFonts w:ascii="EB Garamond" w:eastAsia="EB Garamond" w:hAnsi="EB Garamond" w:cs="EB Garamond"/>
          <w:i/>
          <w:sz w:val="24"/>
          <w:szCs w:val="24"/>
        </w:rPr>
        <w:t>The Policy Sciences: Recent Developments in Scope and Method.</w:t>
      </w:r>
      <w:r>
        <w:rPr>
          <w:rFonts w:ascii="EB Garamond" w:eastAsia="EB Garamond" w:hAnsi="EB Garamond" w:cs="EB Garamond"/>
          <w:sz w:val="24"/>
          <w:szCs w:val="24"/>
        </w:rPr>
        <w:t xml:space="preserve"> Stanford: Stanford University Press. </w:t>
      </w:r>
    </w:p>
    <w:p w14:paraId="55A12553" w14:textId="77777777" w:rsidR="00120F16" w:rsidRDefault="00B47F35">
      <w:pPr>
        <w:numPr>
          <w:ilvl w:val="0"/>
          <w:numId w:val="15"/>
        </w:numPr>
        <w:spacing w:after="0"/>
        <w:jc w:val="both"/>
        <w:rPr>
          <w:rFonts w:ascii="EB Garamond" w:eastAsia="EB Garamond" w:hAnsi="EB Garamond" w:cs="EB Garamond"/>
          <w:sz w:val="24"/>
          <w:szCs w:val="24"/>
        </w:rPr>
      </w:pPr>
      <w:r>
        <w:rPr>
          <w:rFonts w:ascii="EB Garamond" w:eastAsia="EB Garamond" w:hAnsi="EB Garamond" w:cs="EB Garamond"/>
          <w:sz w:val="24"/>
          <w:szCs w:val="24"/>
        </w:rPr>
        <w:t xml:space="preserve">Lindblom, C. E., and E. J. Woodhouse. 1993. </w:t>
      </w:r>
      <w:r>
        <w:rPr>
          <w:rFonts w:ascii="EB Garamond" w:eastAsia="EB Garamond" w:hAnsi="EB Garamond" w:cs="EB Garamond"/>
          <w:i/>
          <w:sz w:val="24"/>
          <w:szCs w:val="24"/>
        </w:rPr>
        <w:t>The Policy-Making Process</w:t>
      </w:r>
      <w:r>
        <w:rPr>
          <w:rFonts w:ascii="EB Garamond" w:eastAsia="EB Garamond" w:hAnsi="EB Garamond" w:cs="EB Garamond"/>
          <w:sz w:val="24"/>
          <w:szCs w:val="24"/>
        </w:rPr>
        <w:t xml:space="preserve">. 3rd ed. Englewood Cliffs, NJ: Prentice- Hall. </w:t>
      </w:r>
    </w:p>
    <w:p w14:paraId="2221CD93" w14:textId="77777777" w:rsidR="00120F16" w:rsidRDefault="00B47F35">
      <w:pPr>
        <w:numPr>
          <w:ilvl w:val="0"/>
          <w:numId w:val="15"/>
        </w:numPr>
        <w:spacing w:after="0"/>
        <w:jc w:val="both"/>
        <w:rPr>
          <w:rFonts w:ascii="EB Garamond" w:eastAsia="EB Garamond" w:hAnsi="EB Garamond" w:cs="EB Garamond"/>
          <w:sz w:val="24"/>
          <w:szCs w:val="24"/>
        </w:rPr>
      </w:pPr>
      <w:r>
        <w:rPr>
          <w:rFonts w:ascii="EB Garamond" w:eastAsia="EB Garamond" w:hAnsi="EB Garamond" w:cs="EB Garamond"/>
          <w:sz w:val="24"/>
          <w:szCs w:val="24"/>
        </w:rPr>
        <w:t xml:space="preserve">McCool, Daniel C. ed. 1995. </w:t>
      </w:r>
      <w:r>
        <w:rPr>
          <w:rFonts w:ascii="EB Garamond" w:eastAsia="EB Garamond" w:hAnsi="EB Garamond" w:cs="EB Garamond"/>
          <w:i/>
          <w:sz w:val="24"/>
          <w:szCs w:val="24"/>
        </w:rPr>
        <w:t>Public Policy Theories, Models, and Concepts: An Anthology</w:t>
      </w:r>
      <w:r>
        <w:rPr>
          <w:rFonts w:ascii="EB Garamond" w:eastAsia="EB Garamond" w:hAnsi="EB Garamond" w:cs="EB Garamond"/>
          <w:sz w:val="24"/>
          <w:szCs w:val="24"/>
        </w:rPr>
        <w:t xml:space="preserve">. Englewood Cliffs, NJ: Prentice Hall. </w:t>
      </w:r>
    </w:p>
    <w:p w14:paraId="05D853E0" w14:textId="77777777" w:rsidR="00120F16" w:rsidRDefault="00B47F35">
      <w:pPr>
        <w:numPr>
          <w:ilvl w:val="0"/>
          <w:numId w:val="15"/>
        </w:numPr>
        <w:spacing w:after="0"/>
        <w:jc w:val="both"/>
        <w:rPr>
          <w:rFonts w:ascii="EB Garamond" w:eastAsia="EB Garamond" w:hAnsi="EB Garamond" w:cs="EB Garamond"/>
          <w:sz w:val="24"/>
          <w:szCs w:val="24"/>
        </w:rPr>
      </w:pPr>
      <w:r>
        <w:rPr>
          <w:rFonts w:ascii="EB Garamond" w:eastAsia="EB Garamond" w:hAnsi="EB Garamond" w:cs="EB Garamond"/>
          <w:sz w:val="24"/>
          <w:szCs w:val="24"/>
        </w:rPr>
        <w:t xml:space="preserve">Michael, Hill. 2005. </w:t>
      </w:r>
      <w:r>
        <w:rPr>
          <w:rFonts w:ascii="EB Garamond" w:eastAsia="EB Garamond" w:hAnsi="EB Garamond" w:cs="EB Garamond"/>
          <w:i/>
          <w:sz w:val="24"/>
          <w:szCs w:val="24"/>
        </w:rPr>
        <w:t>The Public Policy Process</w:t>
      </w:r>
      <w:r>
        <w:rPr>
          <w:rFonts w:ascii="EB Garamond" w:eastAsia="EB Garamond" w:hAnsi="EB Garamond" w:cs="EB Garamond"/>
          <w:sz w:val="24"/>
          <w:szCs w:val="24"/>
        </w:rPr>
        <w:t xml:space="preserve">. 5th ed. Harlow, UK: Pearson Education. </w:t>
      </w:r>
    </w:p>
    <w:p w14:paraId="57167930" w14:textId="77777777" w:rsidR="00120F16" w:rsidRDefault="00B47F35">
      <w:pPr>
        <w:numPr>
          <w:ilvl w:val="0"/>
          <w:numId w:val="15"/>
        </w:numPr>
        <w:spacing w:after="0"/>
        <w:jc w:val="both"/>
        <w:rPr>
          <w:rFonts w:ascii="EB Garamond" w:eastAsia="EB Garamond" w:hAnsi="EB Garamond" w:cs="EB Garamond"/>
          <w:sz w:val="24"/>
          <w:szCs w:val="24"/>
        </w:rPr>
      </w:pPr>
      <w:r>
        <w:rPr>
          <w:rFonts w:ascii="EB Garamond" w:eastAsia="EB Garamond" w:hAnsi="EB Garamond" w:cs="EB Garamond"/>
          <w:sz w:val="24"/>
          <w:szCs w:val="24"/>
        </w:rPr>
        <w:t xml:space="preserve">Moran Mitchel, Martin Rein, and Robert </w:t>
      </w:r>
      <w:proofErr w:type="spellStart"/>
      <w:r>
        <w:rPr>
          <w:rFonts w:ascii="EB Garamond" w:eastAsia="EB Garamond" w:hAnsi="EB Garamond" w:cs="EB Garamond"/>
          <w:sz w:val="24"/>
          <w:szCs w:val="24"/>
        </w:rPr>
        <w:t>Goodin</w:t>
      </w:r>
      <w:proofErr w:type="spellEnd"/>
      <w:r>
        <w:rPr>
          <w:rFonts w:ascii="EB Garamond" w:eastAsia="EB Garamond" w:hAnsi="EB Garamond" w:cs="EB Garamond"/>
          <w:sz w:val="24"/>
          <w:szCs w:val="24"/>
        </w:rPr>
        <w:t xml:space="preserve">. eds. 2006. </w:t>
      </w:r>
      <w:r>
        <w:rPr>
          <w:rFonts w:ascii="EB Garamond" w:eastAsia="EB Garamond" w:hAnsi="EB Garamond" w:cs="EB Garamond"/>
          <w:i/>
          <w:sz w:val="24"/>
          <w:szCs w:val="24"/>
        </w:rPr>
        <w:t>The Oxford Handbook of Public Policy</w:t>
      </w:r>
      <w:r>
        <w:rPr>
          <w:rFonts w:ascii="EB Garamond" w:eastAsia="EB Garamond" w:hAnsi="EB Garamond" w:cs="EB Garamond"/>
          <w:sz w:val="24"/>
          <w:szCs w:val="24"/>
        </w:rPr>
        <w:t>. New York: Oxford University Press.</w:t>
      </w:r>
    </w:p>
    <w:p w14:paraId="143404DA" w14:textId="77777777" w:rsidR="00120F16" w:rsidRDefault="00B47F35">
      <w:pPr>
        <w:numPr>
          <w:ilvl w:val="0"/>
          <w:numId w:val="15"/>
        </w:numPr>
        <w:spacing w:after="0"/>
        <w:jc w:val="both"/>
        <w:rPr>
          <w:rFonts w:ascii="EB Garamond" w:eastAsia="EB Garamond" w:hAnsi="EB Garamond" w:cs="EB Garamond"/>
          <w:sz w:val="24"/>
          <w:szCs w:val="24"/>
        </w:rPr>
      </w:pPr>
      <w:proofErr w:type="spellStart"/>
      <w:r>
        <w:rPr>
          <w:rFonts w:ascii="EB Garamond" w:eastAsia="EB Garamond" w:hAnsi="EB Garamond" w:cs="EB Garamond"/>
          <w:sz w:val="24"/>
          <w:szCs w:val="24"/>
        </w:rPr>
        <w:t>Nachmias</w:t>
      </w:r>
      <w:proofErr w:type="spellEnd"/>
      <w:r>
        <w:rPr>
          <w:rFonts w:ascii="EB Garamond" w:eastAsia="EB Garamond" w:hAnsi="EB Garamond" w:cs="EB Garamond"/>
          <w:sz w:val="24"/>
          <w:szCs w:val="24"/>
        </w:rPr>
        <w:t xml:space="preserve">, David. 1979. </w:t>
      </w:r>
      <w:r>
        <w:rPr>
          <w:rFonts w:ascii="EB Garamond" w:eastAsia="EB Garamond" w:hAnsi="EB Garamond" w:cs="EB Garamond"/>
          <w:i/>
          <w:sz w:val="24"/>
          <w:szCs w:val="24"/>
        </w:rPr>
        <w:t>Public Policy Evaluation: Approaches and Methods</w:t>
      </w:r>
      <w:r>
        <w:rPr>
          <w:rFonts w:ascii="EB Garamond" w:eastAsia="EB Garamond" w:hAnsi="EB Garamond" w:cs="EB Garamond"/>
          <w:sz w:val="24"/>
          <w:szCs w:val="24"/>
        </w:rPr>
        <w:t xml:space="preserve">. New York: St. Martin's Press. </w:t>
      </w:r>
    </w:p>
    <w:p w14:paraId="2AAACD94" w14:textId="77777777" w:rsidR="00120F16" w:rsidRDefault="00120F16">
      <w:pPr>
        <w:spacing w:after="0"/>
        <w:jc w:val="both"/>
        <w:rPr>
          <w:rFonts w:ascii="EB Garamond" w:eastAsia="EB Garamond" w:hAnsi="EB Garamond" w:cs="EB Garamond"/>
        </w:rPr>
      </w:pPr>
    </w:p>
    <w:p w14:paraId="759D6AF3" w14:textId="77777777" w:rsidR="00120F16" w:rsidRDefault="00120F16">
      <w:pPr>
        <w:pBdr>
          <w:top w:val="nil"/>
          <w:left w:val="nil"/>
          <w:bottom w:val="nil"/>
          <w:right w:val="nil"/>
          <w:between w:val="nil"/>
        </w:pBdr>
        <w:spacing w:after="0"/>
        <w:jc w:val="both"/>
        <w:rPr>
          <w:rFonts w:ascii="EB Garamond" w:eastAsia="EB Garamond" w:hAnsi="EB Garamond" w:cs="EB Garamond"/>
          <w:color w:val="000000"/>
          <w:sz w:val="24"/>
          <w:szCs w:val="24"/>
        </w:rPr>
      </w:pPr>
    </w:p>
    <w:p w14:paraId="331CD15B" w14:textId="77777777" w:rsidR="00120F16" w:rsidRDefault="00B47F35">
      <w:pPr>
        <w:spacing w:after="0"/>
        <w:jc w:val="both"/>
        <w:rPr>
          <w:rFonts w:ascii="EB Garamond" w:eastAsia="EB Garamond" w:hAnsi="EB Garamond" w:cs="EB Garamond"/>
        </w:rPr>
      </w:pPr>
      <w:r>
        <w:rPr>
          <w:rFonts w:ascii="EB Garamond" w:eastAsia="EB Garamond" w:hAnsi="EB Garamond" w:cs="EB Garamond"/>
          <w:b/>
          <w:color w:val="000000"/>
          <w:sz w:val="24"/>
          <w:szCs w:val="24"/>
        </w:rPr>
        <w:t xml:space="preserve">Module 3: Role of Public Policies in Development Process </w:t>
      </w:r>
    </w:p>
    <w:p w14:paraId="73986B3E" w14:textId="77777777" w:rsidR="00120F16" w:rsidRDefault="00B47F35">
      <w:pPr>
        <w:pBdr>
          <w:top w:val="nil"/>
          <w:left w:val="nil"/>
          <w:bottom w:val="nil"/>
          <w:right w:val="nil"/>
          <w:between w:val="nil"/>
        </w:pBdr>
        <w:spacing w:line="271" w:lineRule="auto"/>
        <w:rPr>
          <w:rFonts w:ascii="EB Garamond" w:eastAsia="EB Garamond" w:hAnsi="EB Garamond" w:cs="EB Garamond"/>
          <w:b/>
          <w:color w:val="000000"/>
          <w:sz w:val="24"/>
          <w:szCs w:val="24"/>
        </w:rPr>
      </w:pPr>
      <w:r>
        <w:rPr>
          <w:rFonts w:ascii="EB Garamond" w:eastAsia="EB Garamond" w:hAnsi="EB Garamond" w:cs="EB Garamond"/>
          <w:b/>
          <w:color w:val="000000"/>
          <w:sz w:val="24"/>
          <w:szCs w:val="24"/>
        </w:rPr>
        <w:t xml:space="preserve">Topics:  </w:t>
      </w:r>
    </w:p>
    <w:p w14:paraId="39572BE6" w14:textId="77777777" w:rsidR="00120F16" w:rsidRDefault="00B47F35">
      <w:pPr>
        <w:numPr>
          <w:ilvl w:val="0"/>
          <w:numId w:val="13"/>
        </w:numPr>
        <w:spacing w:after="0"/>
        <w:jc w:val="both"/>
        <w:rPr>
          <w:rFonts w:ascii="EB Garamond" w:eastAsia="EB Garamond" w:hAnsi="EB Garamond" w:cs="EB Garamond"/>
          <w:sz w:val="21"/>
          <w:szCs w:val="21"/>
        </w:rPr>
      </w:pPr>
      <w:r>
        <w:rPr>
          <w:rFonts w:ascii="EB Garamond" w:eastAsia="EB Garamond" w:hAnsi="EB Garamond" w:cs="EB Garamond"/>
          <w:color w:val="000000"/>
          <w:sz w:val="24"/>
          <w:szCs w:val="24"/>
        </w:rPr>
        <w:t>Rural Change and Public Policy</w:t>
      </w:r>
    </w:p>
    <w:p w14:paraId="603BF27D" w14:textId="77777777" w:rsidR="00120F16" w:rsidRPr="00902268" w:rsidRDefault="00B47F35">
      <w:pPr>
        <w:numPr>
          <w:ilvl w:val="0"/>
          <w:numId w:val="13"/>
        </w:numPr>
        <w:spacing w:after="0"/>
        <w:jc w:val="both"/>
        <w:rPr>
          <w:rFonts w:ascii="EB Garamond" w:eastAsia="EB Garamond" w:hAnsi="EB Garamond" w:cs="EB Garamond"/>
          <w:sz w:val="21"/>
          <w:szCs w:val="21"/>
          <w:highlight w:val="yellow"/>
        </w:rPr>
      </w:pPr>
      <w:r w:rsidRPr="00902268">
        <w:rPr>
          <w:rFonts w:ascii="EB Garamond" w:eastAsia="EB Garamond" w:hAnsi="EB Garamond" w:cs="EB Garamond"/>
          <w:color w:val="000000"/>
          <w:sz w:val="24"/>
          <w:szCs w:val="24"/>
          <w:highlight w:val="yellow"/>
        </w:rPr>
        <w:t xml:space="preserve">Real-time Issues in Indian Public Policies </w:t>
      </w:r>
    </w:p>
    <w:p w14:paraId="76D2A0BD" w14:textId="77777777" w:rsidR="00120F16" w:rsidRDefault="00B47F35">
      <w:pPr>
        <w:numPr>
          <w:ilvl w:val="0"/>
          <w:numId w:val="13"/>
        </w:numPr>
        <w:spacing w:after="0"/>
        <w:jc w:val="both"/>
        <w:rPr>
          <w:rFonts w:ascii="EB Garamond" w:eastAsia="EB Garamond" w:hAnsi="EB Garamond" w:cs="EB Garamond"/>
          <w:sz w:val="21"/>
          <w:szCs w:val="21"/>
        </w:rPr>
      </w:pPr>
      <w:r>
        <w:rPr>
          <w:rFonts w:ascii="EB Garamond" w:eastAsia="EB Garamond" w:hAnsi="EB Garamond" w:cs="EB Garamond"/>
          <w:color w:val="000000"/>
          <w:sz w:val="24"/>
          <w:szCs w:val="24"/>
        </w:rPr>
        <w:t>Social Development and Public Policy</w:t>
      </w:r>
    </w:p>
    <w:p w14:paraId="096D721E" w14:textId="77777777" w:rsidR="00120F16" w:rsidRDefault="00B47F35">
      <w:pPr>
        <w:numPr>
          <w:ilvl w:val="0"/>
          <w:numId w:val="13"/>
        </w:numPr>
        <w:spacing w:after="0"/>
        <w:jc w:val="both"/>
        <w:rPr>
          <w:rFonts w:ascii="EB Garamond" w:eastAsia="EB Garamond" w:hAnsi="EB Garamond" w:cs="EB Garamond"/>
          <w:sz w:val="21"/>
          <w:szCs w:val="21"/>
        </w:rPr>
      </w:pPr>
      <w:r>
        <w:rPr>
          <w:rFonts w:ascii="EB Garamond" w:eastAsia="EB Garamond" w:hAnsi="EB Garamond" w:cs="EB Garamond"/>
          <w:color w:val="000000"/>
          <w:sz w:val="24"/>
          <w:szCs w:val="24"/>
        </w:rPr>
        <w:t>Public Policy and Agriculture Development</w:t>
      </w:r>
    </w:p>
    <w:p w14:paraId="46BF9B53" w14:textId="77777777" w:rsidR="00120F16" w:rsidRPr="00902268" w:rsidRDefault="00B47F35">
      <w:pPr>
        <w:numPr>
          <w:ilvl w:val="0"/>
          <w:numId w:val="13"/>
        </w:numPr>
        <w:spacing w:after="0"/>
        <w:jc w:val="both"/>
        <w:rPr>
          <w:rFonts w:ascii="EB Garamond" w:eastAsia="EB Garamond" w:hAnsi="EB Garamond" w:cs="EB Garamond"/>
          <w:sz w:val="21"/>
          <w:szCs w:val="21"/>
          <w:highlight w:val="yellow"/>
        </w:rPr>
      </w:pPr>
      <w:r w:rsidRPr="00902268">
        <w:rPr>
          <w:rFonts w:ascii="EB Garamond" w:eastAsia="EB Garamond" w:hAnsi="EB Garamond" w:cs="EB Garamond"/>
          <w:color w:val="000000"/>
          <w:sz w:val="24"/>
          <w:szCs w:val="24"/>
          <w:highlight w:val="yellow"/>
        </w:rPr>
        <w:t>Role of Public Policy in Biotechnology and Innovation Systems</w:t>
      </w:r>
    </w:p>
    <w:p w14:paraId="3FB6A25C" w14:textId="77777777" w:rsidR="00120F16" w:rsidRDefault="00120F16">
      <w:pPr>
        <w:spacing w:after="0"/>
        <w:ind w:left="360"/>
        <w:jc w:val="both"/>
        <w:rPr>
          <w:rFonts w:ascii="EB Garamond" w:eastAsia="EB Garamond" w:hAnsi="EB Garamond" w:cs="EB Garamond"/>
        </w:rPr>
      </w:pPr>
      <w:bookmarkStart w:id="1" w:name="_GoBack"/>
      <w:bookmarkEnd w:id="1"/>
    </w:p>
    <w:p w14:paraId="5C7F69C7" w14:textId="77777777" w:rsidR="00120F16" w:rsidRDefault="00B47F35">
      <w:pPr>
        <w:pBdr>
          <w:top w:val="nil"/>
          <w:left w:val="nil"/>
          <w:bottom w:val="nil"/>
          <w:right w:val="nil"/>
          <w:between w:val="nil"/>
        </w:pBdr>
        <w:spacing w:before="280" w:line="271" w:lineRule="auto"/>
        <w:rPr>
          <w:rFonts w:ascii="EB Garamond" w:eastAsia="EB Garamond" w:hAnsi="EB Garamond" w:cs="EB Garamond"/>
          <w:b/>
          <w:color w:val="000000"/>
          <w:sz w:val="24"/>
          <w:szCs w:val="24"/>
        </w:rPr>
      </w:pPr>
      <w:r>
        <w:rPr>
          <w:rFonts w:ascii="EB Garamond" w:eastAsia="EB Garamond" w:hAnsi="EB Garamond" w:cs="EB Garamond"/>
          <w:b/>
          <w:color w:val="000000"/>
          <w:sz w:val="24"/>
          <w:szCs w:val="24"/>
        </w:rPr>
        <w:t>Learning Objectives:</w:t>
      </w:r>
    </w:p>
    <w:p w14:paraId="1F09E6A4" w14:textId="77777777" w:rsidR="00120F16" w:rsidRDefault="00B47F35">
      <w:pPr>
        <w:spacing w:after="0"/>
        <w:jc w:val="both"/>
        <w:rPr>
          <w:rFonts w:ascii="EB Garamond" w:eastAsia="EB Garamond" w:hAnsi="EB Garamond" w:cs="EB Garamond"/>
        </w:rPr>
      </w:pPr>
      <w:r>
        <w:rPr>
          <w:rFonts w:ascii="EB Garamond" w:eastAsia="EB Garamond" w:hAnsi="EB Garamond" w:cs="EB Garamond"/>
          <w:color w:val="000000"/>
          <w:sz w:val="24"/>
          <w:szCs w:val="24"/>
        </w:rPr>
        <w:t>The students will get exposed to real-time scenarios indicating the role of public policy in development of various areas. The students would be equipped to understand the ground realities and challenges in development process and the relevance of public policy.</w:t>
      </w:r>
    </w:p>
    <w:p w14:paraId="59E1D1E8" w14:textId="77777777" w:rsidR="00120F16" w:rsidRDefault="00B47F35">
      <w:pPr>
        <w:pBdr>
          <w:top w:val="nil"/>
          <w:left w:val="nil"/>
          <w:bottom w:val="nil"/>
          <w:right w:val="nil"/>
          <w:between w:val="nil"/>
        </w:pBdr>
        <w:spacing w:before="280" w:line="271" w:lineRule="auto"/>
        <w:rPr>
          <w:rFonts w:ascii="EB Garamond" w:eastAsia="EB Garamond" w:hAnsi="EB Garamond" w:cs="EB Garamond"/>
          <w:b/>
          <w:color w:val="000000"/>
          <w:sz w:val="24"/>
          <w:szCs w:val="24"/>
        </w:rPr>
      </w:pPr>
      <w:r>
        <w:rPr>
          <w:rFonts w:ascii="EB Garamond" w:eastAsia="EB Garamond" w:hAnsi="EB Garamond" w:cs="EB Garamond"/>
          <w:b/>
          <w:color w:val="000000"/>
          <w:sz w:val="24"/>
          <w:szCs w:val="24"/>
        </w:rPr>
        <w:t xml:space="preserve">Suggested Readings:  </w:t>
      </w:r>
    </w:p>
    <w:p w14:paraId="473E9130" w14:textId="77777777" w:rsidR="00120F16" w:rsidRDefault="00B47F35">
      <w:pPr>
        <w:numPr>
          <w:ilvl w:val="0"/>
          <w:numId w:val="11"/>
        </w:numPr>
        <w:spacing w:after="0"/>
        <w:jc w:val="both"/>
        <w:rPr>
          <w:rFonts w:ascii="EB Garamond" w:eastAsia="EB Garamond" w:hAnsi="EB Garamond" w:cs="EB Garamond"/>
          <w:color w:val="000000"/>
          <w:sz w:val="24"/>
          <w:szCs w:val="24"/>
        </w:rPr>
      </w:pPr>
      <w:proofErr w:type="spellStart"/>
      <w:r>
        <w:rPr>
          <w:rFonts w:ascii="EB Garamond" w:eastAsia="EB Garamond" w:hAnsi="EB Garamond" w:cs="EB Garamond"/>
          <w:color w:val="000000"/>
          <w:sz w:val="24"/>
          <w:szCs w:val="24"/>
        </w:rPr>
        <w:t>Abegunde</w:t>
      </w:r>
      <w:proofErr w:type="spellEnd"/>
      <w:r>
        <w:rPr>
          <w:rFonts w:ascii="EB Garamond" w:eastAsia="EB Garamond" w:hAnsi="EB Garamond" w:cs="EB Garamond"/>
          <w:color w:val="000000"/>
          <w:sz w:val="24"/>
          <w:szCs w:val="24"/>
        </w:rPr>
        <w:t xml:space="preserve">, Ola. 2015. </w:t>
      </w:r>
      <w:r>
        <w:rPr>
          <w:rFonts w:ascii="EB Garamond" w:eastAsia="EB Garamond" w:hAnsi="EB Garamond" w:cs="EB Garamond"/>
          <w:i/>
          <w:color w:val="000000"/>
          <w:sz w:val="24"/>
          <w:szCs w:val="24"/>
        </w:rPr>
        <w:t>Public Policy and Development in Developing Nations: Selected Cases.</w:t>
      </w:r>
      <w:r>
        <w:rPr>
          <w:rFonts w:ascii="EB Garamond" w:eastAsia="EB Garamond" w:hAnsi="EB Garamond" w:cs="EB Garamond"/>
          <w:color w:val="000000"/>
          <w:sz w:val="24"/>
          <w:szCs w:val="24"/>
        </w:rPr>
        <w:t xml:space="preserve">  Xlibris.</w:t>
      </w:r>
    </w:p>
    <w:p w14:paraId="4654CB75" w14:textId="77777777" w:rsidR="00120F16" w:rsidRDefault="00B47F35">
      <w:pPr>
        <w:numPr>
          <w:ilvl w:val="0"/>
          <w:numId w:val="11"/>
        </w:numPr>
        <w:spacing w:after="0"/>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Avery, William, Richard, Lonsdale, and Ivan, </w:t>
      </w:r>
      <w:proofErr w:type="spellStart"/>
      <w:r>
        <w:rPr>
          <w:rFonts w:ascii="EB Garamond" w:eastAsia="EB Garamond" w:hAnsi="EB Garamond" w:cs="EB Garamond"/>
          <w:color w:val="000000"/>
          <w:sz w:val="24"/>
          <w:szCs w:val="24"/>
        </w:rPr>
        <w:t>Volgyes</w:t>
      </w:r>
      <w:proofErr w:type="spellEnd"/>
      <w:r>
        <w:rPr>
          <w:rFonts w:ascii="EB Garamond" w:eastAsia="EB Garamond" w:hAnsi="EB Garamond" w:cs="EB Garamond"/>
          <w:color w:val="000000"/>
          <w:sz w:val="24"/>
          <w:szCs w:val="24"/>
        </w:rPr>
        <w:t xml:space="preserve">. eds. </w:t>
      </w:r>
      <w:r>
        <w:rPr>
          <w:rFonts w:ascii="EB Garamond" w:eastAsia="EB Garamond" w:hAnsi="EB Garamond" w:cs="EB Garamond"/>
          <w:i/>
          <w:color w:val="000000"/>
          <w:sz w:val="24"/>
          <w:szCs w:val="24"/>
        </w:rPr>
        <w:t>Rural Change and Public Policy: Eastern Europe, Latin America and Australia</w:t>
      </w:r>
      <w:r>
        <w:rPr>
          <w:rFonts w:ascii="EB Garamond" w:eastAsia="EB Garamond" w:hAnsi="EB Garamond" w:cs="EB Garamond"/>
          <w:color w:val="000000"/>
          <w:sz w:val="24"/>
          <w:szCs w:val="24"/>
        </w:rPr>
        <w:t>. New York: Pergamon Press.</w:t>
      </w:r>
    </w:p>
    <w:p w14:paraId="3E0E2C5C" w14:textId="77777777" w:rsidR="00120F16" w:rsidRDefault="00B47F35">
      <w:pPr>
        <w:numPr>
          <w:ilvl w:val="0"/>
          <w:numId w:val="11"/>
        </w:numPr>
        <w:spacing w:after="0"/>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Chang, Ha-Joon. ed. 2011. </w:t>
      </w:r>
      <w:r>
        <w:rPr>
          <w:rFonts w:ascii="EB Garamond" w:eastAsia="EB Garamond" w:hAnsi="EB Garamond" w:cs="EB Garamond"/>
          <w:i/>
          <w:color w:val="000000"/>
          <w:sz w:val="24"/>
          <w:szCs w:val="24"/>
        </w:rPr>
        <w:t>Public Policy and Agricultural Development</w:t>
      </w:r>
      <w:r>
        <w:rPr>
          <w:rFonts w:ascii="EB Garamond" w:eastAsia="EB Garamond" w:hAnsi="EB Garamond" w:cs="EB Garamond"/>
          <w:color w:val="000000"/>
          <w:sz w:val="24"/>
          <w:szCs w:val="24"/>
        </w:rPr>
        <w:t>. Routledge ISS Studies in Rural Livelihoods.</w:t>
      </w:r>
    </w:p>
    <w:p w14:paraId="40C88BA1" w14:textId="77777777" w:rsidR="00120F16" w:rsidRDefault="00B47F35">
      <w:pPr>
        <w:numPr>
          <w:ilvl w:val="0"/>
          <w:numId w:val="11"/>
        </w:numPr>
        <w:spacing w:after="0"/>
        <w:jc w:val="both"/>
        <w:rPr>
          <w:rFonts w:ascii="EB Garamond" w:eastAsia="EB Garamond" w:hAnsi="EB Garamond" w:cs="EB Garamond"/>
          <w:color w:val="000000"/>
          <w:sz w:val="24"/>
          <w:szCs w:val="24"/>
        </w:rPr>
      </w:pPr>
      <w:proofErr w:type="spellStart"/>
      <w:r>
        <w:rPr>
          <w:rFonts w:ascii="EB Garamond" w:eastAsia="EB Garamond" w:hAnsi="EB Garamond" w:cs="EB Garamond"/>
          <w:color w:val="000000"/>
          <w:sz w:val="24"/>
          <w:szCs w:val="24"/>
        </w:rPr>
        <w:t>Ghai</w:t>
      </w:r>
      <w:proofErr w:type="spellEnd"/>
      <w:r>
        <w:rPr>
          <w:rFonts w:ascii="EB Garamond" w:eastAsia="EB Garamond" w:hAnsi="EB Garamond" w:cs="EB Garamond"/>
          <w:color w:val="000000"/>
          <w:sz w:val="24"/>
          <w:szCs w:val="24"/>
        </w:rPr>
        <w:t xml:space="preserve">, Dharam. ed. 1999. </w:t>
      </w:r>
      <w:r>
        <w:rPr>
          <w:rFonts w:ascii="EB Garamond" w:eastAsia="EB Garamond" w:hAnsi="EB Garamond" w:cs="EB Garamond"/>
          <w:i/>
          <w:color w:val="000000"/>
          <w:sz w:val="24"/>
          <w:szCs w:val="24"/>
        </w:rPr>
        <w:t>Social Development and Public Policy</w:t>
      </w:r>
      <w:r>
        <w:rPr>
          <w:rFonts w:ascii="EB Garamond" w:eastAsia="EB Garamond" w:hAnsi="EB Garamond" w:cs="EB Garamond"/>
          <w:color w:val="000000"/>
          <w:sz w:val="24"/>
          <w:szCs w:val="24"/>
        </w:rPr>
        <w:t>. Palgrave Macmillan.</w:t>
      </w:r>
    </w:p>
    <w:p w14:paraId="68A180E5" w14:textId="77777777" w:rsidR="00120F16" w:rsidRDefault="00B47F35">
      <w:pPr>
        <w:numPr>
          <w:ilvl w:val="0"/>
          <w:numId w:val="11"/>
        </w:numPr>
        <w:spacing w:after="0"/>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Goransson, Bo, and </w:t>
      </w:r>
      <w:proofErr w:type="spellStart"/>
      <w:r>
        <w:rPr>
          <w:rFonts w:ascii="EB Garamond" w:eastAsia="EB Garamond" w:hAnsi="EB Garamond" w:cs="EB Garamond"/>
          <w:color w:val="000000"/>
          <w:sz w:val="24"/>
          <w:szCs w:val="24"/>
        </w:rPr>
        <w:t>Palsson</w:t>
      </w:r>
      <w:proofErr w:type="spellEnd"/>
      <w:r>
        <w:rPr>
          <w:rFonts w:ascii="EB Garamond" w:eastAsia="EB Garamond" w:hAnsi="EB Garamond" w:cs="EB Garamond"/>
          <w:color w:val="000000"/>
          <w:sz w:val="24"/>
          <w:szCs w:val="24"/>
        </w:rPr>
        <w:t xml:space="preserve">, Carl. eds. 2011. </w:t>
      </w:r>
      <w:r>
        <w:rPr>
          <w:rFonts w:ascii="EB Garamond" w:eastAsia="EB Garamond" w:hAnsi="EB Garamond" w:cs="EB Garamond"/>
          <w:i/>
          <w:color w:val="000000"/>
          <w:sz w:val="24"/>
          <w:szCs w:val="24"/>
        </w:rPr>
        <w:t>Biotechnology and Innovation Systems:</w:t>
      </w:r>
      <w:r>
        <w:rPr>
          <w:rFonts w:ascii="EB Garamond" w:eastAsia="EB Garamond" w:hAnsi="EB Garamond" w:cs="EB Garamond"/>
          <w:color w:val="000000"/>
          <w:sz w:val="24"/>
          <w:szCs w:val="24"/>
        </w:rPr>
        <w:t xml:space="preserve"> </w:t>
      </w:r>
      <w:r>
        <w:rPr>
          <w:rFonts w:ascii="EB Garamond" w:eastAsia="EB Garamond" w:hAnsi="EB Garamond" w:cs="EB Garamond"/>
          <w:i/>
          <w:color w:val="000000"/>
          <w:sz w:val="24"/>
          <w:szCs w:val="24"/>
        </w:rPr>
        <w:t>The Role of Public Policy</w:t>
      </w:r>
      <w:r>
        <w:rPr>
          <w:rFonts w:ascii="EB Garamond" w:eastAsia="EB Garamond" w:hAnsi="EB Garamond" w:cs="EB Garamond"/>
          <w:color w:val="000000"/>
          <w:sz w:val="24"/>
          <w:szCs w:val="24"/>
        </w:rPr>
        <w:t>. International Development Research Centre.</w:t>
      </w:r>
    </w:p>
    <w:p w14:paraId="16DAB021" w14:textId="77777777" w:rsidR="00120F16" w:rsidRDefault="00B47F35">
      <w:pPr>
        <w:pBdr>
          <w:top w:val="nil"/>
          <w:left w:val="nil"/>
          <w:bottom w:val="nil"/>
          <w:right w:val="nil"/>
          <w:between w:val="nil"/>
        </w:pBdr>
        <w:spacing w:before="280" w:line="271" w:lineRule="auto"/>
        <w:rPr>
          <w:rFonts w:ascii="EB Garamond" w:eastAsia="EB Garamond" w:hAnsi="EB Garamond" w:cs="EB Garamond"/>
          <w:color w:val="000000"/>
          <w:sz w:val="28"/>
          <w:szCs w:val="28"/>
        </w:rPr>
      </w:pPr>
      <w:r>
        <w:rPr>
          <w:rFonts w:ascii="EB Garamond" w:eastAsia="EB Garamond" w:hAnsi="EB Garamond" w:cs="EB Garamond"/>
          <w:b/>
          <w:color w:val="000000"/>
          <w:sz w:val="28"/>
          <w:szCs w:val="28"/>
        </w:rPr>
        <w:t xml:space="preserve">6. Pedagogy </w:t>
      </w:r>
    </w:p>
    <w:p w14:paraId="5EA39AC8" w14:textId="77777777" w:rsidR="00120F16" w:rsidRDefault="00B47F35">
      <w:pPr>
        <w:pBdr>
          <w:top w:val="nil"/>
          <w:left w:val="nil"/>
          <w:bottom w:val="nil"/>
          <w:right w:val="nil"/>
          <w:between w:val="nil"/>
        </w:pBdr>
        <w:spacing w:before="280" w:line="271"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lastRenderedPageBreak/>
        <w:t xml:space="preserve">The teaching methodology will be primarily lecture oriented, but in participatory brainstorming mode. Proper emphasis shall be given to prior reading and learning activities. Tutorial sessions shall be used to assist students in their analysis about subject matter presented to them through classroom discussions and​ ​reading​ ​materials.  </w:t>
      </w:r>
    </w:p>
    <w:p w14:paraId="4575DEB8" w14:textId="77777777" w:rsidR="00120F16" w:rsidRDefault="00B47F35">
      <w:pPr>
        <w:pBdr>
          <w:top w:val="nil"/>
          <w:left w:val="nil"/>
          <w:bottom w:val="nil"/>
          <w:right w:val="nil"/>
          <w:between w:val="nil"/>
        </w:pBdr>
        <w:spacing w:before="280" w:line="271" w:lineRule="auto"/>
        <w:rPr>
          <w:rFonts w:ascii="EB Garamond" w:eastAsia="EB Garamond" w:hAnsi="EB Garamond" w:cs="EB Garamond"/>
          <w:b/>
          <w:color w:val="000000"/>
          <w:sz w:val="24"/>
          <w:szCs w:val="24"/>
        </w:rPr>
      </w:pPr>
      <w:r>
        <w:rPr>
          <w:rFonts w:ascii="EB Garamond" w:eastAsia="EB Garamond" w:hAnsi="EB Garamond" w:cs="EB Garamond"/>
          <w:b/>
          <w:color w:val="000000"/>
          <w:sz w:val="28"/>
          <w:szCs w:val="28"/>
        </w:rPr>
        <w:t xml:space="preserve">7. Evaluation​ ​Pattern </w:t>
      </w:r>
    </w:p>
    <w:p w14:paraId="55EE208B" w14:textId="77777777" w:rsidR="00120F16" w:rsidRDefault="00B47F35">
      <w:pPr>
        <w:pBdr>
          <w:top w:val="nil"/>
          <w:left w:val="nil"/>
          <w:bottom w:val="nil"/>
          <w:right w:val="nil"/>
          <w:between w:val="nil"/>
        </w:pBdr>
        <w:spacing w:before="280" w:line="271" w:lineRule="auto"/>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Evaluation will follow a continuous evaluation pattern on a multiple component basis. The evaluation shall be based on the idea that a student should be able to showcase either a persistent commitment or a steady growth.   </w:t>
      </w:r>
    </w:p>
    <w:p w14:paraId="2B635D53" w14:textId="77777777" w:rsidR="00120F16" w:rsidRDefault="00B47F35">
      <w:pPr>
        <w:pBdr>
          <w:top w:val="nil"/>
          <w:left w:val="nil"/>
          <w:bottom w:val="nil"/>
          <w:right w:val="nil"/>
          <w:between w:val="nil"/>
        </w:pBdr>
        <w:spacing w:before="280" w:line="271" w:lineRule="auto"/>
        <w:rPr>
          <w:rFonts w:ascii="EB Garamond" w:eastAsia="EB Garamond" w:hAnsi="EB Garamond" w:cs="EB Garamond"/>
          <w:b/>
          <w:i/>
          <w:color w:val="000000"/>
          <w:sz w:val="24"/>
          <w:szCs w:val="24"/>
        </w:rPr>
      </w:pPr>
      <w:r>
        <w:rPr>
          <w:rFonts w:ascii="EB Garamond" w:eastAsia="EB Garamond" w:hAnsi="EB Garamond" w:cs="EB Garamond"/>
          <w:b/>
          <w:i/>
          <w:color w:val="000000"/>
          <w:sz w:val="24"/>
          <w:szCs w:val="24"/>
        </w:rPr>
        <w:t xml:space="preserve">(CVV shall design the evaluation and distribute module-wise weightage)  </w:t>
      </w:r>
    </w:p>
    <w:p w14:paraId="1DFFF10D" w14:textId="77777777" w:rsidR="00120F16" w:rsidRDefault="00120F16">
      <w:pPr>
        <w:pBdr>
          <w:top w:val="nil"/>
          <w:left w:val="nil"/>
          <w:bottom w:val="nil"/>
          <w:right w:val="nil"/>
          <w:between w:val="nil"/>
        </w:pBdr>
        <w:spacing w:before="100" w:line="271" w:lineRule="auto"/>
        <w:ind w:left="720"/>
        <w:rPr>
          <w:rFonts w:ascii="EB Garamond" w:eastAsia="EB Garamond" w:hAnsi="EB Garamond" w:cs="EB Garamond"/>
          <w:b/>
          <w:color w:val="000000"/>
          <w:sz w:val="24"/>
          <w:szCs w:val="24"/>
        </w:rPr>
      </w:pPr>
    </w:p>
    <w:p w14:paraId="7ECF4687" w14:textId="77777777" w:rsidR="00120F16" w:rsidRDefault="00B47F35">
      <w:pPr>
        <w:pBdr>
          <w:top w:val="nil"/>
          <w:left w:val="nil"/>
          <w:bottom w:val="nil"/>
          <w:right w:val="nil"/>
          <w:between w:val="nil"/>
        </w:pBdr>
        <w:spacing w:before="280" w:line="271" w:lineRule="auto"/>
        <w:rPr>
          <w:rFonts w:ascii="EB Garamond" w:eastAsia="EB Garamond" w:hAnsi="EB Garamond" w:cs="EB Garamond"/>
          <w:color w:val="000000"/>
          <w:sz w:val="28"/>
          <w:szCs w:val="28"/>
        </w:rPr>
      </w:pPr>
      <w:r>
        <w:rPr>
          <w:rFonts w:ascii="EB Garamond" w:eastAsia="EB Garamond" w:hAnsi="EB Garamond" w:cs="EB Garamond"/>
          <w:b/>
          <w:color w:val="000000"/>
          <w:sz w:val="28"/>
          <w:szCs w:val="28"/>
        </w:rPr>
        <w:t>8. Internship/Field Engagements</w:t>
      </w:r>
    </w:p>
    <w:p w14:paraId="70D19BD5" w14:textId="77777777" w:rsidR="00120F16" w:rsidRDefault="00B47F35">
      <w:pPr>
        <w:pBdr>
          <w:top w:val="nil"/>
          <w:left w:val="nil"/>
          <w:bottom w:val="nil"/>
          <w:right w:val="nil"/>
          <w:between w:val="nil"/>
        </w:pBdr>
        <w:spacing w:before="280" w:line="271" w:lineRule="auto"/>
        <w:rPr>
          <w:rFonts w:ascii="EB Garamond" w:eastAsia="EB Garamond" w:hAnsi="EB Garamond" w:cs="EB Garamond"/>
          <w:b/>
          <w:i/>
          <w:color w:val="000000"/>
          <w:sz w:val="24"/>
          <w:szCs w:val="24"/>
        </w:rPr>
      </w:pPr>
      <w:r>
        <w:rPr>
          <w:rFonts w:ascii="EB Garamond" w:eastAsia="EB Garamond" w:hAnsi="EB Garamond" w:cs="EB Garamond"/>
          <w:b/>
          <w:i/>
          <w:color w:val="000000"/>
          <w:sz w:val="24"/>
          <w:szCs w:val="24"/>
        </w:rPr>
        <w:t xml:space="preserve">(CVV shall design)  </w:t>
      </w:r>
    </w:p>
    <w:p w14:paraId="34541EB5" w14:textId="77777777" w:rsidR="00120F16" w:rsidRDefault="00120F16">
      <w:pPr>
        <w:pBdr>
          <w:top w:val="nil"/>
          <w:left w:val="nil"/>
          <w:bottom w:val="nil"/>
          <w:right w:val="nil"/>
          <w:between w:val="nil"/>
        </w:pBdr>
        <w:spacing w:before="280" w:line="271" w:lineRule="auto"/>
        <w:ind w:left="720" w:hanging="720"/>
        <w:rPr>
          <w:rFonts w:ascii="EB Garamond" w:eastAsia="EB Garamond" w:hAnsi="EB Garamond" w:cs="EB Garamond"/>
          <w:color w:val="000000"/>
          <w:sz w:val="24"/>
          <w:szCs w:val="24"/>
        </w:rPr>
      </w:pPr>
    </w:p>
    <w:p w14:paraId="1A2AE7FD" w14:textId="77777777" w:rsidR="00120F16" w:rsidRDefault="00B47F35">
      <w:pPr>
        <w:spacing w:after="0" w:line="276" w:lineRule="auto"/>
        <w:jc w:val="both"/>
        <w:rPr>
          <w:rFonts w:ascii="EB Garamond" w:eastAsia="EB Garamond" w:hAnsi="EB Garamond" w:cs="EB Garamond"/>
        </w:rPr>
      </w:pPr>
      <w:r>
        <w:rPr>
          <w:rFonts w:ascii="EB Garamond" w:eastAsia="EB Garamond" w:hAnsi="EB Garamond" w:cs="EB Garamond"/>
          <w:b/>
          <w:color w:val="222222"/>
          <w:sz w:val="28"/>
          <w:szCs w:val="28"/>
        </w:rPr>
        <w:t>9. Session wise course outline</w:t>
      </w:r>
    </w:p>
    <w:tbl>
      <w:tblPr>
        <w:tblStyle w:val="a0"/>
        <w:tblW w:w="900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735"/>
        <w:gridCol w:w="3645"/>
        <w:gridCol w:w="780"/>
        <w:gridCol w:w="1500"/>
        <w:gridCol w:w="2340"/>
      </w:tblGrid>
      <w:tr w:rsidR="00120F16" w14:paraId="11C7A6FA" w14:textId="77777777" w:rsidTr="00120F1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00" w:type="dxa"/>
            <w:gridSpan w:val="5"/>
          </w:tcPr>
          <w:p w14:paraId="7B128D67" w14:textId="77777777" w:rsidR="00120F16" w:rsidRDefault="00B47F35">
            <w:pPr>
              <w:spacing w:after="160" w:line="259"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Module 1: Development Praxis</w:t>
            </w:r>
          </w:p>
        </w:tc>
      </w:tr>
      <w:tr w:rsidR="00120F16" w14:paraId="248C6F49" w14:textId="77777777" w:rsidTr="00120F1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35" w:type="dxa"/>
          </w:tcPr>
          <w:p w14:paraId="335D705B" w14:textId="77777777" w:rsidR="00120F16" w:rsidRDefault="00B47F35">
            <w:pPr>
              <w:spacing w:line="276" w:lineRule="auto"/>
              <w:jc w:val="center"/>
              <w:rPr>
                <w:rFonts w:ascii="EB Garamond" w:eastAsia="EB Garamond" w:hAnsi="EB Garamond" w:cs="EB Garamond"/>
                <w:color w:val="000000"/>
              </w:rPr>
            </w:pPr>
            <w:r>
              <w:rPr>
                <w:rFonts w:ascii="EB Garamond" w:eastAsia="EB Garamond" w:hAnsi="EB Garamond" w:cs="EB Garamond"/>
                <w:b w:val="0"/>
                <w:color w:val="000000"/>
              </w:rPr>
              <w:t>Units</w:t>
            </w:r>
          </w:p>
        </w:tc>
        <w:tc>
          <w:tcPr>
            <w:tcW w:w="3645" w:type="dxa"/>
          </w:tcPr>
          <w:p w14:paraId="22AC1AFE" w14:textId="77777777" w:rsidR="00120F16" w:rsidRDefault="00B47F35">
            <w:pPr>
              <w:spacing w:line="276" w:lineRule="auto"/>
              <w:jc w:val="center"/>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Topics</w:t>
            </w:r>
          </w:p>
        </w:tc>
        <w:tc>
          <w:tcPr>
            <w:tcW w:w="780" w:type="dxa"/>
          </w:tcPr>
          <w:p w14:paraId="3F944423" w14:textId="77777777" w:rsidR="00120F16" w:rsidRDefault="00B47F35">
            <w:pPr>
              <w:spacing w:line="276" w:lineRule="auto"/>
              <w:jc w:val="center"/>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 xml:space="preserve">No. of </w:t>
            </w:r>
            <w:proofErr w:type="spellStart"/>
            <w:r>
              <w:rPr>
                <w:rFonts w:ascii="EB Garamond" w:eastAsia="EB Garamond" w:hAnsi="EB Garamond" w:cs="EB Garamond"/>
                <w:color w:val="000000"/>
              </w:rPr>
              <w:t>Hrs</w:t>
            </w:r>
            <w:proofErr w:type="spellEnd"/>
          </w:p>
        </w:tc>
        <w:tc>
          <w:tcPr>
            <w:tcW w:w="1500" w:type="dxa"/>
          </w:tcPr>
          <w:p w14:paraId="3606BF98" w14:textId="77777777" w:rsidR="00120F16" w:rsidRDefault="00B47F35">
            <w:pPr>
              <w:spacing w:line="276" w:lineRule="auto"/>
              <w:jc w:val="center"/>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Teaching Pedagogy</w:t>
            </w:r>
          </w:p>
        </w:tc>
        <w:tc>
          <w:tcPr>
            <w:tcW w:w="2340" w:type="dxa"/>
          </w:tcPr>
          <w:p w14:paraId="3BF0EBA2" w14:textId="77777777" w:rsidR="00120F16" w:rsidRDefault="00B47F35">
            <w:pPr>
              <w:spacing w:line="276" w:lineRule="auto"/>
              <w:jc w:val="center"/>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Mode of Evaluation</w:t>
            </w:r>
          </w:p>
        </w:tc>
      </w:tr>
      <w:tr w:rsidR="00120F16" w14:paraId="7234D517" w14:textId="77777777" w:rsidTr="00120F16">
        <w:trPr>
          <w:trHeight w:val="300"/>
        </w:trPr>
        <w:tc>
          <w:tcPr>
            <w:cnfStyle w:val="001000000000" w:firstRow="0" w:lastRow="0" w:firstColumn="1" w:lastColumn="0" w:oddVBand="0" w:evenVBand="0" w:oddHBand="0" w:evenHBand="0" w:firstRowFirstColumn="0" w:firstRowLastColumn="0" w:lastRowFirstColumn="0" w:lastRowLastColumn="0"/>
            <w:tcW w:w="735" w:type="dxa"/>
            <w:shd w:val="clear" w:color="auto" w:fill="F2DCDB"/>
          </w:tcPr>
          <w:p w14:paraId="3A95F74C" w14:textId="77777777" w:rsidR="00120F16" w:rsidRDefault="00B47F35">
            <w:pPr>
              <w:spacing w:line="276" w:lineRule="auto"/>
              <w:jc w:val="center"/>
              <w:rPr>
                <w:rFonts w:ascii="EB Garamond" w:eastAsia="EB Garamond" w:hAnsi="EB Garamond" w:cs="EB Garamond"/>
                <w:color w:val="000000"/>
              </w:rPr>
            </w:pPr>
            <w:r>
              <w:rPr>
                <w:rFonts w:ascii="EB Garamond" w:eastAsia="EB Garamond" w:hAnsi="EB Garamond" w:cs="EB Garamond"/>
                <w:b w:val="0"/>
                <w:color w:val="000000"/>
              </w:rPr>
              <w:t>1</w:t>
            </w:r>
          </w:p>
        </w:tc>
        <w:tc>
          <w:tcPr>
            <w:tcW w:w="3645" w:type="dxa"/>
            <w:shd w:val="clear" w:color="auto" w:fill="F2DCDB"/>
          </w:tcPr>
          <w:p w14:paraId="263CE5CB" w14:textId="77777777" w:rsidR="00120F16" w:rsidRPr="004F08D9" w:rsidRDefault="00B47F35">
            <w:pPr>
              <w:spacing w:line="276" w:lineRule="auto"/>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FF0000"/>
                <w:highlight w:val="yellow"/>
              </w:rPr>
            </w:pPr>
            <w:r w:rsidRPr="004F08D9">
              <w:rPr>
                <w:rFonts w:ascii="EB Garamond" w:eastAsia="EB Garamond" w:hAnsi="EB Garamond" w:cs="EB Garamond"/>
                <w:color w:val="FF0000"/>
                <w:highlight w:val="yellow"/>
              </w:rPr>
              <w:t>Development Praxis and Social Policy for Development</w:t>
            </w:r>
          </w:p>
          <w:p w14:paraId="094865A8" w14:textId="77777777" w:rsidR="00120F16" w:rsidRPr="004F08D9" w:rsidRDefault="00120F16">
            <w:pPr>
              <w:spacing w:line="276" w:lineRule="auto"/>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FF0000"/>
                <w:highlight w:val="yellow"/>
              </w:rPr>
            </w:pPr>
          </w:p>
        </w:tc>
        <w:tc>
          <w:tcPr>
            <w:tcW w:w="780" w:type="dxa"/>
            <w:shd w:val="clear" w:color="auto" w:fill="F2DCDB"/>
          </w:tcPr>
          <w:p w14:paraId="39708764" w14:textId="77777777" w:rsidR="00120F16" w:rsidRDefault="00B47F35">
            <w:pPr>
              <w:spacing w:line="276" w:lineRule="auto"/>
              <w:jc w:val="center"/>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 4</w:t>
            </w:r>
          </w:p>
        </w:tc>
        <w:tc>
          <w:tcPr>
            <w:tcW w:w="1500" w:type="dxa"/>
            <w:shd w:val="clear" w:color="auto" w:fill="F2DCDB"/>
          </w:tcPr>
          <w:p w14:paraId="2D06EB5C" w14:textId="77777777" w:rsidR="00120F16" w:rsidRDefault="00B47F35">
            <w:pPr>
              <w:numPr>
                <w:ilvl w:val="0"/>
                <w:numId w:val="14"/>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Lecture</w:t>
            </w:r>
          </w:p>
          <w:p w14:paraId="7D7FEEB4" w14:textId="77777777" w:rsidR="00120F16" w:rsidRDefault="00B47F35">
            <w:pPr>
              <w:numPr>
                <w:ilvl w:val="0"/>
                <w:numId w:val="14"/>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Paper discussion</w:t>
            </w:r>
          </w:p>
        </w:tc>
        <w:tc>
          <w:tcPr>
            <w:tcW w:w="2340" w:type="dxa"/>
            <w:shd w:val="clear" w:color="auto" w:fill="F2DCDB"/>
          </w:tcPr>
          <w:p w14:paraId="2FF557C4" w14:textId="77777777" w:rsidR="00120F16" w:rsidRDefault="00B47F35">
            <w:pPr>
              <w:spacing w:line="276" w:lineRule="auto"/>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 </w:t>
            </w:r>
          </w:p>
        </w:tc>
      </w:tr>
      <w:tr w:rsidR="00120F16" w14:paraId="210997D7" w14:textId="77777777" w:rsidTr="00120F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5" w:type="dxa"/>
          </w:tcPr>
          <w:p w14:paraId="6FDFB9DB" w14:textId="77777777" w:rsidR="00120F16" w:rsidRDefault="00B47F35">
            <w:pPr>
              <w:spacing w:line="276" w:lineRule="auto"/>
              <w:jc w:val="center"/>
              <w:rPr>
                <w:rFonts w:ascii="EB Garamond" w:eastAsia="EB Garamond" w:hAnsi="EB Garamond" w:cs="EB Garamond"/>
                <w:color w:val="000000"/>
              </w:rPr>
            </w:pPr>
            <w:r>
              <w:rPr>
                <w:rFonts w:ascii="EB Garamond" w:eastAsia="EB Garamond" w:hAnsi="EB Garamond" w:cs="EB Garamond"/>
                <w:b w:val="0"/>
                <w:color w:val="000000"/>
              </w:rPr>
              <w:t>2</w:t>
            </w:r>
          </w:p>
        </w:tc>
        <w:tc>
          <w:tcPr>
            <w:tcW w:w="3645" w:type="dxa"/>
          </w:tcPr>
          <w:p w14:paraId="74E9F2FA" w14:textId="77777777" w:rsidR="00120F16" w:rsidRPr="004F08D9" w:rsidRDefault="00B47F35">
            <w:pPr>
              <w:spacing w:line="276" w:lineRule="auto"/>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FF0000"/>
                <w:highlight w:val="yellow"/>
              </w:rPr>
            </w:pPr>
            <w:r w:rsidRPr="004F08D9">
              <w:rPr>
                <w:rFonts w:ascii="EB Garamond" w:eastAsia="EB Garamond" w:hAnsi="EB Garamond" w:cs="EB Garamond"/>
                <w:color w:val="FF0000"/>
                <w:highlight w:val="yellow"/>
              </w:rPr>
              <w:t>State and Development Developmental State, Regulatory</w:t>
            </w:r>
          </w:p>
          <w:p w14:paraId="4E1B5ABA" w14:textId="77777777" w:rsidR="00120F16" w:rsidRPr="004F08D9" w:rsidRDefault="00B47F35">
            <w:pPr>
              <w:spacing w:line="276" w:lineRule="auto"/>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FF0000"/>
                <w:highlight w:val="yellow"/>
              </w:rPr>
            </w:pPr>
            <w:r w:rsidRPr="004F08D9">
              <w:rPr>
                <w:rFonts w:ascii="EB Garamond" w:eastAsia="EB Garamond" w:hAnsi="EB Garamond" w:cs="EB Garamond"/>
                <w:color w:val="FF0000"/>
                <w:highlight w:val="yellow"/>
              </w:rPr>
              <w:t>State and Enabling State</w:t>
            </w:r>
          </w:p>
          <w:p w14:paraId="0A747FCB" w14:textId="77777777" w:rsidR="00120F16" w:rsidRPr="004F08D9" w:rsidRDefault="00120F16">
            <w:pPr>
              <w:spacing w:line="276" w:lineRule="auto"/>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FF0000"/>
                <w:highlight w:val="yellow"/>
              </w:rPr>
            </w:pPr>
          </w:p>
        </w:tc>
        <w:tc>
          <w:tcPr>
            <w:tcW w:w="780" w:type="dxa"/>
          </w:tcPr>
          <w:p w14:paraId="325749A4" w14:textId="77777777" w:rsidR="00120F16" w:rsidRDefault="00B47F35">
            <w:pPr>
              <w:spacing w:line="276" w:lineRule="auto"/>
              <w:jc w:val="center"/>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 4</w:t>
            </w:r>
          </w:p>
        </w:tc>
        <w:tc>
          <w:tcPr>
            <w:tcW w:w="1500" w:type="dxa"/>
          </w:tcPr>
          <w:p w14:paraId="59B0E993" w14:textId="77777777" w:rsidR="00120F16" w:rsidRDefault="00B47F35">
            <w:pPr>
              <w:numPr>
                <w:ilvl w:val="0"/>
                <w:numId w:val="1"/>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Lecture</w:t>
            </w:r>
          </w:p>
          <w:p w14:paraId="72FD93CD" w14:textId="77777777" w:rsidR="00120F16" w:rsidRDefault="00120F16">
            <w:pPr>
              <w:pBdr>
                <w:top w:val="nil"/>
                <w:left w:val="nil"/>
                <w:bottom w:val="nil"/>
                <w:right w:val="nil"/>
                <w:between w:val="nil"/>
              </w:pBdr>
              <w:spacing w:line="276" w:lineRule="auto"/>
              <w:ind w:left="360" w:hanging="720"/>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rPr>
            </w:pPr>
          </w:p>
        </w:tc>
        <w:tc>
          <w:tcPr>
            <w:tcW w:w="2340" w:type="dxa"/>
          </w:tcPr>
          <w:p w14:paraId="051C12CB" w14:textId="77777777" w:rsidR="00120F16" w:rsidRDefault="00120F16">
            <w:pPr>
              <w:spacing w:line="276" w:lineRule="auto"/>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rPr>
            </w:pPr>
          </w:p>
        </w:tc>
      </w:tr>
      <w:tr w:rsidR="00120F16" w14:paraId="423EEFFF" w14:textId="77777777" w:rsidTr="00120F16">
        <w:trPr>
          <w:trHeight w:val="300"/>
        </w:trPr>
        <w:tc>
          <w:tcPr>
            <w:cnfStyle w:val="001000000000" w:firstRow="0" w:lastRow="0" w:firstColumn="1" w:lastColumn="0" w:oddVBand="0" w:evenVBand="0" w:oddHBand="0" w:evenHBand="0" w:firstRowFirstColumn="0" w:firstRowLastColumn="0" w:lastRowFirstColumn="0" w:lastRowLastColumn="0"/>
            <w:tcW w:w="735" w:type="dxa"/>
            <w:shd w:val="clear" w:color="auto" w:fill="F2DCDB"/>
          </w:tcPr>
          <w:p w14:paraId="0812DF63" w14:textId="77777777" w:rsidR="00120F16" w:rsidRDefault="00B47F35">
            <w:pPr>
              <w:spacing w:line="276" w:lineRule="auto"/>
              <w:jc w:val="center"/>
              <w:rPr>
                <w:rFonts w:ascii="EB Garamond" w:eastAsia="EB Garamond" w:hAnsi="EB Garamond" w:cs="EB Garamond"/>
                <w:color w:val="000000"/>
              </w:rPr>
            </w:pPr>
            <w:r>
              <w:rPr>
                <w:rFonts w:ascii="EB Garamond" w:eastAsia="EB Garamond" w:hAnsi="EB Garamond" w:cs="EB Garamond"/>
                <w:b w:val="0"/>
                <w:color w:val="000000"/>
              </w:rPr>
              <w:t>3</w:t>
            </w:r>
          </w:p>
        </w:tc>
        <w:tc>
          <w:tcPr>
            <w:tcW w:w="3645" w:type="dxa"/>
            <w:shd w:val="clear" w:color="auto" w:fill="F2DCDB"/>
          </w:tcPr>
          <w:p w14:paraId="571088FE" w14:textId="77777777" w:rsidR="00120F16" w:rsidRDefault="00B47F35">
            <w:pPr>
              <w:spacing w:line="276" w:lineRule="auto"/>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Economics of Development and Public Financial Management</w:t>
            </w:r>
          </w:p>
        </w:tc>
        <w:tc>
          <w:tcPr>
            <w:tcW w:w="780" w:type="dxa"/>
            <w:shd w:val="clear" w:color="auto" w:fill="F2DCDB"/>
          </w:tcPr>
          <w:p w14:paraId="306462AC" w14:textId="77777777" w:rsidR="00120F16" w:rsidRDefault="00B47F35">
            <w:pPr>
              <w:spacing w:line="276" w:lineRule="auto"/>
              <w:jc w:val="center"/>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 4</w:t>
            </w:r>
          </w:p>
        </w:tc>
        <w:tc>
          <w:tcPr>
            <w:tcW w:w="1500" w:type="dxa"/>
            <w:shd w:val="clear" w:color="auto" w:fill="F2DCDB"/>
          </w:tcPr>
          <w:p w14:paraId="162A37A1" w14:textId="77777777" w:rsidR="00120F16" w:rsidRDefault="00B47F35">
            <w:pPr>
              <w:numPr>
                <w:ilvl w:val="0"/>
                <w:numId w:val="2"/>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Case study</w:t>
            </w:r>
          </w:p>
          <w:p w14:paraId="6CA4D87A" w14:textId="77777777" w:rsidR="00120F16" w:rsidRDefault="00B47F35">
            <w:pPr>
              <w:numPr>
                <w:ilvl w:val="0"/>
                <w:numId w:val="2"/>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Lecture</w:t>
            </w:r>
          </w:p>
        </w:tc>
        <w:tc>
          <w:tcPr>
            <w:tcW w:w="2340" w:type="dxa"/>
            <w:shd w:val="clear" w:color="auto" w:fill="F2DCDB"/>
          </w:tcPr>
          <w:p w14:paraId="0B11BAFB" w14:textId="77777777" w:rsidR="00120F16" w:rsidRDefault="00B47F35">
            <w:pPr>
              <w:spacing w:line="276" w:lineRule="auto"/>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Case study assignment and its presentation (one hour) </w:t>
            </w:r>
          </w:p>
        </w:tc>
      </w:tr>
      <w:tr w:rsidR="00120F16" w14:paraId="5B2EB0B9" w14:textId="77777777" w:rsidTr="00120F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5" w:type="dxa"/>
          </w:tcPr>
          <w:p w14:paraId="0389E80D" w14:textId="77777777" w:rsidR="00120F16" w:rsidRDefault="00B47F35">
            <w:pPr>
              <w:spacing w:line="276" w:lineRule="auto"/>
              <w:jc w:val="center"/>
              <w:rPr>
                <w:rFonts w:ascii="EB Garamond" w:eastAsia="EB Garamond" w:hAnsi="EB Garamond" w:cs="EB Garamond"/>
                <w:color w:val="000000"/>
              </w:rPr>
            </w:pPr>
            <w:r>
              <w:rPr>
                <w:rFonts w:ascii="EB Garamond" w:eastAsia="EB Garamond" w:hAnsi="EB Garamond" w:cs="EB Garamond"/>
                <w:b w:val="0"/>
                <w:color w:val="000000"/>
              </w:rPr>
              <w:t>4</w:t>
            </w:r>
          </w:p>
        </w:tc>
        <w:tc>
          <w:tcPr>
            <w:tcW w:w="3645" w:type="dxa"/>
          </w:tcPr>
          <w:p w14:paraId="5C97E91A" w14:textId="77777777" w:rsidR="00120F16" w:rsidRPr="004F08D9" w:rsidRDefault="00B47F35">
            <w:pPr>
              <w:spacing w:line="276" w:lineRule="auto"/>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highlight w:val="yellow"/>
              </w:rPr>
            </w:pPr>
            <w:r w:rsidRPr="004F08D9">
              <w:rPr>
                <w:rFonts w:ascii="EB Garamond" w:eastAsia="EB Garamond" w:hAnsi="EB Garamond" w:cs="EB Garamond"/>
                <w:color w:val="000000"/>
                <w:highlight w:val="yellow"/>
              </w:rPr>
              <w:t xml:space="preserve">Theories of Development — Mercantilism, </w:t>
            </w:r>
            <w:proofErr w:type="spellStart"/>
            <w:r w:rsidRPr="004F08D9">
              <w:rPr>
                <w:rFonts w:ascii="EB Garamond" w:eastAsia="EB Garamond" w:hAnsi="EB Garamond" w:cs="EB Garamond"/>
                <w:color w:val="000000"/>
                <w:highlight w:val="yellow"/>
              </w:rPr>
              <w:t>Modernisation</w:t>
            </w:r>
            <w:proofErr w:type="spellEnd"/>
            <w:r w:rsidRPr="004F08D9">
              <w:rPr>
                <w:rFonts w:ascii="EB Garamond" w:eastAsia="EB Garamond" w:hAnsi="EB Garamond" w:cs="EB Garamond"/>
                <w:color w:val="000000"/>
                <w:highlight w:val="yellow"/>
              </w:rPr>
              <w:t>,</w:t>
            </w:r>
          </w:p>
          <w:p w14:paraId="4AD674FE" w14:textId="77777777" w:rsidR="00120F16" w:rsidRPr="004F08D9" w:rsidRDefault="00B47F35">
            <w:pPr>
              <w:spacing w:line="276" w:lineRule="auto"/>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highlight w:val="yellow"/>
              </w:rPr>
            </w:pPr>
            <w:r w:rsidRPr="004F08D9">
              <w:rPr>
                <w:rFonts w:ascii="EB Garamond" w:eastAsia="EB Garamond" w:hAnsi="EB Garamond" w:cs="EB Garamond"/>
                <w:color w:val="000000"/>
                <w:highlight w:val="yellow"/>
              </w:rPr>
              <w:t xml:space="preserve">World </w:t>
            </w:r>
            <w:proofErr w:type="gramStart"/>
            <w:r w:rsidRPr="004F08D9">
              <w:rPr>
                <w:rFonts w:ascii="EB Garamond" w:eastAsia="EB Garamond" w:hAnsi="EB Garamond" w:cs="EB Garamond"/>
                <w:color w:val="000000"/>
                <w:highlight w:val="yellow"/>
              </w:rPr>
              <w:t>Systems ,</w:t>
            </w:r>
            <w:proofErr w:type="gramEnd"/>
            <w:r w:rsidRPr="004F08D9">
              <w:rPr>
                <w:rFonts w:ascii="EB Garamond" w:eastAsia="EB Garamond" w:hAnsi="EB Garamond" w:cs="EB Garamond"/>
                <w:color w:val="000000"/>
                <w:highlight w:val="yellow"/>
              </w:rPr>
              <w:t xml:space="preserve"> Neo-liberalism, </w:t>
            </w:r>
            <w:proofErr w:type="spellStart"/>
            <w:r w:rsidRPr="004F08D9">
              <w:rPr>
                <w:rFonts w:ascii="EB Garamond" w:eastAsia="EB Garamond" w:hAnsi="EB Garamond" w:cs="EB Garamond"/>
                <w:color w:val="000000"/>
                <w:highlight w:val="yellow"/>
              </w:rPr>
              <w:t>etc</w:t>
            </w:r>
            <w:proofErr w:type="spellEnd"/>
            <w:r w:rsidRPr="004F08D9">
              <w:rPr>
                <w:rFonts w:ascii="EB Garamond" w:eastAsia="EB Garamond" w:hAnsi="EB Garamond" w:cs="EB Garamond"/>
                <w:color w:val="000000"/>
                <w:highlight w:val="yellow"/>
              </w:rPr>
              <w:t xml:space="preserve">  </w:t>
            </w:r>
          </w:p>
          <w:p w14:paraId="2053195B" w14:textId="77777777" w:rsidR="00120F16" w:rsidRPr="004F08D9" w:rsidRDefault="00B47F35">
            <w:pPr>
              <w:spacing w:line="276" w:lineRule="auto"/>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highlight w:val="yellow"/>
              </w:rPr>
            </w:pPr>
            <w:r w:rsidRPr="004F08D9">
              <w:rPr>
                <w:rFonts w:ascii="EB Garamond" w:eastAsia="EB Garamond" w:hAnsi="EB Garamond" w:cs="EB Garamond"/>
                <w:color w:val="000000"/>
                <w:highlight w:val="yellow"/>
              </w:rPr>
              <w:t>Development Theories and Public Policy (applicability)</w:t>
            </w:r>
          </w:p>
        </w:tc>
        <w:tc>
          <w:tcPr>
            <w:tcW w:w="780" w:type="dxa"/>
          </w:tcPr>
          <w:p w14:paraId="2F006CCF" w14:textId="77777777" w:rsidR="00120F16" w:rsidRDefault="00B47F35">
            <w:pPr>
              <w:spacing w:line="276" w:lineRule="auto"/>
              <w:jc w:val="center"/>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 4</w:t>
            </w:r>
          </w:p>
        </w:tc>
        <w:tc>
          <w:tcPr>
            <w:tcW w:w="1500" w:type="dxa"/>
          </w:tcPr>
          <w:p w14:paraId="3E5B163E" w14:textId="77777777" w:rsidR="00120F16" w:rsidRDefault="00B47F35">
            <w:pPr>
              <w:numPr>
                <w:ilvl w:val="0"/>
                <w:numId w:val="2"/>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Lecture</w:t>
            </w:r>
          </w:p>
        </w:tc>
        <w:tc>
          <w:tcPr>
            <w:tcW w:w="2340" w:type="dxa"/>
          </w:tcPr>
          <w:p w14:paraId="47712895" w14:textId="77777777" w:rsidR="00120F16" w:rsidRDefault="00B47F35">
            <w:pPr>
              <w:spacing w:line="276" w:lineRule="auto"/>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Presentation based on research paper/articles (one hour)</w:t>
            </w:r>
          </w:p>
        </w:tc>
      </w:tr>
      <w:tr w:rsidR="00120F16" w14:paraId="51C87F6A" w14:textId="77777777" w:rsidTr="00120F16">
        <w:trPr>
          <w:trHeight w:val="300"/>
        </w:trPr>
        <w:tc>
          <w:tcPr>
            <w:cnfStyle w:val="001000000000" w:firstRow="0" w:lastRow="0" w:firstColumn="1" w:lastColumn="0" w:oddVBand="0" w:evenVBand="0" w:oddHBand="0" w:evenHBand="0" w:firstRowFirstColumn="0" w:firstRowLastColumn="0" w:lastRowFirstColumn="0" w:lastRowLastColumn="0"/>
            <w:tcW w:w="735" w:type="dxa"/>
            <w:shd w:val="clear" w:color="auto" w:fill="F2DCDB"/>
          </w:tcPr>
          <w:p w14:paraId="293E85D2" w14:textId="77777777" w:rsidR="00120F16" w:rsidRDefault="00B47F35">
            <w:pPr>
              <w:spacing w:line="276" w:lineRule="auto"/>
              <w:jc w:val="center"/>
              <w:rPr>
                <w:rFonts w:ascii="EB Garamond" w:eastAsia="EB Garamond" w:hAnsi="EB Garamond" w:cs="EB Garamond"/>
                <w:color w:val="000000"/>
              </w:rPr>
            </w:pPr>
            <w:r>
              <w:rPr>
                <w:rFonts w:ascii="EB Garamond" w:eastAsia="EB Garamond" w:hAnsi="EB Garamond" w:cs="EB Garamond"/>
                <w:b w:val="0"/>
                <w:color w:val="000000"/>
              </w:rPr>
              <w:t>5</w:t>
            </w:r>
          </w:p>
        </w:tc>
        <w:tc>
          <w:tcPr>
            <w:tcW w:w="3645" w:type="dxa"/>
            <w:shd w:val="clear" w:color="auto" w:fill="F2DCDB"/>
          </w:tcPr>
          <w:p w14:paraId="5EA0903F" w14:textId="77777777" w:rsidR="00120F16" w:rsidRPr="004F08D9" w:rsidRDefault="00B47F35">
            <w:pPr>
              <w:spacing w:line="276" w:lineRule="auto"/>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highlight w:val="yellow"/>
              </w:rPr>
            </w:pPr>
            <w:r w:rsidRPr="004F08D9">
              <w:rPr>
                <w:rFonts w:ascii="EB Garamond" w:eastAsia="EB Garamond" w:hAnsi="EB Garamond" w:cs="EB Garamond"/>
                <w:color w:val="000000"/>
                <w:highlight w:val="yellow"/>
              </w:rPr>
              <w:t>Understanding Theory of</w:t>
            </w:r>
          </w:p>
          <w:p w14:paraId="50CA9B40" w14:textId="77777777" w:rsidR="00120F16" w:rsidRPr="004F08D9" w:rsidRDefault="00B47F35">
            <w:pPr>
              <w:spacing w:line="276" w:lineRule="auto"/>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highlight w:val="yellow"/>
              </w:rPr>
            </w:pPr>
            <w:r w:rsidRPr="004F08D9">
              <w:rPr>
                <w:rFonts w:ascii="EB Garamond" w:eastAsia="EB Garamond" w:hAnsi="EB Garamond" w:cs="EB Garamond"/>
                <w:color w:val="000000"/>
                <w:highlight w:val="yellow"/>
              </w:rPr>
              <w:t>Change and Components of Theory of Change</w:t>
            </w:r>
          </w:p>
        </w:tc>
        <w:tc>
          <w:tcPr>
            <w:tcW w:w="780" w:type="dxa"/>
            <w:shd w:val="clear" w:color="auto" w:fill="F2DCDB"/>
          </w:tcPr>
          <w:p w14:paraId="07B2C257" w14:textId="77777777" w:rsidR="00120F16" w:rsidRDefault="00B47F35">
            <w:pPr>
              <w:spacing w:line="276" w:lineRule="auto"/>
              <w:jc w:val="center"/>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 3</w:t>
            </w:r>
          </w:p>
        </w:tc>
        <w:tc>
          <w:tcPr>
            <w:tcW w:w="1500" w:type="dxa"/>
            <w:shd w:val="clear" w:color="auto" w:fill="F2DCDB"/>
          </w:tcPr>
          <w:p w14:paraId="6FD64025" w14:textId="77777777" w:rsidR="00120F16" w:rsidRDefault="00B47F35">
            <w:pPr>
              <w:numPr>
                <w:ilvl w:val="0"/>
                <w:numId w:val="2"/>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Lecture</w:t>
            </w:r>
          </w:p>
          <w:p w14:paraId="0967C2A8" w14:textId="77777777" w:rsidR="00120F16" w:rsidRDefault="00B47F35">
            <w:pPr>
              <w:numPr>
                <w:ilvl w:val="0"/>
                <w:numId w:val="2"/>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Case study</w:t>
            </w:r>
          </w:p>
        </w:tc>
        <w:tc>
          <w:tcPr>
            <w:tcW w:w="2340" w:type="dxa"/>
            <w:shd w:val="clear" w:color="auto" w:fill="F2DCDB"/>
          </w:tcPr>
          <w:p w14:paraId="6CA35A34" w14:textId="77777777" w:rsidR="00120F16" w:rsidRDefault="00B47F35">
            <w:pPr>
              <w:spacing w:line="276" w:lineRule="auto"/>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Presentation on analysis of a research paper/article (one hour)</w:t>
            </w:r>
          </w:p>
        </w:tc>
      </w:tr>
      <w:tr w:rsidR="00120F16" w14:paraId="7564DE18" w14:textId="77777777" w:rsidTr="00120F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5" w:type="dxa"/>
          </w:tcPr>
          <w:p w14:paraId="13CCEF89" w14:textId="77777777" w:rsidR="00120F16" w:rsidRDefault="00B47F35">
            <w:pPr>
              <w:spacing w:after="160" w:line="276" w:lineRule="auto"/>
              <w:jc w:val="center"/>
              <w:rPr>
                <w:rFonts w:ascii="EB Garamond" w:eastAsia="EB Garamond" w:hAnsi="EB Garamond" w:cs="EB Garamond"/>
                <w:color w:val="000000"/>
              </w:rPr>
            </w:pPr>
            <w:r>
              <w:rPr>
                <w:rFonts w:ascii="EB Garamond" w:eastAsia="EB Garamond" w:hAnsi="EB Garamond" w:cs="EB Garamond"/>
                <w:b w:val="0"/>
                <w:color w:val="000000"/>
              </w:rPr>
              <w:lastRenderedPageBreak/>
              <w:t>6</w:t>
            </w:r>
          </w:p>
        </w:tc>
        <w:tc>
          <w:tcPr>
            <w:tcW w:w="3645" w:type="dxa"/>
          </w:tcPr>
          <w:p w14:paraId="380E0F12" w14:textId="77777777" w:rsidR="00120F16" w:rsidRPr="004F08D9" w:rsidRDefault="00B47F35">
            <w:pPr>
              <w:spacing w:line="276" w:lineRule="auto"/>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highlight w:val="yellow"/>
              </w:rPr>
            </w:pPr>
            <w:r w:rsidRPr="004F08D9">
              <w:rPr>
                <w:rFonts w:ascii="EB Garamond" w:eastAsia="EB Garamond" w:hAnsi="EB Garamond" w:cs="EB Garamond"/>
                <w:color w:val="000000"/>
                <w:highlight w:val="yellow"/>
              </w:rPr>
              <w:t>The different ways to develop</w:t>
            </w:r>
          </w:p>
          <w:p w14:paraId="0E64F724" w14:textId="77777777" w:rsidR="00120F16" w:rsidRDefault="00B47F35">
            <w:pPr>
              <w:spacing w:line="276" w:lineRule="auto"/>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rPr>
            </w:pPr>
            <w:r w:rsidRPr="004F08D9">
              <w:rPr>
                <w:rFonts w:ascii="EB Garamond" w:eastAsia="EB Garamond" w:hAnsi="EB Garamond" w:cs="EB Garamond"/>
                <w:color w:val="000000"/>
                <w:highlight w:val="yellow"/>
              </w:rPr>
              <w:t>Theories of Change and using Theory of Change for</w:t>
            </w:r>
            <w:r w:rsidRPr="004F08D9">
              <w:rPr>
                <w:rFonts w:ascii="EB Garamond" w:eastAsia="EB Garamond" w:hAnsi="EB Garamond" w:cs="EB Garamond"/>
                <w:highlight w:val="yellow"/>
              </w:rPr>
              <w:t xml:space="preserve"> </w:t>
            </w:r>
            <w:r w:rsidRPr="004F08D9">
              <w:rPr>
                <w:rFonts w:ascii="EB Garamond" w:eastAsia="EB Garamond" w:hAnsi="EB Garamond" w:cs="EB Garamond"/>
                <w:color w:val="000000"/>
                <w:highlight w:val="yellow"/>
              </w:rPr>
              <w:t>development</w:t>
            </w:r>
          </w:p>
        </w:tc>
        <w:tc>
          <w:tcPr>
            <w:tcW w:w="780" w:type="dxa"/>
          </w:tcPr>
          <w:p w14:paraId="5269CC23" w14:textId="77777777" w:rsidR="00120F16" w:rsidRDefault="00B47F35">
            <w:pPr>
              <w:spacing w:line="276" w:lineRule="auto"/>
              <w:jc w:val="center"/>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 3</w:t>
            </w:r>
          </w:p>
        </w:tc>
        <w:tc>
          <w:tcPr>
            <w:tcW w:w="1500" w:type="dxa"/>
          </w:tcPr>
          <w:p w14:paraId="3FC92D10" w14:textId="77777777" w:rsidR="00120F16" w:rsidRDefault="00B47F35">
            <w:pPr>
              <w:numPr>
                <w:ilvl w:val="0"/>
                <w:numId w:val="3"/>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Lecture</w:t>
            </w:r>
          </w:p>
          <w:p w14:paraId="23D28A31" w14:textId="77777777" w:rsidR="00120F16" w:rsidRDefault="00B47F35">
            <w:pPr>
              <w:numPr>
                <w:ilvl w:val="0"/>
                <w:numId w:val="3"/>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Case study</w:t>
            </w:r>
          </w:p>
        </w:tc>
        <w:tc>
          <w:tcPr>
            <w:tcW w:w="2340" w:type="dxa"/>
          </w:tcPr>
          <w:p w14:paraId="5F0C494C" w14:textId="77777777" w:rsidR="00120F16" w:rsidRDefault="00B47F35">
            <w:pPr>
              <w:spacing w:line="276" w:lineRule="auto"/>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Presentation on analysis of a research paper/article (one hour)</w:t>
            </w:r>
          </w:p>
        </w:tc>
      </w:tr>
      <w:tr w:rsidR="00120F16" w14:paraId="19F045D8" w14:textId="77777777" w:rsidTr="00120F16">
        <w:trPr>
          <w:trHeight w:val="300"/>
        </w:trPr>
        <w:tc>
          <w:tcPr>
            <w:cnfStyle w:val="001000000000" w:firstRow="0" w:lastRow="0" w:firstColumn="1" w:lastColumn="0" w:oddVBand="0" w:evenVBand="0" w:oddHBand="0" w:evenHBand="0" w:firstRowFirstColumn="0" w:firstRowLastColumn="0" w:lastRowFirstColumn="0" w:lastRowLastColumn="0"/>
            <w:tcW w:w="735" w:type="dxa"/>
            <w:shd w:val="clear" w:color="auto" w:fill="F2DCDB"/>
          </w:tcPr>
          <w:p w14:paraId="39A937BB" w14:textId="77777777" w:rsidR="00120F16" w:rsidRDefault="00120F16">
            <w:pPr>
              <w:spacing w:after="160" w:line="276" w:lineRule="auto"/>
              <w:jc w:val="right"/>
              <w:rPr>
                <w:rFonts w:ascii="EB Garamond" w:eastAsia="EB Garamond" w:hAnsi="EB Garamond" w:cs="EB Garamond"/>
                <w:color w:val="000000"/>
              </w:rPr>
            </w:pPr>
          </w:p>
        </w:tc>
        <w:tc>
          <w:tcPr>
            <w:tcW w:w="3645" w:type="dxa"/>
            <w:shd w:val="clear" w:color="auto" w:fill="F2DCDB"/>
          </w:tcPr>
          <w:p w14:paraId="2BCBC1E6" w14:textId="77777777" w:rsidR="00120F16" w:rsidRDefault="00120F16">
            <w:pPr>
              <w:spacing w:line="276" w:lineRule="auto"/>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rPr>
            </w:pPr>
          </w:p>
        </w:tc>
        <w:tc>
          <w:tcPr>
            <w:tcW w:w="780" w:type="dxa"/>
            <w:shd w:val="clear" w:color="auto" w:fill="F2DCDB"/>
          </w:tcPr>
          <w:p w14:paraId="42DA5A8A" w14:textId="77777777" w:rsidR="00120F16" w:rsidRDefault="00120F16">
            <w:pPr>
              <w:spacing w:line="276" w:lineRule="auto"/>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rPr>
            </w:pPr>
          </w:p>
        </w:tc>
        <w:tc>
          <w:tcPr>
            <w:tcW w:w="1500" w:type="dxa"/>
            <w:shd w:val="clear" w:color="auto" w:fill="F2DCDB"/>
          </w:tcPr>
          <w:p w14:paraId="4DD02CA2" w14:textId="77777777" w:rsidR="00120F16" w:rsidRDefault="00120F16">
            <w:pPr>
              <w:pBdr>
                <w:top w:val="nil"/>
                <w:left w:val="nil"/>
                <w:bottom w:val="nil"/>
                <w:right w:val="nil"/>
                <w:between w:val="nil"/>
              </w:pBdr>
              <w:spacing w:line="276" w:lineRule="auto"/>
              <w:ind w:left="360" w:hanging="720"/>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rPr>
            </w:pPr>
          </w:p>
        </w:tc>
        <w:tc>
          <w:tcPr>
            <w:tcW w:w="2340" w:type="dxa"/>
            <w:shd w:val="clear" w:color="auto" w:fill="F2DCDB"/>
          </w:tcPr>
          <w:p w14:paraId="464D2E26" w14:textId="77777777" w:rsidR="00120F16" w:rsidRDefault="00B47F35">
            <w:pPr>
              <w:spacing w:line="276" w:lineRule="auto"/>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Written Exam (one hour)</w:t>
            </w:r>
          </w:p>
        </w:tc>
      </w:tr>
    </w:tbl>
    <w:p w14:paraId="31B4215F" w14:textId="77777777" w:rsidR="00120F16" w:rsidRDefault="00120F16">
      <w:pPr>
        <w:rPr>
          <w:rFonts w:ascii="EB Garamond" w:eastAsia="EB Garamond" w:hAnsi="EB Garamond" w:cs="EB Garamond"/>
        </w:rPr>
      </w:pPr>
    </w:p>
    <w:tbl>
      <w:tblPr>
        <w:tblStyle w:val="a1"/>
        <w:tblW w:w="900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735"/>
        <w:gridCol w:w="3375"/>
        <w:gridCol w:w="780"/>
        <w:gridCol w:w="1680"/>
        <w:gridCol w:w="2430"/>
      </w:tblGrid>
      <w:tr w:rsidR="00120F16" w14:paraId="1AD7F72E" w14:textId="77777777" w:rsidTr="00120F1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00" w:type="dxa"/>
            <w:gridSpan w:val="5"/>
          </w:tcPr>
          <w:p w14:paraId="6671124D" w14:textId="77777777" w:rsidR="00120F16" w:rsidRDefault="00B47F35">
            <w:pPr>
              <w:spacing w:after="160" w:line="259"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Module 2:  Public Policy and Development (Global context)</w:t>
            </w:r>
          </w:p>
        </w:tc>
      </w:tr>
      <w:tr w:rsidR="00120F16" w14:paraId="225414DE" w14:textId="77777777" w:rsidTr="00120F1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35" w:type="dxa"/>
          </w:tcPr>
          <w:p w14:paraId="6A326611" w14:textId="77777777" w:rsidR="00120F16" w:rsidRDefault="00B47F35">
            <w:pPr>
              <w:spacing w:line="276" w:lineRule="auto"/>
              <w:jc w:val="center"/>
              <w:rPr>
                <w:rFonts w:ascii="EB Garamond" w:eastAsia="EB Garamond" w:hAnsi="EB Garamond" w:cs="EB Garamond"/>
                <w:color w:val="000000"/>
              </w:rPr>
            </w:pPr>
            <w:r>
              <w:rPr>
                <w:rFonts w:ascii="EB Garamond" w:eastAsia="EB Garamond" w:hAnsi="EB Garamond" w:cs="EB Garamond"/>
                <w:b w:val="0"/>
                <w:color w:val="000000"/>
              </w:rPr>
              <w:t>Units</w:t>
            </w:r>
          </w:p>
        </w:tc>
        <w:tc>
          <w:tcPr>
            <w:tcW w:w="3375" w:type="dxa"/>
          </w:tcPr>
          <w:p w14:paraId="2A828985" w14:textId="77777777" w:rsidR="00120F16" w:rsidRDefault="00B47F35">
            <w:pPr>
              <w:spacing w:line="276" w:lineRule="auto"/>
              <w:jc w:val="center"/>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Topics</w:t>
            </w:r>
          </w:p>
        </w:tc>
        <w:tc>
          <w:tcPr>
            <w:tcW w:w="780" w:type="dxa"/>
          </w:tcPr>
          <w:p w14:paraId="6CE28A02" w14:textId="77777777" w:rsidR="00120F16" w:rsidRDefault="00B47F35">
            <w:pPr>
              <w:spacing w:line="276" w:lineRule="auto"/>
              <w:jc w:val="center"/>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 xml:space="preserve">No. of </w:t>
            </w:r>
            <w:proofErr w:type="spellStart"/>
            <w:r>
              <w:rPr>
                <w:rFonts w:ascii="EB Garamond" w:eastAsia="EB Garamond" w:hAnsi="EB Garamond" w:cs="EB Garamond"/>
                <w:color w:val="000000"/>
              </w:rPr>
              <w:t>Hrs</w:t>
            </w:r>
            <w:proofErr w:type="spellEnd"/>
          </w:p>
        </w:tc>
        <w:tc>
          <w:tcPr>
            <w:tcW w:w="1680" w:type="dxa"/>
          </w:tcPr>
          <w:p w14:paraId="49D54EA2" w14:textId="77777777" w:rsidR="00120F16" w:rsidRDefault="00B47F35">
            <w:pPr>
              <w:spacing w:line="276" w:lineRule="auto"/>
              <w:jc w:val="center"/>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Teaching Pedagogy</w:t>
            </w:r>
          </w:p>
        </w:tc>
        <w:tc>
          <w:tcPr>
            <w:tcW w:w="2430" w:type="dxa"/>
          </w:tcPr>
          <w:p w14:paraId="173689E0" w14:textId="77777777" w:rsidR="00120F16" w:rsidRDefault="00B47F35">
            <w:pPr>
              <w:spacing w:line="276" w:lineRule="auto"/>
              <w:jc w:val="center"/>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Mode of Evaluation</w:t>
            </w:r>
          </w:p>
        </w:tc>
      </w:tr>
      <w:tr w:rsidR="00120F16" w14:paraId="0ADF8DFD" w14:textId="77777777" w:rsidTr="00120F16">
        <w:trPr>
          <w:trHeight w:val="300"/>
        </w:trPr>
        <w:tc>
          <w:tcPr>
            <w:cnfStyle w:val="001000000000" w:firstRow="0" w:lastRow="0" w:firstColumn="1" w:lastColumn="0" w:oddVBand="0" w:evenVBand="0" w:oddHBand="0" w:evenHBand="0" w:firstRowFirstColumn="0" w:firstRowLastColumn="0" w:lastRowFirstColumn="0" w:lastRowLastColumn="0"/>
            <w:tcW w:w="735" w:type="dxa"/>
            <w:shd w:val="clear" w:color="auto" w:fill="F2DCDB"/>
          </w:tcPr>
          <w:p w14:paraId="0EB14EDC" w14:textId="77777777" w:rsidR="00120F16" w:rsidRDefault="00B47F35">
            <w:pPr>
              <w:spacing w:line="276" w:lineRule="auto"/>
              <w:jc w:val="center"/>
              <w:rPr>
                <w:rFonts w:ascii="EB Garamond" w:eastAsia="EB Garamond" w:hAnsi="EB Garamond" w:cs="EB Garamond"/>
                <w:color w:val="000000"/>
              </w:rPr>
            </w:pPr>
            <w:r>
              <w:rPr>
                <w:rFonts w:ascii="EB Garamond" w:eastAsia="EB Garamond" w:hAnsi="EB Garamond" w:cs="EB Garamond"/>
                <w:b w:val="0"/>
                <w:color w:val="000000"/>
              </w:rPr>
              <w:t>1</w:t>
            </w:r>
          </w:p>
        </w:tc>
        <w:tc>
          <w:tcPr>
            <w:tcW w:w="3375" w:type="dxa"/>
            <w:shd w:val="clear" w:color="auto" w:fill="F2DCDB"/>
          </w:tcPr>
          <w:p w14:paraId="432B08F7" w14:textId="77777777" w:rsidR="00120F16" w:rsidRPr="004F08D9" w:rsidRDefault="00B47F35">
            <w:pPr>
              <w:spacing w:line="276" w:lineRule="auto"/>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highlight w:val="yellow"/>
              </w:rPr>
            </w:pPr>
            <w:r w:rsidRPr="004F08D9">
              <w:rPr>
                <w:rFonts w:ascii="EB Garamond" w:eastAsia="EB Garamond" w:hAnsi="EB Garamond" w:cs="EB Garamond"/>
                <w:color w:val="000000"/>
                <w:highlight w:val="yellow"/>
              </w:rPr>
              <w:t> Environment and Development; Gender; Development Praxis</w:t>
            </w:r>
          </w:p>
        </w:tc>
        <w:tc>
          <w:tcPr>
            <w:tcW w:w="780" w:type="dxa"/>
            <w:shd w:val="clear" w:color="auto" w:fill="F2DCDB"/>
          </w:tcPr>
          <w:p w14:paraId="6503CAAA" w14:textId="77777777" w:rsidR="00120F16" w:rsidRDefault="00B47F35">
            <w:pPr>
              <w:spacing w:line="276" w:lineRule="auto"/>
              <w:jc w:val="center"/>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 3</w:t>
            </w:r>
          </w:p>
        </w:tc>
        <w:tc>
          <w:tcPr>
            <w:tcW w:w="1680" w:type="dxa"/>
            <w:shd w:val="clear" w:color="auto" w:fill="F2DCDB"/>
          </w:tcPr>
          <w:p w14:paraId="5D82BAEA" w14:textId="77777777" w:rsidR="00120F16" w:rsidRDefault="00B47F35">
            <w:pPr>
              <w:numPr>
                <w:ilvl w:val="0"/>
                <w:numId w:val="4"/>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Lecture</w:t>
            </w:r>
          </w:p>
          <w:p w14:paraId="7B499712" w14:textId="77777777" w:rsidR="00120F16" w:rsidRDefault="00B47F35">
            <w:pPr>
              <w:numPr>
                <w:ilvl w:val="0"/>
                <w:numId w:val="4"/>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Case study</w:t>
            </w:r>
          </w:p>
        </w:tc>
        <w:tc>
          <w:tcPr>
            <w:tcW w:w="2430" w:type="dxa"/>
            <w:shd w:val="clear" w:color="auto" w:fill="F2DCDB"/>
          </w:tcPr>
          <w:p w14:paraId="5135753D" w14:textId="77777777" w:rsidR="00120F16" w:rsidRDefault="00B47F35">
            <w:pPr>
              <w:spacing w:line="276" w:lineRule="auto"/>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Presentation on analysis of a research paper/article (one hour)</w:t>
            </w:r>
          </w:p>
        </w:tc>
      </w:tr>
      <w:tr w:rsidR="00120F16" w14:paraId="5ABB70D7" w14:textId="77777777" w:rsidTr="00120F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5" w:type="dxa"/>
          </w:tcPr>
          <w:p w14:paraId="3D56DACF" w14:textId="77777777" w:rsidR="00120F16" w:rsidRDefault="00B47F35">
            <w:pPr>
              <w:spacing w:line="276" w:lineRule="auto"/>
              <w:jc w:val="center"/>
              <w:rPr>
                <w:rFonts w:ascii="EB Garamond" w:eastAsia="EB Garamond" w:hAnsi="EB Garamond" w:cs="EB Garamond"/>
                <w:color w:val="000000"/>
              </w:rPr>
            </w:pPr>
            <w:r>
              <w:rPr>
                <w:rFonts w:ascii="EB Garamond" w:eastAsia="EB Garamond" w:hAnsi="EB Garamond" w:cs="EB Garamond"/>
                <w:b w:val="0"/>
                <w:color w:val="000000"/>
              </w:rPr>
              <w:t>2</w:t>
            </w:r>
          </w:p>
        </w:tc>
        <w:tc>
          <w:tcPr>
            <w:tcW w:w="3375" w:type="dxa"/>
          </w:tcPr>
          <w:p w14:paraId="4814FE02" w14:textId="77777777" w:rsidR="00120F16" w:rsidRPr="004F08D9" w:rsidRDefault="00B47F35">
            <w:pPr>
              <w:spacing w:line="276" w:lineRule="auto"/>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highlight w:val="yellow"/>
              </w:rPr>
            </w:pPr>
            <w:bookmarkStart w:id="2" w:name="_30j0zll" w:colFirst="0" w:colLast="0"/>
            <w:bookmarkEnd w:id="2"/>
            <w:r w:rsidRPr="004F08D9">
              <w:rPr>
                <w:rFonts w:ascii="EB Garamond" w:eastAsia="EB Garamond" w:hAnsi="EB Garamond" w:cs="EB Garamond"/>
                <w:color w:val="000000"/>
                <w:highlight w:val="yellow"/>
              </w:rPr>
              <w:t xml:space="preserve">Role of </w:t>
            </w:r>
            <w:proofErr w:type="spellStart"/>
            <w:r w:rsidRPr="004F08D9">
              <w:rPr>
                <w:rFonts w:ascii="EB Garamond" w:eastAsia="EB Garamond" w:hAnsi="EB Garamond" w:cs="EB Garamond"/>
                <w:color w:val="000000"/>
                <w:highlight w:val="yellow"/>
              </w:rPr>
              <w:t>industrialisation</w:t>
            </w:r>
            <w:proofErr w:type="spellEnd"/>
            <w:r w:rsidRPr="004F08D9">
              <w:rPr>
                <w:rFonts w:ascii="EB Garamond" w:eastAsia="EB Garamond" w:hAnsi="EB Garamond" w:cs="EB Garamond"/>
                <w:color w:val="000000"/>
                <w:highlight w:val="yellow"/>
              </w:rPr>
              <w:t xml:space="preserve">, </w:t>
            </w:r>
            <w:proofErr w:type="spellStart"/>
            <w:r w:rsidRPr="004F08D9">
              <w:rPr>
                <w:rFonts w:ascii="EB Garamond" w:eastAsia="EB Garamond" w:hAnsi="EB Garamond" w:cs="EB Garamond"/>
                <w:color w:val="000000"/>
                <w:highlight w:val="yellow"/>
              </w:rPr>
              <w:t>globalisation</w:t>
            </w:r>
            <w:proofErr w:type="spellEnd"/>
            <w:r w:rsidRPr="004F08D9">
              <w:rPr>
                <w:rFonts w:ascii="EB Garamond" w:eastAsia="EB Garamond" w:hAnsi="EB Garamond" w:cs="EB Garamond"/>
                <w:color w:val="000000"/>
                <w:highlight w:val="yellow"/>
              </w:rPr>
              <w:t xml:space="preserve"> and </w:t>
            </w:r>
            <w:proofErr w:type="spellStart"/>
            <w:r w:rsidRPr="004F08D9">
              <w:rPr>
                <w:rFonts w:ascii="EB Garamond" w:eastAsia="EB Garamond" w:hAnsi="EB Garamond" w:cs="EB Garamond"/>
                <w:color w:val="000000"/>
                <w:highlight w:val="yellow"/>
              </w:rPr>
              <w:t>labour</w:t>
            </w:r>
            <w:proofErr w:type="spellEnd"/>
            <w:r w:rsidRPr="004F08D9">
              <w:rPr>
                <w:rFonts w:ascii="EB Garamond" w:eastAsia="EB Garamond" w:hAnsi="EB Garamond" w:cs="EB Garamond"/>
                <w:color w:val="000000"/>
                <w:highlight w:val="yellow"/>
              </w:rPr>
              <w:t xml:space="preserve"> in development praxis and role of welfare regimes in the development of nations</w:t>
            </w:r>
          </w:p>
        </w:tc>
        <w:tc>
          <w:tcPr>
            <w:tcW w:w="780" w:type="dxa"/>
          </w:tcPr>
          <w:p w14:paraId="68615F27" w14:textId="77777777" w:rsidR="00120F16" w:rsidRDefault="00B47F35">
            <w:pPr>
              <w:spacing w:line="276" w:lineRule="auto"/>
              <w:jc w:val="center"/>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3</w:t>
            </w:r>
          </w:p>
        </w:tc>
        <w:tc>
          <w:tcPr>
            <w:tcW w:w="1680" w:type="dxa"/>
          </w:tcPr>
          <w:p w14:paraId="7A8C3F7E" w14:textId="77777777" w:rsidR="00120F16" w:rsidRDefault="00B47F35">
            <w:pPr>
              <w:numPr>
                <w:ilvl w:val="0"/>
                <w:numId w:val="4"/>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Lecture</w:t>
            </w:r>
          </w:p>
          <w:p w14:paraId="716CCD4A" w14:textId="77777777" w:rsidR="00120F16" w:rsidRDefault="00B47F35">
            <w:pPr>
              <w:numPr>
                <w:ilvl w:val="0"/>
                <w:numId w:val="4"/>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Case study</w:t>
            </w:r>
          </w:p>
        </w:tc>
        <w:tc>
          <w:tcPr>
            <w:tcW w:w="2430" w:type="dxa"/>
          </w:tcPr>
          <w:p w14:paraId="760C8E49" w14:textId="77777777" w:rsidR="00120F16" w:rsidRDefault="00B47F35">
            <w:pPr>
              <w:spacing w:line="276" w:lineRule="auto"/>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 xml:space="preserve">Presentation on analysis of a research paper/article (one hour) </w:t>
            </w:r>
          </w:p>
        </w:tc>
      </w:tr>
      <w:tr w:rsidR="00120F16" w14:paraId="0498D432" w14:textId="77777777" w:rsidTr="00120F16">
        <w:trPr>
          <w:trHeight w:val="300"/>
        </w:trPr>
        <w:tc>
          <w:tcPr>
            <w:cnfStyle w:val="001000000000" w:firstRow="0" w:lastRow="0" w:firstColumn="1" w:lastColumn="0" w:oddVBand="0" w:evenVBand="0" w:oddHBand="0" w:evenHBand="0" w:firstRowFirstColumn="0" w:firstRowLastColumn="0" w:lastRowFirstColumn="0" w:lastRowLastColumn="0"/>
            <w:tcW w:w="735" w:type="dxa"/>
            <w:shd w:val="clear" w:color="auto" w:fill="F2DCDB"/>
          </w:tcPr>
          <w:p w14:paraId="63E4DEB7" w14:textId="77777777" w:rsidR="00120F16" w:rsidRDefault="00B47F35">
            <w:pPr>
              <w:spacing w:line="276" w:lineRule="auto"/>
              <w:jc w:val="center"/>
              <w:rPr>
                <w:rFonts w:ascii="EB Garamond" w:eastAsia="EB Garamond" w:hAnsi="EB Garamond" w:cs="EB Garamond"/>
                <w:color w:val="000000"/>
              </w:rPr>
            </w:pPr>
            <w:r>
              <w:rPr>
                <w:rFonts w:ascii="EB Garamond" w:eastAsia="EB Garamond" w:hAnsi="EB Garamond" w:cs="EB Garamond"/>
                <w:b w:val="0"/>
                <w:color w:val="000000"/>
              </w:rPr>
              <w:t>3</w:t>
            </w:r>
          </w:p>
        </w:tc>
        <w:tc>
          <w:tcPr>
            <w:tcW w:w="3375" w:type="dxa"/>
            <w:shd w:val="clear" w:color="auto" w:fill="F2DCDB"/>
          </w:tcPr>
          <w:p w14:paraId="5E4100EC" w14:textId="77777777" w:rsidR="00120F16" w:rsidRPr="004F08D9" w:rsidRDefault="00B47F35">
            <w:pPr>
              <w:spacing w:line="276" w:lineRule="auto"/>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highlight w:val="yellow"/>
              </w:rPr>
            </w:pPr>
            <w:bookmarkStart w:id="3" w:name="_1fob9te" w:colFirst="0" w:colLast="0"/>
            <w:bookmarkEnd w:id="3"/>
            <w:r w:rsidRPr="004F08D9">
              <w:rPr>
                <w:rFonts w:ascii="EB Garamond" w:eastAsia="EB Garamond" w:hAnsi="EB Garamond" w:cs="EB Garamond"/>
                <w:color w:val="000000"/>
                <w:highlight w:val="yellow"/>
              </w:rPr>
              <w:t>Climate Change and Development</w:t>
            </w:r>
          </w:p>
        </w:tc>
        <w:tc>
          <w:tcPr>
            <w:tcW w:w="780" w:type="dxa"/>
            <w:shd w:val="clear" w:color="auto" w:fill="F2DCDB"/>
          </w:tcPr>
          <w:p w14:paraId="7ECD53E5" w14:textId="77777777" w:rsidR="00120F16" w:rsidRDefault="00B47F35">
            <w:pPr>
              <w:spacing w:line="276" w:lineRule="auto"/>
              <w:jc w:val="center"/>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 2</w:t>
            </w:r>
          </w:p>
        </w:tc>
        <w:tc>
          <w:tcPr>
            <w:tcW w:w="1680" w:type="dxa"/>
            <w:shd w:val="clear" w:color="auto" w:fill="F2DCDB"/>
          </w:tcPr>
          <w:p w14:paraId="26186331" w14:textId="77777777" w:rsidR="00120F16" w:rsidRDefault="00B47F35">
            <w:pPr>
              <w:numPr>
                <w:ilvl w:val="0"/>
                <w:numId w:val="7"/>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Lecture</w:t>
            </w:r>
          </w:p>
          <w:p w14:paraId="10A210F7" w14:textId="77777777" w:rsidR="00120F16" w:rsidRDefault="00B47F35">
            <w:pPr>
              <w:numPr>
                <w:ilvl w:val="0"/>
                <w:numId w:val="7"/>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paper/article discussion</w:t>
            </w:r>
          </w:p>
        </w:tc>
        <w:tc>
          <w:tcPr>
            <w:tcW w:w="2430" w:type="dxa"/>
            <w:shd w:val="clear" w:color="auto" w:fill="F2DCDB"/>
          </w:tcPr>
          <w:p w14:paraId="3471961E" w14:textId="77777777" w:rsidR="00120F16" w:rsidRDefault="00B47F35">
            <w:pPr>
              <w:spacing w:line="276" w:lineRule="auto"/>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Presentation based on research paper/articles (one hour)</w:t>
            </w:r>
          </w:p>
        </w:tc>
      </w:tr>
      <w:tr w:rsidR="00120F16" w14:paraId="16CCDDC4" w14:textId="77777777" w:rsidTr="00120F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5" w:type="dxa"/>
          </w:tcPr>
          <w:p w14:paraId="761126BA" w14:textId="77777777" w:rsidR="00120F16" w:rsidRDefault="00B47F35">
            <w:pPr>
              <w:spacing w:line="276" w:lineRule="auto"/>
              <w:jc w:val="center"/>
              <w:rPr>
                <w:rFonts w:ascii="EB Garamond" w:eastAsia="EB Garamond" w:hAnsi="EB Garamond" w:cs="EB Garamond"/>
                <w:color w:val="000000"/>
              </w:rPr>
            </w:pPr>
            <w:r>
              <w:rPr>
                <w:rFonts w:ascii="EB Garamond" w:eastAsia="EB Garamond" w:hAnsi="EB Garamond" w:cs="EB Garamond"/>
                <w:b w:val="0"/>
                <w:color w:val="000000"/>
              </w:rPr>
              <w:t>4</w:t>
            </w:r>
          </w:p>
        </w:tc>
        <w:tc>
          <w:tcPr>
            <w:tcW w:w="3375" w:type="dxa"/>
          </w:tcPr>
          <w:p w14:paraId="0B079FFD" w14:textId="77777777" w:rsidR="00120F16" w:rsidRDefault="00B47F35">
            <w:pPr>
              <w:spacing w:line="276" w:lineRule="auto"/>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rPr>
            </w:pPr>
            <w:bookmarkStart w:id="4" w:name="_3znysh7" w:colFirst="0" w:colLast="0"/>
            <w:bookmarkEnd w:id="4"/>
            <w:r>
              <w:rPr>
                <w:rFonts w:ascii="EB Garamond" w:eastAsia="EB Garamond" w:hAnsi="EB Garamond" w:cs="EB Garamond"/>
                <w:color w:val="000000"/>
              </w:rPr>
              <w:t> Role of Public Policy in Development in developing nations</w:t>
            </w:r>
          </w:p>
        </w:tc>
        <w:tc>
          <w:tcPr>
            <w:tcW w:w="780" w:type="dxa"/>
          </w:tcPr>
          <w:p w14:paraId="3E916E79" w14:textId="77777777" w:rsidR="00120F16" w:rsidRDefault="00B47F35">
            <w:pPr>
              <w:spacing w:line="276" w:lineRule="auto"/>
              <w:jc w:val="center"/>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 2</w:t>
            </w:r>
          </w:p>
        </w:tc>
        <w:tc>
          <w:tcPr>
            <w:tcW w:w="1680" w:type="dxa"/>
          </w:tcPr>
          <w:p w14:paraId="6C47EF52" w14:textId="77777777" w:rsidR="00120F16" w:rsidRDefault="00B47F35">
            <w:pPr>
              <w:numPr>
                <w:ilvl w:val="0"/>
                <w:numId w:val="7"/>
              </w:numPr>
              <w:spacing w:line="276" w:lineRule="auto"/>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rPr>
            </w:pPr>
            <w:r>
              <w:rPr>
                <w:rFonts w:ascii="EB Garamond" w:eastAsia="EB Garamond" w:hAnsi="EB Garamond" w:cs="EB Garamond"/>
              </w:rPr>
              <w:t>Lecture</w:t>
            </w:r>
          </w:p>
          <w:p w14:paraId="1EB5150D" w14:textId="77777777" w:rsidR="00120F16" w:rsidRDefault="00B47F35">
            <w:pPr>
              <w:numPr>
                <w:ilvl w:val="0"/>
                <w:numId w:val="7"/>
              </w:numPr>
              <w:spacing w:line="276" w:lineRule="auto"/>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rPr>
            </w:pPr>
            <w:r>
              <w:rPr>
                <w:rFonts w:ascii="EB Garamond" w:eastAsia="EB Garamond" w:hAnsi="EB Garamond" w:cs="EB Garamond"/>
              </w:rPr>
              <w:t>Case study</w:t>
            </w:r>
          </w:p>
        </w:tc>
        <w:tc>
          <w:tcPr>
            <w:tcW w:w="2430" w:type="dxa"/>
          </w:tcPr>
          <w:p w14:paraId="23F55BBB" w14:textId="77777777" w:rsidR="00120F16" w:rsidRDefault="00B47F35">
            <w:pPr>
              <w:spacing w:line="276" w:lineRule="auto"/>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Presentation of selected cases explaining role of public policy in development in developing nations</w:t>
            </w:r>
          </w:p>
        </w:tc>
      </w:tr>
      <w:tr w:rsidR="00120F16" w14:paraId="0088881C" w14:textId="77777777" w:rsidTr="00120F16">
        <w:trPr>
          <w:trHeight w:val="300"/>
        </w:trPr>
        <w:tc>
          <w:tcPr>
            <w:cnfStyle w:val="001000000000" w:firstRow="0" w:lastRow="0" w:firstColumn="1" w:lastColumn="0" w:oddVBand="0" w:evenVBand="0" w:oddHBand="0" w:evenHBand="0" w:firstRowFirstColumn="0" w:firstRowLastColumn="0" w:lastRowFirstColumn="0" w:lastRowLastColumn="0"/>
            <w:tcW w:w="735" w:type="dxa"/>
            <w:shd w:val="clear" w:color="auto" w:fill="F2DCDB"/>
          </w:tcPr>
          <w:p w14:paraId="4C6470F5" w14:textId="77777777" w:rsidR="00120F16" w:rsidRDefault="00120F16">
            <w:pPr>
              <w:spacing w:after="160" w:line="276" w:lineRule="auto"/>
              <w:jc w:val="right"/>
              <w:rPr>
                <w:rFonts w:ascii="EB Garamond" w:eastAsia="EB Garamond" w:hAnsi="EB Garamond" w:cs="EB Garamond"/>
                <w:color w:val="000000"/>
              </w:rPr>
            </w:pPr>
          </w:p>
        </w:tc>
        <w:tc>
          <w:tcPr>
            <w:tcW w:w="3375" w:type="dxa"/>
            <w:shd w:val="clear" w:color="auto" w:fill="F2DCDB"/>
          </w:tcPr>
          <w:p w14:paraId="444E4F27" w14:textId="77777777" w:rsidR="00120F16" w:rsidRDefault="00120F16">
            <w:pPr>
              <w:spacing w:after="160" w:line="276" w:lineRule="auto"/>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rPr>
            </w:pPr>
          </w:p>
        </w:tc>
        <w:tc>
          <w:tcPr>
            <w:tcW w:w="780" w:type="dxa"/>
            <w:shd w:val="clear" w:color="auto" w:fill="F2DCDB"/>
          </w:tcPr>
          <w:p w14:paraId="0B3F7771" w14:textId="77777777" w:rsidR="00120F16" w:rsidRDefault="00120F16">
            <w:pPr>
              <w:spacing w:after="160" w:line="276" w:lineRule="auto"/>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rPr>
            </w:pPr>
          </w:p>
        </w:tc>
        <w:tc>
          <w:tcPr>
            <w:tcW w:w="1680" w:type="dxa"/>
            <w:shd w:val="clear" w:color="auto" w:fill="F2DCDB"/>
          </w:tcPr>
          <w:p w14:paraId="1CD5EF96" w14:textId="77777777" w:rsidR="00120F16" w:rsidRDefault="00120F16">
            <w:pPr>
              <w:pBdr>
                <w:top w:val="nil"/>
                <w:left w:val="nil"/>
                <w:bottom w:val="nil"/>
                <w:right w:val="nil"/>
                <w:between w:val="nil"/>
              </w:pBdr>
              <w:spacing w:after="160" w:line="276" w:lineRule="auto"/>
              <w:ind w:left="360" w:hanging="720"/>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rPr>
            </w:pPr>
          </w:p>
        </w:tc>
        <w:tc>
          <w:tcPr>
            <w:tcW w:w="2430" w:type="dxa"/>
            <w:shd w:val="clear" w:color="auto" w:fill="F2DCDB"/>
          </w:tcPr>
          <w:p w14:paraId="5655168C" w14:textId="77777777" w:rsidR="00120F16" w:rsidRDefault="00B47F35">
            <w:pPr>
              <w:spacing w:line="276" w:lineRule="auto"/>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Assignment on framing a policy to cause development in any area and its presentation (one hour)</w:t>
            </w:r>
          </w:p>
          <w:p w14:paraId="194ED686" w14:textId="77777777" w:rsidR="00120F16" w:rsidRDefault="00B47F35">
            <w:pPr>
              <w:spacing w:line="276" w:lineRule="auto"/>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Written exam (one hour)</w:t>
            </w:r>
          </w:p>
        </w:tc>
      </w:tr>
    </w:tbl>
    <w:p w14:paraId="10DA3AD8" w14:textId="77777777" w:rsidR="00120F16" w:rsidRDefault="00120F16">
      <w:pPr>
        <w:rPr>
          <w:rFonts w:ascii="EB Garamond" w:eastAsia="EB Garamond" w:hAnsi="EB Garamond" w:cs="EB Garamond"/>
        </w:rPr>
      </w:pPr>
    </w:p>
    <w:tbl>
      <w:tblPr>
        <w:tblStyle w:val="a2"/>
        <w:tblW w:w="9026"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765"/>
        <w:gridCol w:w="2190"/>
        <w:gridCol w:w="780"/>
        <w:gridCol w:w="1515"/>
        <w:gridCol w:w="3776"/>
      </w:tblGrid>
      <w:tr w:rsidR="00120F16" w14:paraId="4A5F4B28" w14:textId="77777777" w:rsidTr="00120F1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26" w:type="dxa"/>
            <w:gridSpan w:val="5"/>
          </w:tcPr>
          <w:p w14:paraId="1F102B71" w14:textId="77777777" w:rsidR="00120F16" w:rsidRDefault="00B47F35">
            <w:pPr>
              <w:spacing w:after="160" w:line="259"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Module 3: Role of Public Policies in Development Process </w:t>
            </w:r>
          </w:p>
        </w:tc>
      </w:tr>
      <w:tr w:rsidR="00120F16" w14:paraId="2D0547B9" w14:textId="77777777" w:rsidTr="00120F1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65" w:type="dxa"/>
          </w:tcPr>
          <w:p w14:paraId="44D30919" w14:textId="77777777" w:rsidR="00120F16" w:rsidRDefault="00B47F35">
            <w:pPr>
              <w:spacing w:line="276" w:lineRule="auto"/>
              <w:jc w:val="center"/>
              <w:rPr>
                <w:rFonts w:ascii="EB Garamond" w:eastAsia="EB Garamond" w:hAnsi="EB Garamond" w:cs="EB Garamond"/>
                <w:color w:val="000000"/>
              </w:rPr>
            </w:pPr>
            <w:r>
              <w:rPr>
                <w:rFonts w:ascii="EB Garamond" w:eastAsia="EB Garamond" w:hAnsi="EB Garamond" w:cs="EB Garamond"/>
                <w:b w:val="0"/>
                <w:color w:val="000000"/>
              </w:rPr>
              <w:t>Units</w:t>
            </w:r>
          </w:p>
        </w:tc>
        <w:tc>
          <w:tcPr>
            <w:tcW w:w="2190" w:type="dxa"/>
          </w:tcPr>
          <w:p w14:paraId="6F10D1DB" w14:textId="77777777" w:rsidR="00120F16" w:rsidRDefault="00B47F35">
            <w:pPr>
              <w:spacing w:line="276" w:lineRule="auto"/>
              <w:jc w:val="center"/>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Topics</w:t>
            </w:r>
          </w:p>
        </w:tc>
        <w:tc>
          <w:tcPr>
            <w:tcW w:w="780" w:type="dxa"/>
          </w:tcPr>
          <w:p w14:paraId="734FAD3A" w14:textId="77777777" w:rsidR="00120F16" w:rsidRDefault="00B47F35">
            <w:pPr>
              <w:spacing w:line="276" w:lineRule="auto"/>
              <w:jc w:val="center"/>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 xml:space="preserve">No: of </w:t>
            </w:r>
            <w:proofErr w:type="spellStart"/>
            <w:r>
              <w:rPr>
                <w:rFonts w:ascii="EB Garamond" w:eastAsia="EB Garamond" w:hAnsi="EB Garamond" w:cs="EB Garamond"/>
                <w:color w:val="000000"/>
              </w:rPr>
              <w:t>Hrs</w:t>
            </w:r>
            <w:proofErr w:type="spellEnd"/>
          </w:p>
        </w:tc>
        <w:tc>
          <w:tcPr>
            <w:tcW w:w="1515" w:type="dxa"/>
          </w:tcPr>
          <w:p w14:paraId="52B56ED9" w14:textId="77777777" w:rsidR="00120F16" w:rsidRDefault="00B47F35">
            <w:pPr>
              <w:spacing w:line="276" w:lineRule="auto"/>
              <w:jc w:val="center"/>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Teaching Pedagogy</w:t>
            </w:r>
          </w:p>
        </w:tc>
        <w:tc>
          <w:tcPr>
            <w:tcW w:w="3776" w:type="dxa"/>
          </w:tcPr>
          <w:p w14:paraId="156A6083" w14:textId="77777777" w:rsidR="00120F16" w:rsidRDefault="00B47F35">
            <w:pPr>
              <w:spacing w:line="276" w:lineRule="auto"/>
              <w:jc w:val="center"/>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Mode of Evaluation</w:t>
            </w:r>
          </w:p>
        </w:tc>
      </w:tr>
      <w:tr w:rsidR="00120F16" w14:paraId="6A7CF8A7" w14:textId="77777777" w:rsidTr="00120F16">
        <w:trPr>
          <w:trHeight w:val="300"/>
        </w:trPr>
        <w:tc>
          <w:tcPr>
            <w:cnfStyle w:val="001000000000" w:firstRow="0" w:lastRow="0" w:firstColumn="1" w:lastColumn="0" w:oddVBand="0" w:evenVBand="0" w:oddHBand="0" w:evenHBand="0" w:firstRowFirstColumn="0" w:firstRowLastColumn="0" w:lastRowFirstColumn="0" w:lastRowLastColumn="0"/>
            <w:tcW w:w="765" w:type="dxa"/>
            <w:shd w:val="clear" w:color="auto" w:fill="F2DCDB"/>
          </w:tcPr>
          <w:p w14:paraId="3E9D5EA5" w14:textId="77777777" w:rsidR="00120F16" w:rsidRDefault="00B47F35">
            <w:pPr>
              <w:spacing w:line="276" w:lineRule="auto"/>
              <w:jc w:val="center"/>
              <w:rPr>
                <w:rFonts w:ascii="EB Garamond" w:eastAsia="EB Garamond" w:hAnsi="EB Garamond" w:cs="EB Garamond"/>
                <w:color w:val="000000"/>
              </w:rPr>
            </w:pPr>
            <w:r>
              <w:rPr>
                <w:rFonts w:ascii="EB Garamond" w:eastAsia="EB Garamond" w:hAnsi="EB Garamond" w:cs="EB Garamond"/>
                <w:b w:val="0"/>
                <w:color w:val="000000"/>
              </w:rPr>
              <w:t>1</w:t>
            </w:r>
          </w:p>
        </w:tc>
        <w:tc>
          <w:tcPr>
            <w:tcW w:w="2190" w:type="dxa"/>
            <w:shd w:val="clear" w:color="auto" w:fill="F2DCDB"/>
          </w:tcPr>
          <w:p w14:paraId="3644C2FF" w14:textId="77777777" w:rsidR="00120F16" w:rsidRDefault="00B47F35">
            <w:pPr>
              <w:spacing w:line="276" w:lineRule="auto"/>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rPr>
            </w:pPr>
            <w:r w:rsidRPr="004F08D9">
              <w:rPr>
                <w:rFonts w:ascii="EB Garamond" w:eastAsia="EB Garamond" w:hAnsi="EB Garamond" w:cs="EB Garamond"/>
                <w:color w:val="000000"/>
                <w:highlight w:val="yellow"/>
              </w:rPr>
              <w:t>Rural change and Public Policy</w:t>
            </w:r>
          </w:p>
        </w:tc>
        <w:tc>
          <w:tcPr>
            <w:tcW w:w="780" w:type="dxa"/>
            <w:shd w:val="clear" w:color="auto" w:fill="F2DCDB"/>
          </w:tcPr>
          <w:p w14:paraId="06F98F6D" w14:textId="77777777" w:rsidR="00120F16" w:rsidRDefault="00B47F35">
            <w:pPr>
              <w:spacing w:line="276" w:lineRule="auto"/>
              <w:jc w:val="center"/>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 3</w:t>
            </w:r>
          </w:p>
        </w:tc>
        <w:tc>
          <w:tcPr>
            <w:tcW w:w="1515" w:type="dxa"/>
            <w:shd w:val="clear" w:color="auto" w:fill="F2DCDB"/>
          </w:tcPr>
          <w:p w14:paraId="2EFFF375" w14:textId="77777777" w:rsidR="00120F16" w:rsidRDefault="00B47F35">
            <w:pPr>
              <w:numPr>
                <w:ilvl w:val="0"/>
                <w:numId w:val="8"/>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Lecture</w:t>
            </w:r>
          </w:p>
          <w:p w14:paraId="2C2BA573" w14:textId="77777777" w:rsidR="00120F16" w:rsidRDefault="00B47F35">
            <w:pPr>
              <w:numPr>
                <w:ilvl w:val="0"/>
                <w:numId w:val="8"/>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Case study</w:t>
            </w:r>
          </w:p>
        </w:tc>
        <w:tc>
          <w:tcPr>
            <w:tcW w:w="3776" w:type="dxa"/>
            <w:shd w:val="clear" w:color="auto" w:fill="F2DCDB"/>
          </w:tcPr>
          <w:p w14:paraId="2176ED5E" w14:textId="77777777" w:rsidR="00120F16" w:rsidRDefault="00B47F35">
            <w:pPr>
              <w:spacing w:line="276" w:lineRule="auto"/>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Assignment on real-time example of rural change due to public policy and its presentation (one hour)</w:t>
            </w:r>
          </w:p>
        </w:tc>
      </w:tr>
      <w:tr w:rsidR="00120F16" w14:paraId="4AB75C67" w14:textId="77777777" w:rsidTr="00120F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 w:type="dxa"/>
          </w:tcPr>
          <w:p w14:paraId="575BFFC6" w14:textId="77777777" w:rsidR="00120F16" w:rsidRDefault="00B47F35">
            <w:pPr>
              <w:spacing w:line="276" w:lineRule="auto"/>
              <w:jc w:val="center"/>
              <w:rPr>
                <w:rFonts w:ascii="EB Garamond" w:eastAsia="EB Garamond" w:hAnsi="EB Garamond" w:cs="EB Garamond"/>
                <w:color w:val="000000"/>
              </w:rPr>
            </w:pPr>
            <w:r>
              <w:rPr>
                <w:rFonts w:ascii="EB Garamond" w:eastAsia="EB Garamond" w:hAnsi="EB Garamond" w:cs="EB Garamond"/>
                <w:b w:val="0"/>
                <w:color w:val="000000"/>
              </w:rPr>
              <w:t>2</w:t>
            </w:r>
          </w:p>
        </w:tc>
        <w:tc>
          <w:tcPr>
            <w:tcW w:w="2190" w:type="dxa"/>
          </w:tcPr>
          <w:p w14:paraId="7F70385A" w14:textId="77777777" w:rsidR="00120F16" w:rsidRDefault="00B47F35">
            <w:pPr>
              <w:spacing w:line="276" w:lineRule="auto"/>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Real-time Issues in Indian Public Policies </w:t>
            </w:r>
          </w:p>
        </w:tc>
        <w:tc>
          <w:tcPr>
            <w:tcW w:w="780" w:type="dxa"/>
          </w:tcPr>
          <w:p w14:paraId="0F2EC457" w14:textId="77777777" w:rsidR="00120F16" w:rsidRDefault="00B47F35">
            <w:pPr>
              <w:spacing w:line="276" w:lineRule="auto"/>
              <w:jc w:val="center"/>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 4</w:t>
            </w:r>
          </w:p>
        </w:tc>
        <w:tc>
          <w:tcPr>
            <w:tcW w:w="1515" w:type="dxa"/>
          </w:tcPr>
          <w:p w14:paraId="102F09F6" w14:textId="77777777" w:rsidR="00120F16" w:rsidRDefault="00B47F35">
            <w:pPr>
              <w:numPr>
                <w:ilvl w:val="0"/>
                <w:numId w:val="5"/>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Lecture</w:t>
            </w:r>
          </w:p>
          <w:p w14:paraId="779DD95D" w14:textId="77777777" w:rsidR="00120F16" w:rsidRDefault="00120F16">
            <w:pPr>
              <w:pBdr>
                <w:top w:val="nil"/>
                <w:left w:val="nil"/>
                <w:bottom w:val="nil"/>
                <w:right w:val="nil"/>
                <w:between w:val="nil"/>
              </w:pBdr>
              <w:spacing w:line="276" w:lineRule="auto"/>
              <w:ind w:left="360" w:hanging="720"/>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rPr>
            </w:pPr>
          </w:p>
        </w:tc>
        <w:tc>
          <w:tcPr>
            <w:tcW w:w="3776" w:type="dxa"/>
          </w:tcPr>
          <w:p w14:paraId="7DA8AB0F" w14:textId="77777777" w:rsidR="00120F16" w:rsidRDefault="00B47F35">
            <w:pPr>
              <w:spacing w:line="276" w:lineRule="auto"/>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 Presentation on real-time issues in public policies in India (one hour)</w:t>
            </w:r>
          </w:p>
        </w:tc>
      </w:tr>
      <w:tr w:rsidR="00120F16" w14:paraId="2F7EAA4B" w14:textId="77777777" w:rsidTr="00120F16">
        <w:trPr>
          <w:trHeight w:val="300"/>
        </w:trPr>
        <w:tc>
          <w:tcPr>
            <w:cnfStyle w:val="001000000000" w:firstRow="0" w:lastRow="0" w:firstColumn="1" w:lastColumn="0" w:oddVBand="0" w:evenVBand="0" w:oddHBand="0" w:evenHBand="0" w:firstRowFirstColumn="0" w:firstRowLastColumn="0" w:lastRowFirstColumn="0" w:lastRowLastColumn="0"/>
            <w:tcW w:w="765" w:type="dxa"/>
            <w:shd w:val="clear" w:color="auto" w:fill="F2DCDB"/>
          </w:tcPr>
          <w:p w14:paraId="7760C24B" w14:textId="77777777" w:rsidR="00120F16" w:rsidRDefault="00B47F35">
            <w:pPr>
              <w:spacing w:line="276" w:lineRule="auto"/>
              <w:jc w:val="center"/>
              <w:rPr>
                <w:rFonts w:ascii="EB Garamond" w:eastAsia="EB Garamond" w:hAnsi="EB Garamond" w:cs="EB Garamond"/>
                <w:color w:val="000000"/>
              </w:rPr>
            </w:pPr>
            <w:r>
              <w:rPr>
                <w:rFonts w:ascii="EB Garamond" w:eastAsia="EB Garamond" w:hAnsi="EB Garamond" w:cs="EB Garamond"/>
                <w:b w:val="0"/>
                <w:color w:val="000000"/>
              </w:rPr>
              <w:lastRenderedPageBreak/>
              <w:t>3</w:t>
            </w:r>
          </w:p>
        </w:tc>
        <w:tc>
          <w:tcPr>
            <w:tcW w:w="2190" w:type="dxa"/>
            <w:shd w:val="clear" w:color="auto" w:fill="F2DCDB"/>
          </w:tcPr>
          <w:p w14:paraId="560AA025" w14:textId="77777777" w:rsidR="00120F16" w:rsidRDefault="00B47F35">
            <w:pPr>
              <w:spacing w:line="276" w:lineRule="auto"/>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rPr>
            </w:pPr>
            <w:r w:rsidRPr="004F08D9">
              <w:rPr>
                <w:rFonts w:ascii="EB Garamond" w:eastAsia="EB Garamond" w:hAnsi="EB Garamond" w:cs="EB Garamond"/>
                <w:color w:val="000000"/>
                <w:highlight w:val="yellow"/>
              </w:rPr>
              <w:t>Social Development and Public Policy</w:t>
            </w:r>
          </w:p>
        </w:tc>
        <w:tc>
          <w:tcPr>
            <w:tcW w:w="780" w:type="dxa"/>
            <w:shd w:val="clear" w:color="auto" w:fill="F2DCDB"/>
          </w:tcPr>
          <w:p w14:paraId="70AE90AB" w14:textId="77777777" w:rsidR="00120F16" w:rsidRDefault="00B47F35">
            <w:pPr>
              <w:spacing w:line="276" w:lineRule="auto"/>
              <w:jc w:val="center"/>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 2</w:t>
            </w:r>
          </w:p>
        </w:tc>
        <w:tc>
          <w:tcPr>
            <w:tcW w:w="1515" w:type="dxa"/>
            <w:shd w:val="clear" w:color="auto" w:fill="F2DCDB"/>
          </w:tcPr>
          <w:p w14:paraId="73F0D92B" w14:textId="77777777" w:rsidR="00120F16" w:rsidRDefault="00B47F35">
            <w:pPr>
              <w:numPr>
                <w:ilvl w:val="0"/>
                <w:numId w:val="5"/>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Lecture</w:t>
            </w:r>
          </w:p>
          <w:p w14:paraId="79C839EF" w14:textId="77777777" w:rsidR="00120F16" w:rsidRDefault="00B47F35">
            <w:pPr>
              <w:numPr>
                <w:ilvl w:val="0"/>
                <w:numId w:val="5"/>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Case study</w:t>
            </w:r>
          </w:p>
        </w:tc>
        <w:tc>
          <w:tcPr>
            <w:tcW w:w="3776" w:type="dxa"/>
            <w:shd w:val="clear" w:color="auto" w:fill="F2DCDB"/>
          </w:tcPr>
          <w:p w14:paraId="116374A5" w14:textId="77777777" w:rsidR="00120F16" w:rsidRDefault="00B47F35">
            <w:pPr>
              <w:spacing w:line="276" w:lineRule="auto"/>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 Assignment on real-time example of social development due to public policy and its presentation (one hour)</w:t>
            </w:r>
          </w:p>
        </w:tc>
      </w:tr>
      <w:tr w:rsidR="00120F16" w14:paraId="7F0662A6" w14:textId="77777777" w:rsidTr="00120F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 w:type="dxa"/>
          </w:tcPr>
          <w:p w14:paraId="2957DC9C" w14:textId="77777777" w:rsidR="00120F16" w:rsidRDefault="00B47F35">
            <w:pPr>
              <w:spacing w:line="276" w:lineRule="auto"/>
              <w:jc w:val="center"/>
              <w:rPr>
                <w:rFonts w:ascii="EB Garamond" w:eastAsia="EB Garamond" w:hAnsi="EB Garamond" w:cs="EB Garamond"/>
                <w:color w:val="000000"/>
              </w:rPr>
            </w:pPr>
            <w:r>
              <w:rPr>
                <w:rFonts w:ascii="EB Garamond" w:eastAsia="EB Garamond" w:hAnsi="EB Garamond" w:cs="EB Garamond"/>
                <w:b w:val="0"/>
                <w:color w:val="000000"/>
              </w:rPr>
              <w:t>4</w:t>
            </w:r>
          </w:p>
        </w:tc>
        <w:tc>
          <w:tcPr>
            <w:tcW w:w="2190" w:type="dxa"/>
          </w:tcPr>
          <w:p w14:paraId="2AB70C96" w14:textId="77777777" w:rsidR="00120F16" w:rsidRDefault="00B47F35">
            <w:pPr>
              <w:spacing w:line="276" w:lineRule="auto"/>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Public Policy and Agriculture Development</w:t>
            </w:r>
          </w:p>
        </w:tc>
        <w:tc>
          <w:tcPr>
            <w:tcW w:w="780" w:type="dxa"/>
          </w:tcPr>
          <w:p w14:paraId="4B6AAE02" w14:textId="77777777" w:rsidR="00120F16" w:rsidRDefault="00B47F35">
            <w:pPr>
              <w:spacing w:line="276" w:lineRule="auto"/>
              <w:jc w:val="center"/>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 3</w:t>
            </w:r>
          </w:p>
        </w:tc>
        <w:tc>
          <w:tcPr>
            <w:tcW w:w="1515" w:type="dxa"/>
          </w:tcPr>
          <w:p w14:paraId="56A2628F" w14:textId="77777777" w:rsidR="00120F16" w:rsidRDefault="00B47F35">
            <w:pPr>
              <w:numPr>
                <w:ilvl w:val="0"/>
                <w:numId w:val="5"/>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 Lecture</w:t>
            </w:r>
          </w:p>
          <w:p w14:paraId="2EABEE01" w14:textId="77777777" w:rsidR="00120F16" w:rsidRDefault="00B47F35">
            <w:pPr>
              <w:numPr>
                <w:ilvl w:val="0"/>
                <w:numId w:val="5"/>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Case study</w:t>
            </w:r>
          </w:p>
        </w:tc>
        <w:tc>
          <w:tcPr>
            <w:tcW w:w="3776" w:type="dxa"/>
          </w:tcPr>
          <w:p w14:paraId="14D65EFA" w14:textId="77777777" w:rsidR="00120F16" w:rsidRDefault="00B47F35">
            <w:pPr>
              <w:spacing w:line="276" w:lineRule="auto"/>
              <w:cnfStyle w:val="000000100000" w:firstRow="0" w:lastRow="0" w:firstColumn="0" w:lastColumn="0" w:oddVBand="0" w:evenVBand="0" w:oddHBand="1"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 Assignment on real-time example of agricultural development due to public policy and its presentation (one hour)</w:t>
            </w:r>
          </w:p>
        </w:tc>
      </w:tr>
      <w:tr w:rsidR="00120F16" w14:paraId="28A2F8B5" w14:textId="77777777" w:rsidTr="00120F16">
        <w:trPr>
          <w:trHeight w:val="300"/>
        </w:trPr>
        <w:tc>
          <w:tcPr>
            <w:cnfStyle w:val="001000000000" w:firstRow="0" w:lastRow="0" w:firstColumn="1" w:lastColumn="0" w:oddVBand="0" w:evenVBand="0" w:oddHBand="0" w:evenHBand="0" w:firstRowFirstColumn="0" w:firstRowLastColumn="0" w:lastRowFirstColumn="0" w:lastRowLastColumn="0"/>
            <w:tcW w:w="765" w:type="dxa"/>
            <w:shd w:val="clear" w:color="auto" w:fill="F2DCDB"/>
          </w:tcPr>
          <w:p w14:paraId="33038599" w14:textId="77777777" w:rsidR="00120F16" w:rsidRDefault="00B47F35">
            <w:pPr>
              <w:spacing w:line="276" w:lineRule="auto"/>
              <w:jc w:val="center"/>
              <w:rPr>
                <w:rFonts w:ascii="EB Garamond" w:eastAsia="EB Garamond" w:hAnsi="EB Garamond" w:cs="EB Garamond"/>
                <w:color w:val="000000"/>
              </w:rPr>
            </w:pPr>
            <w:r>
              <w:rPr>
                <w:rFonts w:ascii="EB Garamond" w:eastAsia="EB Garamond" w:hAnsi="EB Garamond" w:cs="EB Garamond"/>
                <w:b w:val="0"/>
                <w:color w:val="000000"/>
              </w:rPr>
              <w:t>5</w:t>
            </w:r>
          </w:p>
        </w:tc>
        <w:tc>
          <w:tcPr>
            <w:tcW w:w="2190" w:type="dxa"/>
            <w:shd w:val="clear" w:color="auto" w:fill="F2DCDB"/>
          </w:tcPr>
          <w:p w14:paraId="29290BD6" w14:textId="77777777" w:rsidR="00120F16" w:rsidRDefault="00B47F35">
            <w:pPr>
              <w:spacing w:line="276" w:lineRule="auto"/>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Role of Public Policy in Biotechnology and Innovation Systems</w:t>
            </w:r>
          </w:p>
        </w:tc>
        <w:tc>
          <w:tcPr>
            <w:tcW w:w="780" w:type="dxa"/>
            <w:shd w:val="clear" w:color="auto" w:fill="F2DCDB"/>
          </w:tcPr>
          <w:p w14:paraId="26B7CEA3" w14:textId="77777777" w:rsidR="00120F16" w:rsidRDefault="00B47F35">
            <w:pPr>
              <w:spacing w:line="276" w:lineRule="auto"/>
              <w:jc w:val="center"/>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 1</w:t>
            </w:r>
          </w:p>
        </w:tc>
        <w:tc>
          <w:tcPr>
            <w:tcW w:w="1515" w:type="dxa"/>
            <w:shd w:val="clear" w:color="auto" w:fill="F2DCDB"/>
          </w:tcPr>
          <w:p w14:paraId="747EF809" w14:textId="77777777" w:rsidR="00120F16" w:rsidRDefault="00B47F35">
            <w:pPr>
              <w:numPr>
                <w:ilvl w:val="0"/>
                <w:numId w:val="5"/>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Lecture</w:t>
            </w:r>
          </w:p>
          <w:p w14:paraId="45FE73A5" w14:textId="77777777" w:rsidR="00120F16" w:rsidRDefault="00B47F35">
            <w:pPr>
              <w:numPr>
                <w:ilvl w:val="0"/>
                <w:numId w:val="5"/>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Case study</w:t>
            </w:r>
          </w:p>
        </w:tc>
        <w:tc>
          <w:tcPr>
            <w:tcW w:w="3776" w:type="dxa"/>
            <w:shd w:val="clear" w:color="auto" w:fill="F2DCDB"/>
          </w:tcPr>
          <w:p w14:paraId="4DA75CE1" w14:textId="77777777" w:rsidR="00120F16" w:rsidRDefault="00B47F35">
            <w:pPr>
              <w:spacing w:line="276" w:lineRule="auto"/>
              <w:cnfStyle w:val="000000000000" w:firstRow="0" w:lastRow="0" w:firstColumn="0" w:lastColumn="0" w:oddVBand="0" w:evenVBand="0" w:oddHBand="0" w:evenHBand="0" w:firstRowFirstColumn="0" w:firstRowLastColumn="0" w:lastRowFirstColumn="0" w:lastRowLastColumn="0"/>
              <w:rPr>
                <w:rFonts w:ascii="EB Garamond" w:eastAsia="EB Garamond" w:hAnsi="EB Garamond" w:cs="EB Garamond"/>
                <w:color w:val="000000"/>
              </w:rPr>
            </w:pPr>
            <w:r>
              <w:rPr>
                <w:rFonts w:ascii="EB Garamond" w:eastAsia="EB Garamond" w:hAnsi="EB Garamond" w:cs="EB Garamond"/>
                <w:color w:val="000000"/>
              </w:rPr>
              <w:t> Discussion on real-time cases explaining role of public policy in biotechnology and innovation and its presentation (one hour)</w:t>
            </w:r>
          </w:p>
        </w:tc>
      </w:tr>
    </w:tbl>
    <w:p w14:paraId="0F2C10D9" w14:textId="77777777" w:rsidR="00120F16" w:rsidRDefault="00120F16">
      <w:pPr>
        <w:pBdr>
          <w:top w:val="nil"/>
          <w:left w:val="nil"/>
          <w:bottom w:val="nil"/>
          <w:right w:val="nil"/>
          <w:between w:val="nil"/>
        </w:pBdr>
        <w:rPr>
          <w:rFonts w:ascii="EB Garamond" w:eastAsia="EB Garamond" w:hAnsi="EB Garamond" w:cs="EB Garamond"/>
        </w:rPr>
      </w:pPr>
    </w:p>
    <w:sectPr w:rsidR="00120F16">
      <w:head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5D906" w14:textId="77777777" w:rsidR="00324B67" w:rsidRDefault="00324B67">
      <w:pPr>
        <w:spacing w:after="0" w:line="240" w:lineRule="auto"/>
      </w:pPr>
      <w:r>
        <w:separator/>
      </w:r>
    </w:p>
  </w:endnote>
  <w:endnote w:type="continuationSeparator" w:id="0">
    <w:p w14:paraId="2C8C4F0E" w14:textId="77777777" w:rsidR="00324B67" w:rsidRDefault="00324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EB Garamond">
    <w:altName w:val="Calibri"/>
    <w:charset w:val="00"/>
    <w:family w:val="auto"/>
    <w:pitch w:val="default"/>
  </w:font>
  <w:font w:name="Arial Unicode MS">
    <w:altName w:val="Arial"/>
    <w:panose1 w:val="020B0604020202020204"/>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1362C" w14:textId="77777777" w:rsidR="00324B67" w:rsidRDefault="00324B67">
      <w:pPr>
        <w:spacing w:after="0" w:line="240" w:lineRule="auto"/>
      </w:pPr>
      <w:r>
        <w:separator/>
      </w:r>
    </w:p>
  </w:footnote>
  <w:footnote w:type="continuationSeparator" w:id="0">
    <w:p w14:paraId="31501519" w14:textId="77777777" w:rsidR="00324B67" w:rsidRDefault="00324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9909" w14:textId="77777777" w:rsidR="00120F16" w:rsidRDefault="00B47F35">
    <w:pPr>
      <w:spacing w:after="0"/>
      <w:jc w:val="right"/>
      <w:rPr>
        <w:rFonts w:ascii="EB Garamond" w:eastAsia="EB Garamond" w:hAnsi="EB Garamond" w:cs="EB Garamond"/>
        <w:color w:val="434343"/>
        <w:sz w:val="20"/>
        <w:szCs w:val="20"/>
      </w:rPr>
    </w:pPr>
    <w:r>
      <w:rPr>
        <w:rFonts w:ascii="Garamond" w:eastAsia="Garamond" w:hAnsi="Garamond" w:cs="Garamond"/>
        <w:b/>
        <w:sz w:val="24"/>
        <w:szCs w:val="24"/>
      </w:rPr>
      <w:t xml:space="preserve">                          </w:t>
    </w:r>
    <w:r>
      <w:rPr>
        <w:rFonts w:ascii="Garamond" w:eastAsia="Garamond" w:hAnsi="Garamond" w:cs="Garamond"/>
        <w:b/>
        <w:color w:val="434343"/>
        <w:sz w:val="20"/>
        <w:szCs w:val="20"/>
      </w:rPr>
      <w:t xml:space="preserve"> </w:t>
    </w:r>
    <w:r>
      <w:rPr>
        <w:rFonts w:ascii="Garamond" w:eastAsia="Garamond" w:hAnsi="Garamond" w:cs="Garamond"/>
        <w:color w:val="434343"/>
        <w:sz w:val="20"/>
        <w:szCs w:val="20"/>
      </w:rPr>
      <w:t>Idea of Development: Theory and Praxis</w:t>
    </w:r>
    <w:r>
      <w:rPr>
        <w:rFonts w:ascii="Garamond" w:eastAsia="Garamond" w:hAnsi="Garamond" w:cs="Garamond"/>
        <w:b/>
        <w:sz w:val="24"/>
        <w:szCs w:val="24"/>
      </w:rPr>
      <w:t xml:space="preserve"> </w:t>
    </w:r>
    <w:r>
      <w:rPr>
        <w:rFonts w:ascii="EB Garamond" w:eastAsia="EB Garamond" w:hAnsi="EB Garamond" w:cs="EB Garamond"/>
        <w:color w:val="434343"/>
        <w:sz w:val="20"/>
        <w:szCs w:val="20"/>
      </w:rPr>
      <w:t xml:space="preserve">| MA Public Policy and Governance | </w:t>
    </w:r>
    <w:r>
      <w:rPr>
        <w:rFonts w:ascii="EB Garamond" w:eastAsia="EB Garamond" w:hAnsi="EB Garamond" w:cs="EB Garamond"/>
        <w:color w:val="434343"/>
        <w:sz w:val="20"/>
        <w:szCs w:val="20"/>
      </w:rPr>
      <w:fldChar w:fldCharType="begin"/>
    </w:r>
    <w:r>
      <w:rPr>
        <w:rFonts w:ascii="EB Garamond" w:eastAsia="EB Garamond" w:hAnsi="EB Garamond" w:cs="EB Garamond"/>
        <w:color w:val="434343"/>
        <w:sz w:val="20"/>
        <w:szCs w:val="20"/>
      </w:rPr>
      <w:instrText>PAGE</w:instrText>
    </w:r>
    <w:r>
      <w:rPr>
        <w:rFonts w:ascii="EB Garamond" w:eastAsia="EB Garamond" w:hAnsi="EB Garamond" w:cs="EB Garamond"/>
        <w:color w:val="434343"/>
        <w:sz w:val="20"/>
        <w:szCs w:val="20"/>
      </w:rPr>
      <w:fldChar w:fldCharType="separate"/>
    </w:r>
    <w:r w:rsidR="00784388">
      <w:rPr>
        <w:rFonts w:ascii="EB Garamond" w:eastAsia="EB Garamond" w:hAnsi="EB Garamond" w:cs="EB Garamond"/>
        <w:noProof/>
        <w:color w:val="434343"/>
        <w:sz w:val="20"/>
        <w:szCs w:val="20"/>
      </w:rPr>
      <w:t>1</w:t>
    </w:r>
    <w:r>
      <w:rPr>
        <w:rFonts w:ascii="EB Garamond" w:eastAsia="EB Garamond" w:hAnsi="EB Garamond" w:cs="EB Garamond"/>
        <w:color w:val="434343"/>
        <w:sz w:val="20"/>
        <w:szCs w:val="20"/>
      </w:rPr>
      <w:fldChar w:fldCharType="end"/>
    </w:r>
  </w:p>
  <w:p w14:paraId="7FF4A051" w14:textId="77777777" w:rsidR="00120F16" w:rsidRDefault="00120F16">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A1043"/>
    <w:multiLevelType w:val="multilevel"/>
    <w:tmpl w:val="284414BA"/>
    <w:lvl w:ilvl="0">
      <w:start w:val="1"/>
      <w:numFmt w:val="bullet"/>
      <w:lvlText w:val="●"/>
      <w:lvlJc w:val="left"/>
      <w:pPr>
        <w:ind w:left="360" w:hanging="360"/>
      </w:pPr>
      <w:rPr>
        <w:rFonts w:ascii="Noto Sans Symbols" w:eastAsia="Noto Sans Symbols" w:hAnsi="Noto Sans Symbols" w:cs="Noto Sans Symbols"/>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CAA7C9D"/>
    <w:multiLevelType w:val="multilevel"/>
    <w:tmpl w:val="C6B0C7D6"/>
    <w:lvl w:ilvl="0">
      <w:start w:val="1"/>
      <w:numFmt w:val="bullet"/>
      <w:lvlText w:val="●"/>
      <w:lvlJc w:val="left"/>
      <w:pPr>
        <w:ind w:left="360" w:hanging="360"/>
      </w:pPr>
      <w:rPr>
        <w:rFonts w:ascii="Noto Sans Symbols" w:eastAsia="Noto Sans Symbols" w:hAnsi="Noto Sans Symbols" w:cs="Noto Sans Symbols"/>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334611E"/>
    <w:multiLevelType w:val="multilevel"/>
    <w:tmpl w:val="3012A8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5076488"/>
    <w:multiLevelType w:val="multilevel"/>
    <w:tmpl w:val="DE142B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B13610"/>
    <w:multiLevelType w:val="multilevel"/>
    <w:tmpl w:val="6F92B4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4D7B57"/>
    <w:multiLevelType w:val="multilevel"/>
    <w:tmpl w:val="F33E5780"/>
    <w:lvl w:ilvl="0">
      <w:start w:val="1"/>
      <w:numFmt w:val="bullet"/>
      <w:lvlText w:val="●"/>
      <w:lvlJc w:val="left"/>
      <w:pPr>
        <w:ind w:left="360" w:hanging="360"/>
      </w:pPr>
      <w:rPr>
        <w:rFonts w:ascii="Noto Sans Symbols" w:eastAsia="Noto Sans Symbols" w:hAnsi="Noto Sans Symbols" w:cs="Noto Sans Symbols"/>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A8C2B90"/>
    <w:multiLevelType w:val="multilevel"/>
    <w:tmpl w:val="C59219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B955478"/>
    <w:multiLevelType w:val="multilevel"/>
    <w:tmpl w:val="7EA056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2694AFB"/>
    <w:multiLevelType w:val="multilevel"/>
    <w:tmpl w:val="6428BDCE"/>
    <w:lvl w:ilvl="0">
      <w:start w:val="1"/>
      <w:numFmt w:val="bullet"/>
      <w:lvlText w:val="●"/>
      <w:lvlJc w:val="left"/>
      <w:pPr>
        <w:ind w:left="360" w:hanging="360"/>
      </w:pPr>
      <w:rPr>
        <w:rFonts w:ascii="Noto Sans Symbols" w:eastAsia="Noto Sans Symbols" w:hAnsi="Noto Sans Symbols" w:cs="Noto Sans Symbols"/>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6595009"/>
    <w:multiLevelType w:val="multilevel"/>
    <w:tmpl w:val="431A8BB2"/>
    <w:lvl w:ilvl="0">
      <w:start w:val="1"/>
      <w:numFmt w:val="bullet"/>
      <w:lvlText w:val="●"/>
      <w:lvlJc w:val="left"/>
      <w:pPr>
        <w:ind w:left="360" w:hanging="360"/>
      </w:pPr>
      <w:rPr>
        <w:rFonts w:ascii="Noto Sans Symbols" w:eastAsia="Noto Sans Symbols" w:hAnsi="Noto Sans Symbols" w:cs="Noto Sans Symbols"/>
        <w:b w:val="0"/>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DEB411D"/>
    <w:multiLevelType w:val="multilevel"/>
    <w:tmpl w:val="8DE059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FA917E9"/>
    <w:multiLevelType w:val="multilevel"/>
    <w:tmpl w:val="F82C7646"/>
    <w:lvl w:ilvl="0">
      <w:start w:val="1"/>
      <w:numFmt w:val="bullet"/>
      <w:lvlText w:val="●"/>
      <w:lvlJc w:val="left"/>
      <w:pPr>
        <w:ind w:left="360" w:hanging="360"/>
      </w:pPr>
      <w:rPr>
        <w:rFonts w:ascii="Noto Sans Symbols" w:eastAsia="Noto Sans Symbols" w:hAnsi="Noto Sans Symbols" w:cs="Noto Sans Symbols"/>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65315E0E"/>
    <w:multiLevelType w:val="multilevel"/>
    <w:tmpl w:val="21C84D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9844C48"/>
    <w:multiLevelType w:val="multilevel"/>
    <w:tmpl w:val="743E0E80"/>
    <w:lvl w:ilvl="0">
      <w:start w:val="1"/>
      <w:numFmt w:val="bullet"/>
      <w:lvlText w:val="●"/>
      <w:lvlJc w:val="left"/>
      <w:pPr>
        <w:ind w:left="360" w:hanging="360"/>
      </w:pPr>
      <w:rPr>
        <w:rFonts w:ascii="Noto Sans Symbols" w:eastAsia="Noto Sans Symbols" w:hAnsi="Noto Sans Symbols" w:cs="Noto Sans Symbols"/>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766976FC"/>
    <w:multiLevelType w:val="multilevel"/>
    <w:tmpl w:val="E4681BAA"/>
    <w:lvl w:ilvl="0">
      <w:start w:val="1"/>
      <w:numFmt w:val="bullet"/>
      <w:lvlText w:val="●"/>
      <w:lvlJc w:val="left"/>
      <w:pPr>
        <w:ind w:left="360" w:hanging="360"/>
      </w:pPr>
      <w:rPr>
        <w:rFonts w:ascii="Noto Sans Symbols" w:eastAsia="Noto Sans Symbols" w:hAnsi="Noto Sans Symbols" w:cs="Noto Sans Symbols"/>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1"/>
  </w:num>
  <w:num w:numId="2">
    <w:abstractNumId w:val="14"/>
  </w:num>
  <w:num w:numId="3">
    <w:abstractNumId w:val="8"/>
  </w:num>
  <w:num w:numId="4">
    <w:abstractNumId w:val="1"/>
  </w:num>
  <w:num w:numId="5">
    <w:abstractNumId w:val="0"/>
  </w:num>
  <w:num w:numId="6">
    <w:abstractNumId w:val="7"/>
  </w:num>
  <w:num w:numId="7">
    <w:abstractNumId w:val="13"/>
  </w:num>
  <w:num w:numId="8">
    <w:abstractNumId w:val="5"/>
  </w:num>
  <w:num w:numId="9">
    <w:abstractNumId w:val="3"/>
  </w:num>
  <w:num w:numId="10">
    <w:abstractNumId w:val="12"/>
  </w:num>
  <w:num w:numId="11">
    <w:abstractNumId w:val="4"/>
  </w:num>
  <w:num w:numId="12">
    <w:abstractNumId w:val="6"/>
  </w:num>
  <w:num w:numId="13">
    <w:abstractNumId w:val="2"/>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F16"/>
    <w:rsid w:val="00120F16"/>
    <w:rsid w:val="00324B67"/>
    <w:rsid w:val="004F08D9"/>
    <w:rsid w:val="006E4275"/>
    <w:rsid w:val="00784388"/>
    <w:rsid w:val="00902268"/>
    <w:rsid w:val="00B47F3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6A282"/>
  <w15:docId w15:val="{CDFD647D-A372-450E-A015-5CA831F7C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tblStylePr w:type="firstRow">
      <w:rPr>
        <w:b/>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rPr>
      <w:tblPr/>
      <w:tcPr>
        <w:tcBorders>
          <w:top w:val="single" w:sz="4" w:space="0" w:color="C0504D"/>
        </w:tcBorders>
      </w:tcPr>
    </w:tblStylePr>
    <w:tblStylePr w:type="firstCol">
      <w:rPr>
        <w:b/>
      </w:rPr>
    </w:tblStylePr>
    <w:tblStylePr w:type="lastCol">
      <w:rPr>
        <w:b/>
      </w:rPr>
    </w:tblStylePr>
    <w:tblStylePr w:type="band1Vert">
      <w:tblPr/>
      <w:tcPr>
        <w:shd w:val="clear" w:color="auto" w:fill="F2DCDB"/>
      </w:tcPr>
    </w:tblStylePr>
    <w:tblStylePr w:type="band1Horz">
      <w:tblPr/>
      <w:tcPr>
        <w:shd w:val="clear" w:color="auto" w:fill="F2DCDB"/>
      </w:tcPr>
    </w:tblStylePr>
  </w:style>
  <w:style w:type="table" w:customStyle="1" w:styleId="a1">
    <w:basedOn w:val="TableNormal"/>
    <w:pPr>
      <w:spacing w:after="0" w:line="240" w:lineRule="auto"/>
    </w:pPr>
    <w:tblPr>
      <w:tblStyleRowBandSize w:val="1"/>
      <w:tblStyleColBandSize w:val="1"/>
    </w:tblPr>
    <w:tblStylePr w:type="firstRow">
      <w:rPr>
        <w:b/>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rPr>
      <w:tblPr/>
      <w:tcPr>
        <w:tcBorders>
          <w:top w:val="single" w:sz="4" w:space="0" w:color="C0504D"/>
        </w:tcBorders>
      </w:tcPr>
    </w:tblStylePr>
    <w:tblStylePr w:type="firstCol">
      <w:rPr>
        <w:b/>
      </w:rPr>
    </w:tblStylePr>
    <w:tblStylePr w:type="lastCol">
      <w:rPr>
        <w:b/>
      </w:rPr>
    </w:tblStylePr>
    <w:tblStylePr w:type="band1Vert">
      <w:tblPr/>
      <w:tcPr>
        <w:shd w:val="clear" w:color="auto" w:fill="F2DCDB"/>
      </w:tcPr>
    </w:tblStylePr>
    <w:tblStylePr w:type="band1Horz">
      <w:tblPr/>
      <w:tcPr>
        <w:shd w:val="clear" w:color="auto" w:fill="F2DCDB"/>
      </w:tcPr>
    </w:tblStylePr>
  </w:style>
  <w:style w:type="table" w:customStyle="1" w:styleId="a2">
    <w:basedOn w:val="TableNormal"/>
    <w:pPr>
      <w:spacing w:after="0" w:line="240" w:lineRule="auto"/>
    </w:pPr>
    <w:tblPr>
      <w:tblStyleRowBandSize w:val="1"/>
      <w:tblStyleColBandSize w:val="1"/>
    </w:tblPr>
    <w:tblStylePr w:type="firstRow">
      <w:rPr>
        <w:b/>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rPr>
      <w:tblPr/>
      <w:tcPr>
        <w:tcBorders>
          <w:top w:val="single" w:sz="4" w:space="0" w:color="C0504D"/>
        </w:tcBorders>
      </w:tcPr>
    </w:tblStylePr>
    <w:tblStylePr w:type="firstCol">
      <w:rPr>
        <w:b/>
      </w:rPr>
    </w:tblStylePr>
    <w:tblStylePr w:type="lastCol">
      <w:rPr>
        <w:b/>
      </w:rPr>
    </w:tblStylePr>
    <w:tblStylePr w:type="band1Vert">
      <w:tblPr/>
      <w:tcPr>
        <w:shd w:val="clear" w:color="auto" w:fill="F2DCDB"/>
      </w:tcPr>
    </w:tblStylePr>
    <w:tblStylePr w:type="band1Horz">
      <w:tblPr/>
      <w:tcPr>
        <w:shd w:val="clear" w:color="auto" w:fill="F2DCD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1732</Words>
  <Characters>9873</Characters>
  <Application>Microsoft Office Word</Application>
  <DocSecurity>0</DocSecurity>
  <Lines>82</Lines>
  <Paragraphs>23</Paragraphs>
  <ScaleCrop>false</ScaleCrop>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Vanisree Ramanathan</dc:creator>
  <cp:lastModifiedBy>Vanisree Ramanathan</cp:lastModifiedBy>
  <cp:revision>4</cp:revision>
  <dcterms:created xsi:type="dcterms:W3CDTF">2019-12-05T07:01:00Z</dcterms:created>
  <dcterms:modified xsi:type="dcterms:W3CDTF">2020-01-22T07:50:00Z</dcterms:modified>
</cp:coreProperties>
</file>