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5C0B01" w14:textId="43C4B284" w:rsidR="00CF0DB9" w:rsidRDefault="00211C88" w:rsidP="00CF0DB9">
      <w:pPr>
        <w:jc w:val="center"/>
        <w:rPr>
          <w:b/>
          <w:bCs/>
        </w:rPr>
      </w:pPr>
      <w:r w:rsidRPr="00211C88">
        <w:rPr>
          <w:b/>
          <w:bCs/>
        </w:rPr>
        <w:t>COM3213</w:t>
      </w:r>
    </w:p>
    <w:p w14:paraId="790B17FC" w14:textId="281EE1AF" w:rsidR="00211C88" w:rsidRPr="00A318BE" w:rsidRDefault="00211C88" w:rsidP="00A318BE">
      <w:pPr>
        <w:jc w:val="center"/>
        <w:rPr>
          <w:b/>
          <w:bCs/>
        </w:rPr>
      </w:pPr>
      <w:r w:rsidRPr="00211C88">
        <w:rPr>
          <w:b/>
          <w:bCs/>
        </w:rPr>
        <w:t xml:space="preserve">Auditing Principles and Practices </w:t>
      </w:r>
    </w:p>
    <w:p w14:paraId="39A424AB" w14:textId="77777777" w:rsidR="00211C88" w:rsidRPr="00211C88" w:rsidRDefault="00211C88" w:rsidP="00211C88">
      <w:pPr>
        <w:rPr>
          <w:b/>
          <w:bCs/>
        </w:rPr>
      </w:pPr>
      <w:r w:rsidRPr="00211C88">
        <w:rPr>
          <w:b/>
          <w:bCs/>
        </w:rPr>
        <w:t>Module 1: Auditing &amp; Audit Procedures</w:t>
      </w:r>
    </w:p>
    <w:p w14:paraId="4C34A0F9" w14:textId="038DE95D" w:rsidR="00211C88" w:rsidRDefault="00211C88" w:rsidP="00211C88">
      <w:r w:rsidRPr="002B6B65">
        <w:t>Unit 1: - Basic Principles Governing an Audit -– Advantages of Auditing to the Business and Owners – Limitation of Audit - Concept of Auditor’s Independence -. Difference between Audit and Investigation - Audit Committee - Auditor’s Responsibility –</w:t>
      </w:r>
      <w:r>
        <w:t xml:space="preserve"> Classification of Audit.</w:t>
      </w:r>
    </w:p>
    <w:p w14:paraId="7D303798" w14:textId="324C5793" w:rsidR="00211C88" w:rsidRDefault="00211C88" w:rsidP="00211C88">
      <w:r>
        <w:t xml:space="preserve">Unit 2: Audit Activities: Auditing Engagement - Audit Programme - Audit Working Paper-Audit file– Audit </w:t>
      </w:r>
      <w:proofErr w:type="gramStart"/>
      <w:r>
        <w:t>Note Book</w:t>
      </w:r>
      <w:proofErr w:type="gramEnd"/>
      <w:r>
        <w:t xml:space="preserve"> – Audit Memorandum.</w:t>
      </w:r>
    </w:p>
    <w:p w14:paraId="2013F6B6" w14:textId="503AF433" w:rsidR="00211C88" w:rsidRDefault="00211C88" w:rsidP="00211C88">
      <w:r>
        <w:t xml:space="preserve">Unit 3: Audit Evidence – Concept, Need, Procedures to obtain Audit Evidence </w:t>
      </w:r>
      <w:r w:rsidR="00A318BE">
        <w:t>–</w:t>
      </w:r>
      <w:r>
        <w:t xml:space="preserve"> Routine</w:t>
      </w:r>
      <w:r w:rsidR="00A318BE">
        <w:t xml:space="preserve"> </w:t>
      </w:r>
      <w:r>
        <w:t>Checking- Test Checking - Cut- off procedures - Audit Flow Chart.</w:t>
      </w:r>
    </w:p>
    <w:p w14:paraId="1C4D266E" w14:textId="0E8F0733" w:rsidR="00211C88" w:rsidRDefault="00211C88" w:rsidP="00211C88">
      <w:r>
        <w:t>Learning Outcome:</w:t>
      </w:r>
    </w:p>
    <w:p w14:paraId="56C80262" w14:textId="77777777" w:rsidR="00211C88" w:rsidRDefault="00211C88" w:rsidP="00211C88">
      <w:r>
        <w:t>∙ Students will be familiar with the basic concepts in auditing and audit procedures.</w:t>
      </w:r>
    </w:p>
    <w:p w14:paraId="52103AD3" w14:textId="77777777" w:rsidR="00211C88" w:rsidRPr="00211C88" w:rsidRDefault="00211C88" w:rsidP="00211C88">
      <w:pPr>
        <w:rPr>
          <w:b/>
          <w:bCs/>
        </w:rPr>
      </w:pPr>
      <w:r w:rsidRPr="00211C88">
        <w:rPr>
          <w:b/>
          <w:bCs/>
        </w:rPr>
        <w:t>Module 2: Audit Risk and Internal Control System</w:t>
      </w:r>
    </w:p>
    <w:p w14:paraId="0C09CD7E" w14:textId="0922D7F3" w:rsidR="00211C88" w:rsidRDefault="00211C88" w:rsidP="00211C88">
      <w:r>
        <w:t>Unit 1. Audit Risk – Concept and Types of audit risks, Relationship with audit materiality -Professional Scepticism - Internal Control- Definition - Objectives - Evaluation -Internal Control Check List - Internal Control Questionnaire and COSO’s Internal Control Framework.</w:t>
      </w:r>
    </w:p>
    <w:p w14:paraId="31981C98" w14:textId="3836D533" w:rsidR="00211C88" w:rsidRDefault="00211C88" w:rsidP="00211C88">
      <w:r>
        <w:t>Unit 3: Internal Check- Definition, Objectives and General Principles on Internal Check - Internal Audit- Definition - Objectives - Regulatory Requirement - Use of Internal Auditor’s Work by Statutory Auditor.</w:t>
      </w:r>
    </w:p>
    <w:p w14:paraId="6100B5A1" w14:textId="4BD288C2" w:rsidR="00211C88" w:rsidRDefault="00211C88" w:rsidP="00211C88">
      <w:r w:rsidRPr="002B6B65">
        <w:t>Unit 3: Fraud &amp; Errors: Detection and Prevention of Fraud – Kinds of Fraud – Detection of</w:t>
      </w:r>
      <w:r w:rsidR="00FB7325" w:rsidRPr="002B6B65">
        <w:t xml:space="preserve"> </w:t>
      </w:r>
      <w:r w:rsidRPr="002B6B65">
        <w:t>Fraud – Detection of Errors – Kinds of Errors – How to Prevent Errors and Fraud.</w:t>
      </w:r>
    </w:p>
    <w:p w14:paraId="7344D061" w14:textId="77777777" w:rsidR="00211C88" w:rsidRDefault="00211C88" w:rsidP="00211C88">
      <w:r>
        <w:t>Learning Outcome:</w:t>
      </w:r>
    </w:p>
    <w:p w14:paraId="31FB12D9" w14:textId="77777777" w:rsidR="00211C88" w:rsidRDefault="00211C88" w:rsidP="00211C88">
      <w:r>
        <w:t>∙ Students will be familiar with the concepts of audit risk, and internal check.</w:t>
      </w:r>
    </w:p>
    <w:p w14:paraId="080EE12F" w14:textId="77777777" w:rsidR="00211C88" w:rsidRDefault="00211C88" w:rsidP="00211C88">
      <w:r>
        <w:t>∙ Students will understand the detection and prevention of fraud and errors</w:t>
      </w:r>
    </w:p>
    <w:p w14:paraId="3DE16D17" w14:textId="77777777" w:rsidR="00211C88" w:rsidRPr="00F85C32" w:rsidRDefault="00211C88" w:rsidP="00211C88">
      <w:pPr>
        <w:rPr>
          <w:b/>
          <w:bCs/>
        </w:rPr>
      </w:pPr>
      <w:r w:rsidRPr="00F85C32">
        <w:rPr>
          <w:b/>
          <w:bCs/>
        </w:rPr>
        <w:t>Module 3: Vouching, Verification and Valuation</w:t>
      </w:r>
    </w:p>
    <w:p w14:paraId="3032D2AF" w14:textId="028D0AF7" w:rsidR="00211C88" w:rsidRDefault="00211C88" w:rsidP="00211C88">
      <w:r>
        <w:t>Unit 1: Vouching: Meaning - Objectives - Difference with Routine Checking – Factors to be</w:t>
      </w:r>
      <w:r w:rsidR="00F85C32">
        <w:t xml:space="preserve"> </w:t>
      </w:r>
      <w:r>
        <w:t>Considered during Vouching of Different items.</w:t>
      </w:r>
    </w:p>
    <w:p w14:paraId="6F947198" w14:textId="58D0FB34" w:rsidR="00211C88" w:rsidRDefault="00211C88" w:rsidP="00211C88">
      <w:r>
        <w:t>Unit 2: Verification and Valuation: Concept – objectives – Importance - Difference with</w:t>
      </w:r>
      <w:r w:rsidR="00F85C32">
        <w:t xml:space="preserve"> </w:t>
      </w:r>
      <w:r>
        <w:t>Vouching - Difference between Verification and Valuation - Verification and Valuation of</w:t>
      </w:r>
      <w:r w:rsidR="00F85C32">
        <w:t xml:space="preserve"> </w:t>
      </w:r>
      <w:r>
        <w:t>Different Items.</w:t>
      </w:r>
    </w:p>
    <w:p w14:paraId="2CD6CB35" w14:textId="77777777" w:rsidR="00211C88" w:rsidRDefault="00211C88" w:rsidP="00211C88">
      <w:r>
        <w:lastRenderedPageBreak/>
        <w:t>Learning Outcome:</w:t>
      </w:r>
    </w:p>
    <w:p w14:paraId="4214311F" w14:textId="33BF41DB" w:rsidR="00211C88" w:rsidRDefault="00211C88" w:rsidP="00211C88">
      <w:r>
        <w:t>∙ Students will be aware about the process of vouching, verification and valuation of</w:t>
      </w:r>
      <w:r w:rsidR="00A318BE">
        <w:t xml:space="preserve"> </w:t>
      </w:r>
      <w:r>
        <w:t>assets and liabilities</w:t>
      </w:r>
    </w:p>
    <w:p w14:paraId="1BAD38C6" w14:textId="77777777" w:rsidR="00211C88" w:rsidRPr="00F85C32" w:rsidRDefault="00211C88" w:rsidP="00211C88">
      <w:pPr>
        <w:rPr>
          <w:b/>
          <w:bCs/>
        </w:rPr>
      </w:pPr>
      <w:r w:rsidRPr="00F85C32">
        <w:rPr>
          <w:b/>
          <w:bCs/>
        </w:rPr>
        <w:t>Module 4: Company Audit</w:t>
      </w:r>
    </w:p>
    <w:p w14:paraId="1BA7F8F0" w14:textId="71E9C1D6" w:rsidR="00211C88" w:rsidRDefault="00211C88" w:rsidP="00211C88">
      <w:r>
        <w:t>Unit 1. Company Auditor – Qualification – Disqualification – Appointment -Reappointment</w:t>
      </w:r>
      <w:r w:rsidR="00F85C32">
        <w:t xml:space="preserve"> </w:t>
      </w:r>
      <w:r>
        <w:t>and Rotation - Casual Vacancy - Removal and Resignation –Remuneration - Rights, Duties and</w:t>
      </w:r>
      <w:r w:rsidR="00F85C32">
        <w:t xml:space="preserve"> </w:t>
      </w:r>
      <w:r>
        <w:t>Liabilities of Company Auditor.</w:t>
      </w:r>
    </w:p>
    <w:p w14:paraId="512D6A28" w14:textId="7E6F1797" w:rsidR="00211C88" w:rsidRDefault="00211C88" w:rsidP="00211C88">
      <w:r>
        <w:t>Unit 2: Audit report and Certificate - Definition – Distinction between Report and Certificate</w:t>
      </w:r>
      <w:r w:rsidR="00F85C32">
        <w:t xml:space="preserve">- </w:t>
      </w:r>
      <w:r>
        <w:t>Different -Types of Report - Contents of Audit Report (As per Companies Act and Standards</w:t>
      </w:r>
      <w:r w:rsidR="00F85C32">
        <w:t xml:space="preserve"> </w:t>
      </w:r>
      <w:r>
        <w:t>on Auditing) True and Fair View – Concept of Materiality and Relevance.</w:t>
      </w:r>
    </w:p>
    <w:p w14:paraId="767CBCD5" w14:textId="5AECAE79" w:rsidR="00211C88" w:rsidRDefault="00211C88" w:rsidP="00211C88">
      <w:r>
        <w:t xml:space="preserve">Unit 3 Audit of specific </w:t>
      </w:r>
      <w:proofErr w:type="gramStart"/>
      <w:r>
        <w:t>items:-</w:t>
      </w:r>
      <w:proofErr w:type="gramEnd"/>
      <w:r>
        <w:t xml:space="preserve"> Audit of receivables, inventory, payables &amp; accruals, bank &amp;</w:t>
      </w:r>
      <w:r w:rsidR="00F85C32">
        <w:t xml:space="preserve"> </w:t>
      </w:r>
      <w:r>
        <w:t>cash, tangible &amp; intangible assets, share capital &amp; reserves, directors’ remuneration – details</w:t>
      </w:r>
      <w:r w:rsidR="00F85C32">
        <w:t xml:space="preserve"> </w:t>
      </w:r>
      <w:r>
        <w:t>of audit checks for these items and reporting thereof – use of management representation.</w:t>
      </w:r>
    </w:p>
    <w:p w14:paraId="2A651E68" w14:textId="77777777" w:rsidR="00211C88" w:rsidRDefault="00211C88" w:rsidP="00211C88">
      <w:r>
        <w:t>Unit 4: Special Areas of Audit-Cost Audit, Tax Audit, Management Audit, Social Audit</w:t>
      </w:r>
    </w:p>
    <w:p w14:paraId="044C4C55" w14:textId="77777777" w:rsidR="00211C88" w:rsidRDefault="00211C88" w:rsidP="00211C88">
      <w:r>
        <w:t>Learning Outcome:</w:t>
      </w:r>
    </w:p>
    <w:p w14:paraId="237FDF46" w14:textId="76F00B5B" w:rsidR="00211C88" w:rsidRDefault="00211C88" w:rsidP="00211C88">
      <w:r>
        <w:t>∙ Students will understand all nuances of audit report and will understand how to do</w:t>
      </w:r>
      <w:r w:rsidR="00A318BE">
        <w:t xml:space="preserve"> </w:t>
      </w:r>
      <w:r>
        <w:t>the company audit of specific items</w:t>
      </w:r>
    </w:p>
    <w:p w14:paraId="7BA546A2" w14:textId="77777777" w:rsidR="00211C88" w:rsidRPr="00F85C32" w:rsidRDefault="00211C88" w:rsidP="00211C88">
      <w:pPr>
        <w:rPr>
          <w:b/>
          <w:bCs/>
        </w:rPr>
      </w:pPr>
      <w:r w:rsidRPr="00F85C32">
        <w:rPr>
          <w:b/>
          <w:bCs/>
        </w:rPr>
        <w:t>Module 5: Corporate Governance &amp; Corporate Social Responsibility</w:t>
      </w:r>
    </w:p>
    <w:p w14:paraId="3428595B" w14:textId="67667761" w:rsidR="00211C88" w:rsidRDefault="00211C88" w:rsidP="00211C88">
      <w:r>
        <w:t>Unit 1: Corporate Governance: Conceptual framework of Corporate Governance: Theories &amp;</w:t>
      </w:r>
      <w:r w:rsidR="00F85C32">
        <w:t xml:space="preserve"> </w:t>
      </w:r>
      <w:r>
        <w:t>Models, Broad Committees; Corporate Governance Reforms. Major Corporate Scandals in</w:t>
      </w:r>
      <w:r w:rsidR="00F85C32">
        <w:t xml:space="preserve"> </w:t>
      </w:r>
      <w:r>
        <w:t>India and Abroad: Common Governance Problems Noticed in various Corporate Failures</w:t>
      </w:r>
      <w:r w:rsidR="00F85C32">
        <w:t xml:space="preserve"> </w:t>
      </w:r>
      <w:r>
        <w:t>Codes &amp; Standards on Corporate Governance.</w:t>
      </w:r>
    </w:p>
    <w:p w14:paraId="62D0E636" w14:textId="16FE963F" w:rsidR="00211C88" w:rsidRDefault="00211C88" w:rsidP="00211C88">
      <w:r>
        <w:t>Unit 2: Corporate Social Responsibility- Concept of CSR, Corporate Philanthropy, Strategic</w:t>
      </w:r>
      <w:r w:rsidR="00E4522A">
        <w:t xml:space="preserve"> </w:t>
      </w:r>
      <w:r>
        <w:t>Relationship of CSR with Corporate Sustainability - CSR and Business Ethics - CSR and</w:t>
      </w:r>
      <w:r w:rsidR="00E4522A">
        <w:t xml:space="preserve"> </w:t>
      </w:r>
      <w:r>
        <w:t>Corporate Governance - CSR provisions under the Companies Act, 2013.</w:t>
      </w:r>
    </w:p>
    <w:p w14:paraId="031C92CB" w14:textId="77777777" w:rsidR="00211C88" w:rsidRDefault="00211C88" w:rsidP="00211C88">
      <w:r>
        <w:t>Learning Outcome:</w:t>
      </w:r>
    </w:p>
    <w:p w14:paraId="590230D4" w14:textId="33A36BA1" w:rsidR="00211C88" w:rsidRDefault="00211C88" w:rsidP="00211C88">
      <w:r>
        <w:t>∙ Students will understand the Conceptual framework and reforms of Corporate</w:t>
      </w:r>
      <w:r w:rsidR="00A318BE">
        <w:t xml:space="preserve"> </w:t>
      </w:r>
      <w:r>
        <w:t>Governance.</w:t>
      </w:r>
    </w:p>
    <w:p w14:paraId="691303D5" w14:textId="742D95EC" w:rsidR="00211C88" w:rsidRDefault="00211C88" w:rsidP="00211C88">
      <w:r>
        <w:t>∙ Students will understand Corporate Social Responsibility and the provisions under the</w:t>
      </w:r>
      <w:r w:rsidR="00A318BE">
        <w:t xml:space="preserve"> </w:t>
      </w:r>
      <w:r>
        <w:t>Companies Act, 2013</w:t>
      </w:r>
    </w:p>
    <w:p w14:paraId="1986FACB" w14:textId="77777777" w:rsidR="00211C88" w:rsidRPr="00E4522A" w:rsidRDefault="00211C88" w:rsidP="00211C88">
      <w:pPr>
        <w:rPr>
          <w:b/>
          <w:bCs/>
        </w:rPr>
      </w:pPr>
      <w:r w:rsidRPr="00E4522A">
        <w:rPr>
          <w:b/>
          <w:bCs/>
        </w:rPr>
        <w:t>Readings:</w:t>
      </w:r>
    </w:p>
    <w:p w14:paraId="174D903C" w14:textId="2AE9F9BB" w:rsidR="00211C88" w:rsidRDefault="00211C88" w:rsidP="00211C88">
      <w:r>
        <w:lastRenderedPageBreak/>
        <w:t xml:space="preserve">1. Tandon, B.N., </w:t>
      </w:r>
      <w:proofErr w:type="spellStart"/>
      <w:r>
        <w:t>Sudharsanam</w:t>
      </w:r>
      <w:proofErr w:type="spellEnd"/>
      <w:r>
        <w:t>, S., &amp;</w:t>
      </w:r>
      <w:proofErr w:type="spellStart"/>
      <w:r>
        <w:t>Sundharabahu</w:t>
      </w:r>
      <w:proofErr w:type="spellEnd"/>
      <w:r>
        <w:t xml:space="preserve">, S., A Handbook of Practical </w:t>
      </w:r>
      <w:proofErr w:type="gramStart"/>
      <w:r>
        <w:t>Auditing,</w:t>
      </w:r>
      <w:r w:rsidR="00ED25FC">
        <w:t xml:space="preserve">  </w:t>
      </w:r>
      <w:proofErr w:type="spellStart"/>
      <w:r>
        <w:t>S</w:t>
      </w:r>
      <w:proofErr w:type="gramEnd"/>
      <w:r>
        <w:t>.Chand</w:t>
      </w:r>
      <w:proofErr w:type="spellEnd"/>
      <w:r w:rsidR="00ED25FC">
        <w:t xml:space="preserve"> </w:t>
      </w:r>
      <w:r>
        <w:t>&amp;</w:t>
      </w:r>
      <w:r w:rsidR="00ED25FC">
        <w:t xml:space="preserve"> Company</w:t>
      </w:r>
      <w:r>
        <w:t xml:space="preserve"> Ltd, New Delhi.</w:t>
      </w:r>
    </w:p>
    <w:p w14:paraId="15A31B6D" w14:textId="77777777" w:rsidR="00211C88" w:rsidRDefault="00211C88" w:rsidP="00211C88">
      <w:r>
        <w:t xml:space="preserve">2. </w:t>
      </w:r>
      <w:proofErr w:type="spellStart"/>
      <w:r>
        <w:t>ArunJha</w:t>
      </w:r>
      <w:proofErr w:type="spellEnd"/>
      <w:r>
        <w:t>, Auditing – University Edition, Taxman Publications</w:t>
      </w:r>
    </w:p>
    <w:p w14:paraId="2D5FDEF8" w14:textId="77777777" w:rsidR="00211C88" w:rsidRDefault="00211C88" w:rsidP="00211C88">
      <w:r>
        <w:t>3. Saxena, R. G., Principles and Practice of Auditing, Himalaya Publishing House, Mumbai</w:t>
      </w:r>
    </w:p>
    <w:p w14:paraId="51F996AD" w14:textId="77777777" w:rsidR="00211C88" w:rsidRDefault="00211C88" w:rsidP="00211C88">
      <w:r>
        <w:t xml:space="preserve">4. Sharma, T. R., Auditing </w:t>
      </w:r>
      <w:proofErr w:type="spellStart"/>
      <w:r>
        <w:t>SahityaBhawan</w:t>
      </w:r>
      <w:proofErr w:type="spellEnd"/>
      <w:r>
        <w:t xml:space="preserve"> Publication Agra.</w:t>
      </w:r>
    </w:p>
    <w:p w14:paraId="6187C5AA" w14:textId="6F1648BB" w:rsidR="00211C88" w:rsidRDefault="00211C88" w:rsidP="00211C88">
      <w:r>
        <w:t>5. Saxena, R. G., Principles and Practice of Auditing, Himalaya Publishing House, New Delhi.</w:t>
      </w:r>
    </w:p>
    <w:sectPr w:rsidR="00211C8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1C88"/>
    <w:rsid w:val="00070D0F"/>
    <w:rsid w:val="00174318"/>
    <w:rsid w:val="00211C88"/>
    <w:rsid w:val="002B6B65"/>
    <w:rsid w:val="00477073"/>
    <w:rsid w:val="005B58F2"/>
    <w:rsid w:val="0089547E"/>
    <w:rsid w:val="0096640C"/>
    <w:rsid w:val="00A318BE"/>
    <w:rsid w:val="00AA6E80"/>
    <w:rsid w:val="00BA7D20"/>
    <w:rsid w:val="00BF54D5"/>
    <w:rsid w:val="00C5348B"/>
    <w:rsid w:val="00CA0CED"/>
    <w:rsid w:val="00CF0DB9"/>
    <w:rsid w:val="00E4522A"/>
    <w:rsid w:val="00ED25FC"/>
    <w:rsid w:val="00F42154"/>
    <w:rsid w:val="00F85C32"/>
    <w:rsid w:val="00FB7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10D8B4"/>
  <w15:chartTrackingRefBased/>
  <w15:docId w15:val="{59B18BC6-FE44-4B88-BBDC-E845EB0F9A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1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1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1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1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1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1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1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1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1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1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1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1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1C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1C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1C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1C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1C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1C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1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1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1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1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1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1C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1C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1C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1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1C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1C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3</Pages>
  <Words>654</Words>
  <Characters>3732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Renju Chandran</dc:creator>
  <cp:keywords/>
  <dc:description/>
  <cp:lastModifiedBy>Renju Chandran</cp:lastModifiedBy>
  <cp:revision>13</cp:revision>
  <dcterms:created xsi:type="dcterms:W3CDTF">2024-12-13T04:25:00Z</dcterms:created>
  <dcterms:modified xsi:type="dcterms:W3CDTF">2026-01-29T10:59:00Z</dcterms:modified>
</cp:coreProperties>
</file>